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24" w:rsidRDefault="00F37124" w:rsidP="00F37124">
      <w:pPr>
        <w:pStyle w:val="1"/>
      </w:pPr>
      <w:r>
        <w:t>Карта учета государственного имущества Забайкальского края</w:t>
      </w:r>
      <w:r>
        <w:br/>
        <w:t>по состоянию на "___"__________ 20_____г.</w:t>
      </w:r>
    </w:p>
    <w:p w:rsidR="00F37124" w:rsidRDefault="00F37124" w:rsidP="00F371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3"/>
        <w:gridCol w:w="6770"/>
        <w:gridCol w:w="2456"/>
      </w:tblGrid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N</w:t>
            </w:r>
          </w:p>
          <w:p w:rsidR="00F37124" w:rsidRDefault="00F37124" w:rsidP="009477EC">
            <w:pPr>
              <w:pStyle w:val="aa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Наименование данных об объекте учета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Характеристики данных</w:t>
            </w: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294582">
            <w:pPr>
              <w:pStyle w:val="1"/>
              <w:ind w:left="0"/>
            </w:pPr>
            <w:r>
              <w:t>1.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rPr>
                <w:rStyle w:val="a7"/>
                <w:bCs/>
              </w:rPr>
              <w:t>Реквизиты и основные данные юридического лица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1.1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>полное наименование юридического лица, ОКПО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1.2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 xml:space="preserve">место нахождения, </w:t>
            </w:r>
            <w:hyperlink r:id="rId5" w:history="1">
              <w:r>
                <w:rPr>
                  <w:rStyle w:val="a6"/>
                  <w:rFonts w:cs="Arial"/>
                </w:rPr>
                <w:t>ОКАТО</w:t>
              </w:r>
            </w:hyperlink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1.3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 xml:space="preserve">вышестоящий орган юридического лица, </w:t>
            </w:r>
            <w:hyperlink r:id="rId6" w:history="1">
              <w:r>
                <w:rPr>
                  <w:rStyle w:val="a6"/>
                  <w:rFonts w:cs="Arial"/>
                </w:rPr>
                <w:t>ОКОГУ</w:t>
              </w:r>
            </w:hyperlink>
            <w:r>
              <w:t>/ ОКПО вышестоящего органа исполнительной власти Забайкальского края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1.4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 xml:space="preserve">вид экономической деятельности, </w:t>
            </w:r>
            <w:hyperlink r:id="rId7" w:history="1">
              <w:r>
                <w:rPr>
                  <w:rStyle w:val="a6"/>
                  <w:rFonts w:cs="Arial"/>
                </w:rPr>
                <w:t>ОКВЭД</w:t>
              </w:r>
            </w:hyperlink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1.5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 xml:space="preserve">форма собственности, </w:t>
            </w:r>
            <w:hyperlink r:id="rId8" w:history="1">
              <w:r>
                <w:rPr>
                  <w:rStyle w:val="a6"/>
                  <w:rFonts w:cs="Arial"/>
                </w:rPr>
                <w:t>ОКФС</w:t>
              </w:r>
            </w:hyperlink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1.6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>идентификационный номер налогоплательщика, ИНН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1.7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>основной государственный регистрационный номер, ОГРН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1.8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>организационно-правовая форма, ОКОПФ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1.9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>уставный фонд, тыс. руб.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1.10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>балансовая / остаточная стоимость основных фондов, тыс. руб.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1.11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>стоимость чистых активов, тыс. руб.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1.12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>среднесписочная численность персонала, чел.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294582">
            <w:pPr>
              <w:pStyle w:val="1"/>
              <w:ind w:left="0"/>
            </w:pPr>
            <w:r>
              <w:t>2.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rPr>
                <w:rStyle w:val="a7"/>
                <w:bCs/>
              </w:rPr>
              <w:t>Состав объекта учета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2.1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>недвижимость, балансовая /остаточная стоимость, тыс. руб.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2.2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>движимое имущество,</w:t>
            </w:r>
          </w:p>
          <w:p w:rsidR="00F37124" w:rsidRDefault="00F37124" w:rsidP="009477EC">
            <w:pPr>
              <w:pStyle w:val="aa"/>
            </w:pPr>
            <w:r>
              <w:t>балансовая / остаточная стоимость, тыс. руб.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2.3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>акции (доля в уставном капитале), шт</w:t>
            </w:r>
            <w:proofErr w:type="gramStart"/>
            <w:r>
              <w:t xml:space="preserve">. (%) / </w:t>
            </w:r>
            <w:proofErr w:type="gramEnd"/>
            <w:r>
              <w:t>номинальная стоимость пакета, тыс. руб.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294582">
            <w:pPr>
              <w:pStyle w:val="1"/>
              <w:ind w:left="0"/>
            </w:pPr>
            <w:r>
              <w:t>3.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rPr>
                <w:rStyle w:val="a7"/>
                <w:bCs/>
              </w:rPr>
              <w:t xml:space="preserve">Обременение объекта учета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3.1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>годовая арендная плата в бюджет Забайкальского края/ перечислено в бюджет Забайкальского края, тыс. руб.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3.2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>сумма залога, тыс. руб./ дата окончания залога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3.3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>иное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294582">
            <w:pPr>
              <w:pStyle w:val="1"/>
              <w:ind w:left="0"/>
            </w:pPr>
            <w:r>
              <w:t>4.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rPr>
                <w:rStyle w:val="a7"/>
                <w:bCs/>
              </w:rPr>
              <w:t>Доходы от использования (кроме обременения) имущества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4.1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>часть прибыли, перечисленной в бюджет Забайкальского края, тыс. руб.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  <w:tr w:rsidR="00F37124" w:rsidTr="009477EC"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  <w:jc w:val="center"/>
            </w:pPr>
            <w:r>
              <w:t>4.2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24" w:rsidRDefault="00F37124" w:rsidP="009477EC">
            <w:pPr>
              <w:pStyle w:val="aa"/>
            </w:pPr>
            <w:r>
              <w:t>иные доходы, перечисленные в бюджет Забайкальского края, тыс. руб.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124" w:rsidRDefault="00F37124" w:rsidP="009477EC">
            <w:pPr>
              <w:pStyle w:val="aa"/>
            </w:pPr>
          </w:p>
        </w:tc>
      </w:tr>
    </w:tbl>
    <w:p w:rsidR="00F37124" w:rsidRDefault="00F37124" w:rsidP="00F37124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 М.П.  __________________   ____________________________</w:t>
      </w:r>
    </w:p>
    <w:p w:rsidR="00F37124" w:rsidRDefault="00F37124" w:rsidP="00F3712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(подпись)            (расшифровка подписи)</w:t>
      </w:r>
    </w:p>
    <w:p w:rsidR="00F37124" w:rsidRDefault="00F37124" w:rsidP="00F37124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Главный бухгалтер __________________   _______________________________</w:t>
      </w:r>
    </w:p>
    <w:p w:rsidR="00F37124" w:rsidRDefault="00F37124" w:rsidP="00F3712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(подпись)             (расшифровка подписи)</w:t>
      </w:r>
    </w:p>
    <w:p w:rsidR="00F37124" w:rsidRDefault="00F37124" w:rsidP="00F37124">
      <w:pPr>
        <w:sectPr w:rsidR="00F37124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223B6E" w:rsidRPr="00517A8B" w:rsidRDefault="00223B6E" w:rsidP="00517A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3B6E" w:rsidRPr="00517A8B" w:rsidSect="0022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B1F"/>
    <w:multiLevelType w:val="hybridMultilevel"/>
    <w:tmpl w:val="DF86CB9A"/>
    <w:lvl w:ilvl="0" w:tplc="9940B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072ED"/>
    <w:multiLevelType w:val="hybridMultilevel"/>
    <w:tmpl w:val="AB322C1A"/>
    <w:lvl w:ilvl="0" w:tplc="F53A57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C7035"/>
    <w:multiLevelType w:val="hybridMultilevel"/>
    <w:tmpl w:val="ED0E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9309D"/>
    <w:multiLevelType w:val="hybridMultilevel"/>
    <w:tmpl w:val="D38AC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A8B"/>
    <w:rsid w:val="00223B6E"/>
    <w:rsid w:val="00294582"/>
    <w:rsid w:val="00514C9A"/>
    <w:rsid w:val="00517A8B"/>
    <w:rsid w:val="006E6D39"/>
    <w:rsid w:val="007916B4"/>
    <w:rsid w:val="008E1ED0"/>
    <w:rsid w:val="00EC2D88"/>
    <w:rsid w:val="00F3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6E"/>
  </w:style>
  <w:style w:type="paragraph" w:styleId="1">
    <w:name w:val="heading 1"/>
    <w:basedOn w:val="a"/>
    <w:next w:val="a"/>
    <w:link w:val="10"/>
    <w:qFormat/>
    <w:rsid w:val="00517A8B"/>
    <w:pPr>
      <w:keepNext/>
      <w:spacing w:after="0" w:line="240" w:lineRule="auto"/>
      <w:ind w:left="760"/>
      <w:outlineLvl w:val="0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7A8B"/>
  </w:style>
  <w:style w:type="character" w:styleId="a4">
    <w:name w:val="Hyperlink"/>
    <w:basedOn w:val="a0"/>
    <w:uiPriority w:val="99"/>
    <w:unhideWhenUsed/>
    <w:rsid w:val="00517A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7A8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17A8B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F37124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F37124"/>
    <w:rPr>
      <w:b/>
      <w:color w:val="26282F"/>
    </w:rPr>
  </w:style>
  <w:style w:type="paragraph" w:customStyle="1" w:styleId="a8">
    <w:name w:val="Комментарий"/>
    <w:basedOn w:val="a"/>
    <w:next w:val="a"/>
    <w:uiPriority w:val="99"/>
    <w:rsid w:val="00F3712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F37124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F37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F371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37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798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513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9110.0" TargetMode="External"/><Relationship Id="rId5" Type="http://schemas.openxmlformats.org/officeDocument/2006/relationships/hyperlink" Target="garantF1://79064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2017-03-02T02:44:00Z</dcterms:created>
  <dcterms:modified xsi:type="dcterms:W3CDTF">2017-03-02T02:44:00Z</dcterms:modified>
</cp:coreProperties>
</file>