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74" w:rsidRPr="00330AB7" w:rsidRDefault="00405374" w:rsidP="0040537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05374" w:rsidRPr="00330AB7" w:rsidRDefault="0040537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0070B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A384C" w:rsidRPr="00330AB7" w:rsidRDefault="008A38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8A384C" w:rsidRPr="00330AB7" w:rsidRDefault="008A38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8A384C" w:rsidRPr="00330AB7" w:rsidRDefault="00DF609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</w:p>
    <w:p w:rsidR="008A384C" w:rsidRPr="00330AB7" w:rsidRDefault="008A38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5FA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F177F9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DF609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D44D0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F17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B5FA8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</w:p>
    <w:p w:rsidR="008A384C" w:rsidRPr="00330AB7" w:rsidRDefault="008A38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1"/>
      <w:bookmarkEnd w:id="1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8A384C" w:rsidRPr="00330AB7" w:rsidRDefault="008A384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ДЕЛАМ НЕСОВЕРШЕННОЛЕТНИХ И ЗАЩИТЕ</w:t>
      </w:r>
    </w:p>
    <w:p w:rsidR="008A384C" w:rsidRPr="00330AB7" w:rsidRDefault="008A384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ПРАВ В МУНИЦИПАЛЬНОМ РАЙОНЕ </w:t>
      </w:r>
      <w:r w:rsidR="00DF609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</w:p>
    <w:p w:rsidR="008A384C" w:rsidRPr="00330AB7" w:rsidRDefault="008A38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 Н.Н. – первый заместитель руководителя администрации муниципального района «Кыринский район», председатель комиссии;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Куклина Н.А.    – председатель комитета образования администрации              муниципального района «Кыринский район», зам. председателя комиссии.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Сугробова И. И.   – главный специалист,  ответственный секретарь комиссии по делам несовершеннолетних и защите их прав администрации муниципального района «Кыринский район».</w:t>
      </w:r>
    </w:p>
    <w:p w:rsidR="00DD02FB" w:rsidRPr="00330AB7" w:rsidRDefault="00DD02FB" w:rsidP="00DD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члены комиссии: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Апарин</w:t>
      </w:r>
      <w:proofErr w:type="spellEnd"/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- старший инспектор филиала по Кыринскому района ФКУ УИИ УФСИН России по Забайкальскому краю (по согласованию);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Меликидзе</w:t>
      </w:r>
      <w:proofErr w:type="spellEnd"/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Л. - главный специалист комитета образования                                      администрации  муниципального района «Кыринский район»;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В.Н. - директор ГКУ ЦЗН Кыринского района (по согласованию);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ГУСО КСРЦ «Перекресток» (по согласованию);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ГУЗ «Кыринская ЦРЦ» (по согласованию);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районного отделения союза женщин Забайкальского края (по согласованию);</w:t>
      </w:r>
    </w:p>
    <w:p w:rsidR="00DD02FB" w:rsidRPr="00330AB7" w:rsidRDefault="00DD02FB" w:rsidP="00C0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Кыринского отдела Министерства труда и</w:t>
      </w:r>
      <w:r w:rsidR="00C0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Забайкальского края (по согласованию);</w:t>
      </w:r>
    </w:p>
    <w:p w:rsidR="00DD02FB" w:rsidRPr="00330AB7" w:rsidRDefault="00DD02FB" w:rsidP="00D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ПДН ОП по Кыринскому району (по согласованию).</w:t>
      </w:r>
    </w:p>
    <w:p w:rsidR="00DF6095" w:rsidRPr="00330AB7" w:rsidRDefault="00DF609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785" w:rsidRPr="00330AB7" w:rsidRDefault="0004678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785" w:rsidRPr="00330AB7" w:rsidRDefault="0004678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785" w:rsidRPr="00330AB7" w:rsidRDefault="0004678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8A" w:rsidRPr="00330AB7" w:rsidRDefault="000E338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8A" w:rsidRPr="00330AB7" w:rsidRDefault="000E338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8A" w:rsidRPr="00330AB7" w:rsidRDefault="000E338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 w:rsidP="00B87991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2FB" w:rsidRPr="00330AB7" w:rsidRDefault="00DD02F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8A" w:rsidRPr="00330AB7" w:rsidRDefault="000E338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0070B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A384C" w:rsidRPr="00330AB7" w:rsidRDefault="008A38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8A384C" w:rsidRPr="00330AB7" w:rsidRDefault="008A38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8A384C" w:rsidRPr="00330AB7" w:rsidRDefault="00DF609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</w:p>
    <w:p w:rsidR="008A384C" w:rsidRDefault="00B8799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16B5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="00DF609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FD54E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F609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16B5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</w:p>
    <w:p w:rsidR="004A2E1F" w:rsidRPr="00330AB7" w:rsidRDefault="004A2E1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2"/>
      <w:bookmarkEnd w:id="2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8A384C" w:rsidRPr="00330AB7" w:rsidRDefault="008A38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ДЕЛАМ НЕСОВЕРШЕННОЛЕТНИХ И ЗАЩИТЕ</w:t>
      </w:r>
    </w:p>
    <w:p w:rsidR="008A384C" w:rsidRPr="00330AB7" w:rsidRDefault="008A38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ПРАВ В МУНИЦИПАЛЬНОМ РАЙОНЕ </w:t>
      </w:r>
      <w:r w:rsidR="00DF609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</w:p>
    <w:p w:rsidR="008A384C" w:rsidRPr="00330AB7" w:rsidRDefault="008A38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8A384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8A384C" w:rsidRPr="00330AB7" w:rsidRDefault="008A384C" w:rsidP="00FE5FAB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C" w:rsidRPr="00330AB7" w:rsidRDefault="000070B3" w:rsidP="00FE5F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6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4D0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62114">
        <w:rPr>
          <w:rFonts w:ascii="Times New Roman" w:hAnsi="Times New Roman" w:cs="Times New Roman"/>
          <w:color w:val="FF0000"/>
          <w:sz w:val="28"/>
          <w:szCs w:val="28"/>
        </w:rPr>
        <w:t>Комиссия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по делам несовершеннолетних и защите их прав в</w:t>
      </w:r>
      <w:r w:rsidR="00B62114" w:rsidRPr="00B6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114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E44B92">
        <w:rPr>
          <w:rFonts w:ascii="Times New Roman" w:hAnsi="Times New Roman" w:cs="Times New Roman"/>
          <w:color w:val="000000" w:themeColor="text1"/>
          <w:sz w:val="28"/>
          <w:szCs w:val="28"/>
        </w:rPr>
        <w:t>пальном районе</w:t>
      </w:r>
      <w:r w:rsidR="00B62114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B62114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Кыринский</w:t>
      </w:r>
      <w:proofErr w:type="spellEnd"/>
      <w:r w:rsidR="00B62114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Забайкальском кра</w:t>
      </w:r>
      <w:r w:rsidR="00A94E7D">
        <w:rPr>
          <w:rFonts w:ascii="Times New Roman" w:hAnsi="Times New Roman" w:cs="Times New Roman"/>
          <w:color w:val="FF0000"/>
          <w:sz w:val="28"/>
          <w:szCs w:val="28"/>
        </w:rPr>
        <w:t>е (далее также - Комиссия) являе</w:t>
      </w:r>
      <w:r w:rsidR="009A478B">
        <w:rPr>
          <w:rFonts w:ascii="Times New Roman" w:hAnsi="Times New Roman" w:cs="Times New Roman"/>
          <w:color w:val="FF0000"/>
          <w:sz w:val="28"/>
          <w:szCs w:val="28"/>
        </w:rPr>
        <w:t>тся постоянно действующим коллегиальным органом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системы профилактики безнадзорности и правонарушений </w:t>
      </w:r>
      <w:r w:rsidR="006F3906">
        <w:rPr>
          <w:rFonts w:ascii="Times New Roman" w:hAnsi="Times New Roman" w:cs="Times New Roman"/>
          <w:color w:val="FF0000"/>
          <w:sz w:val="28"/>
          <w:szCs w:val="28"/>
        </w:rPr>
        <w:t>несовершеннолетних, создаваемым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</w:t>
      </w:r>
      <w:proofErr w:type="gramEnd"/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>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муниципального района «</w:t>
      </w:r>
      <w:proofErr w:type="spellStart"/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>Кыринский</w:t>
      </w:r>
      <w:proofErr w:type="spellEnd"/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район».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2B73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Правовую основу деятельности Комиссии составляет </w:t>
      </w:r>
      <w:hyperlink r:id="rId5" w:history="1">
        <w:r w:rsidR="008A384C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6" w:history="1">
        <w:r w:rsidR="008A384C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Федеральный </w:t>
      </w:r>
      <w:hyperlink r:id="rId7" w:history="1">
        <w:r w:rsidR="008A384C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24.06.1999 </w:t>
      </w:r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120-ФЗ </w:t>
      </w:r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системы профилактики безнадзорности и пр</w:t>
      </w:r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авонарушений несовершеннолетних»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3573" w:rsidRPr="00330AB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3573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 от 23.07.2014 № 1023-ЗЗК (ред. от 28.12.2017) «О комиссиях по делам несовершеннолетних и защите их прав в Забайкальском крае»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8A384C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</w:t>
      </w:r>
      <w:r w:rsidR="00997CB1">
        <w:rPr>
          <w:rFonts w:ascii="Times New Roman" w:hAnsi="Times New Roman" w:cs="Times New Roman"/>
          <w:color w:val="000000" w:themeColor="text1"/>
          <w:sz w:val="28"/>
          <w:szCs w:val="28"/>
        </w:rPr>
        <w:t>айкальского края от 18.12.2009 №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302-ЗЗК "О наделении органов местного самоуправления муниципальных</w:t>
      </w:r>
      <w:proofErr w:type="gramEnd"/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и городских округов Забайкальского края государственными полномочиями по созданию комиссий по делам несовершеннолетних и защите их прав и организации деятельности таких комиссий", а также настоящее Положение.</w:t>
      </w:r>
    </w:p>
    <w:p w:rsidR="000B7B3B" w:rsidRPr="00330AB7" w:rsidRDefault="000B7B3B" w:rsidP="00FE5FA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образования комиссии</w:t>
      </w:r>
    </w:p>
    <w:p w:rsidR="000B7B3B" w:rsidRPr="00330AB7" w:rsidRDefault="000070B3" w:rsidP="00FE5F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образуется по решению главы муниципального района «Кыринский район» в количестве 11 - 15 человек с утверждением состава.</w:t>
      </w:r>
    </w:p>
    <w:p w:rsidR="000B7B3B" w:rsidRPr="00330AB7" w:rsidRDefault="000B7B3B" w:rsidP="00FE5FA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0070B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состоит из председателя, его заместителя, ответственного секретаря и ины</w:t>
      </w:r>
      <w:r w:rsidR="00D5526F">
        <w:rPr>
          <w:rFonts w:ascii="Times New Roman" w:hAnsi="Times New Roman" w:cs="Times New Roman"/>
          <w:color w:val="000000" w:themeColor="text1"/>
          <w:sz w:val="28"/>
          <w:szCs w:val="28"/>
        </w:rPr>
        <w:t>х членов. Функции председателя К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возлагаются на </w:t>
      </w:r>
      <w:r w:rsidR="00A97E24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руководителя администрации муниципального района «Кыринский район».</w:t>
      </w:r>
    </w:p>
    <w:p w:rsidR="000B7B3B" w:rsidRPr="00330AB7" w:rsidRDefault="000A6D90" w:rsidP="00FE5FA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членов в состав К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омиссии могут входить руководители (их заместители) органов и учреждений системы профилактики безнадзорности и правонарушений несовершеннолетних, по согласованию - депутаты представительного органа муниципального района,  представители иных муниципальных органов и учреждений, общественных объединений, религиозных конфессий, граждане, имеющие опыт работы с несовершеннолетними.</w:t>
      </w:r>
    </w:p>
    <w:p w:rsidR="004D44D0" w:rsidRPr="00330AB7" w:rsidRDefault="000070B3" w:rsidP="00FE5FA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</w:t>
      </w:r>
      <w:r w:rsidR="00C5434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>омиссии обеспечивает ответственный секретарь, функции которого выполняет муниципальный служащий.</w:t>
      </w:r>
    </w:p>
    <w:p w:rsidR="000B7B3B" w:rsidRPr="00330AB7" w:rsidRDefault="000070B3" w:rsidP="00FE5FA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A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омиссию по решению главы муниципального района «Кыринский район» в зависимости от численности несовершеннолетнего населения, проживающего на территории муниципального района 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законом Забайкальского края вводятся специалисты, осуществляющие работу по защите прав ребенка, являющиеся муниципальными служащими.</w:t>
      </w:r>
    </w:p>
    <w:p w:rsidR="000B7B3B" w:rsidRPr="00330AB7" w:rsidRDefault="000070B3" w:rsidP="00FE5FA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приглашению К</w:t>
      </w:r>
      <w:r w:rsidR="000B7B3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омиссии в ее заседаниях принимают участие с правом совещательного голоса представители организаций и общественных объединений, занимающихся проблемами несовершеннолетних, их родителей (законных представителей).</w:t>
      </w:r>
    </w:p>
    <w:p w:rsidR="008A384C" w:rsidRPr="00330AB7" w:rsidRDefault="000070B3" w:rsidP="00FE5FA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A384C"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Полномочия Комиссии</w:t>
      </w:r>
    </w:p>
    <w:p w:rsidR="008A384C" w:rsidRPr="00330AB7" w:rsidRDefault="000070B3" w:rsidP="00FE5F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Комиссия:</w:t>
      </w:r>
    </w:p>
    <w:p w:rsidR="00D965A8" w:rsidRPr="00330AB7" w:rsidRDefault="00D965A8" w:rsidP="00FE5F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1. Осуществляет предусмотренные федеральными законами и законами Забайкальского края меры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D965A8" w:rsidRPr="00330AB7" w:rsidRDefault="00472B2C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отнесенные </w:t>
      </w:r>
      <w:hyperlink r:id="rId10" w:history="1">
        <w:r w:rsidR="00D965A8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и </w:t>
      </w:r>
      <w:hyperlink r:id="rId11" w:history="1">
        <w:r w:rsidR="00D965A8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 от 2 июля 2009 года </w:t>
      </w:r>
      <w:r w:rsidR="00146DB0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198-ЗЗК </w:t>
      </w:r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Об а</w:t>
      </w:r>
      <w:r w:rsidR="008A357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правонарушениях»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компетенции муниципальных комиссий, а также материалы (дела), не связанные с делами об административных правонарушениях.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Комиссия в пределах своей компетенции:</w:t>
      </w:r>
    </w:p>
    <w:p w:rsidR="00D965A8" w:rsidRPr="00330AB7" w:rsidRDefault="00D965A8" w:rsidP="008C03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а также </w:t>
      </w:r>
      <w:r w:rsidR="00FE5FAB" w:rsidRPr="00330AB7">
        <w:rPr>
          <w:rFonts w:ascii="Times New Roman" w:hAnsi="Times New Roman" w:cs="Times New Roman"/>
          <w:sz w:val="28"/>
          <w:szCs w:val="28"/>
        </w:rPr>
        <w:t>по выявлению и пресечению случаев склонения несовершеннолетних к суицидальным действиям</w:t>
      </w:r>
      <w:r w:rsidR="008A3573" w:rsidRPr="00330A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выполняет функции специализированного государственного органа, которому суд передает под надзор несовершеннолетних, освобожденных судом от уголовной ответственности;</w:t>
      </w:r>
    </w:p>
    <w:p w:rsidR="00D965A8" w:rsidRPr="00330AB7" w:rsidRDefault="002F5ED7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назначенных несовершеннолетнему, освобожденному судом от уголовной ответственности, принудительных мер воспитат</w:t>
      </w:r>
      <w:r w:rsidR="002578E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ельного воздействия и проводи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т индивидуальную профилактическую работу с несовершеннолетним, освобожденным судом от уголовной ответственност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переданным судом под надзор К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омиссии в случаях и порядке, установленных законодательством Российской Федерации;</w:t>
      </w:r>
    </w:p>
    <w:p w:rsidR="00D965A8" w:rsidRPr="00330AB7" w:rsidRDefault="00B61705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систематического неисполнения несовершеннолетним, освобожденным судом от уголовной ответственности, принудительных мер воспитательного воздейс</w:t>
      </w:r>
      <w:r w:rsidR="002578E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твия, назначенных судом, обращае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тся в суд с представлением об их отмене и направлении материалов для привлечения к уголовной ответственности несовершеннолетнего, освобожденного судом от уголовной ответственности;</w:t>
      </w:r>
    </w:p>
    <w:p w:rsidR="00D965A8" w:rsidRPr="00330AB7" w:rsidRDefault="00D4684D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D965A8" w:rsidRPr="00330AB7" w:rsidRDefault="00D4684D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недостижением</w:t>
      </w:r>
      <w:proofErr w:type="spell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</w:t>
      </w:r>
      <w:r w:rsidR="00FE5FA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</w:t>
      </w:r>
      <w:proofErr w:type="gram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представителей), относящиеся к установленной сфере деятельности муниципальных комиссий;</w:t>
      </w:r>
    </w:p>
    <w:p w:rsidR="00D965A8" w:rsidRPr="00330AB7" w:rsidRDefault="00D4684D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применяет к несовершеннолетним, совершившим общественно опасное деяние, не подлежащим уголовной ответственности в связи с </w:t>
      </w:r>
      <w:proofErr w:type="spellStart"/>
      <w:r w:rsidR="00FE5FAB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недостижением</w:t>
      </w:r>
      <w:proofErr w:type="spell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наступления уголовной ответственности, меры воспитательного воздействия:</w:t>
      </w:r>
    </w:p>
    <w:p w:rsidR="00D965A8" w:rsidRPr="00330AB7" w:rsidRDefault="002578E3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обязывае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т их принести публичное извинение потерпевшему или извинение в иной форме;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выносят предупреждение;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объявляют выговор или строгий выговор;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передают несовершеннолетнего под надзор родителей (законных представителей) или общественных воспитателей, а также под наблюдение трудового коллектива или общественной организации с согласия обеих сторон;</w:t>
      </w:r>
    </w:p>
    <w:p w:rsidR="00D965A8" w:rsidRPr="00330AB7" w:rsidRDefault="00D4684D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 к родителям (законным представителям) несовершеннолетних в случае невыполнения ими обязанностей по воспитанию и обучению детей или в связи с совершением несовершеннолетними правонарушений следующие меры воздействия: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выносит общественное порицание;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выносит предупреждение;</w:t>
      </w:r>
    </w:p>
    <w:p w:rsidR="00D965A8" w:rsidRPr="00330AB7" w:rsidRDefault="00DE033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совместно с соответствующими органами или учреждениями материалы, представляемые в суд по вопросам, связанным с 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10)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11)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не позд</w:t>
      </w:r>
      <w:r w:rsidR="00722425">
        <w:rPr>
          <w:rFonts w:ascii="Times New Roman" w:hAnsi="Times New Roman" w:cs="Times New Roman"/>
          <w:color w:val="000000" w:themeColor="text1"/>
          <w:sz w:val="28"/>
          <w:szCs w:val="28"/>
        </w:rPr>
        <w:t>нее чем в месячный срок принимае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т совместно с родителями (законными представителями) указанных несовершеннолетних и органами местного самоуправления, осуществляющими управление в сфере образования,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- по трудоустройству таких несовершеннолетних;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12)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13) применяет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Забайкальского края;</w:t>
      </w:r>
    </w:p>
    <w:p w:rsidR="00D965A8" w:rsidRPr="00330AB7" w:rsidRDefault="00B873BE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основании заключения психолого-медико-педагогической комиссии решения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15)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16)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- не позднее чем за один месяц до </w:t>
      </w: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proofErr w:type="gramEnd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закрытого типа;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D965A8" w:rsidRPr="00330AB7" w:rsidRDefault="003E0BF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17)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и утверждает индивидуальную программу реабилитации несовершеннолетнего, отбывшего наказание в виде лишения свободы или осужденного без лишения свободы, включающую в себя оценку (экспертизу) состояния несовершеннолетнего, в том числе проведенную медицинскими организациями оценку состояния здоровья несовершеннолетнего, психологические и иные антикризисные меры, а также долгосрочные меры по социальной реабилитации несовершеннолетнего, которые осуществляются муниципальными комиссиями совместно с образовательными организациями, медицинскими организациями и</w:t>
      </w:r>
      <w:proofErr w:type="gram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учреждениями;</w:t>
      </w:r>
    </w:p>
    <w:p w:rsidR="00D965A8" w:rsidRPr="00330AB7" w:rsidRDefault="00442BB1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о поручении проведения индивидуальной профилактической работы в отношении несовершеннолетних, отбывших наказание в виде лишения свободы или осужденных без лишения свободы, их родителям (законным представителям), органам и учреждениям системы профилактики безнадзорности и правонарушений несовершеннолетних;</w:t>
      </w:r>
    </w:p>
    <w:p w:rsidR="00D965A8" w:rsidRPr="00330AB7" w:rsidRDefault="002A3E8D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совместно с </w:t>
      </w:r>
      <w:r w:rsidR="00D965A8" w:rsidRPr="00330AB7">
        <w:rPr>
          <w:rFonts w:ascii="Times New Roman" w:hAnsi="Times New Roman" w:cs="Times New Roman"/>
          <w:sz w:val="28"/>
          <w:szCs w:val="28"/>
        </w:rPr>
        <w:t xml:space="preserve">Государственной инспекцией труда 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 Забайкальском крае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D965A8" w:rsidRPr="00330AB7" w:rsidRDefault="00421119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основании полученной от органов и учреждений системы профилактики безнадзорности и правонарушений несовершеннолетних информации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информации</w:t>
      </w:r>
      <w:proofErr w:type="gram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ее хранении и использовании;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FE5FAB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22) осуществляет иные полномочия, установленные федеральными законами и законами Забайкальского края.</w:t>
      </w:r>
    </w:p>
    <w:p w:rsidR="008A384C" w:rsidRPr="00330AB7" w:rsidRDefault="000070B3" w:rsidP="00FE5FA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вправе:</w:t>
      </w:r>
    </w:p>
    <w:p w:rsidR="00D965A8" w:rsidRPr="00330AB7" w:rsidRDefault="00FE5FAB" w:rsidP="00FE5F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запрашивать информацию, необходимую для осуществления своих полномочий, от органов государственной власти, органов местного самоуправления, организаций независимо от их форм собственности, от органов и учреждений системы профилактики безнадзорности и правонарушений несовершеннолетних;</w:t>
      </w:r>
    </w:p>
    <w:p w:rsidR="00D965A8" w:rsidRPr="00330AB7" w:rsidRDefault="00D965A8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2) привлекать в случае необходимости к своей работе должностных лиц, специалистов для оказания помощи при подготовке материалов по рассматриваемым вопросам, относящимся к полномочиям муниципальной комиссии;</w:t>
      </w:r>
    </w:p>
    <w:p w:rsidR="00D965A8" w:rsidRPr="00330AB7" w:rsidRDefault="00585233" w:rsidP="00FE5FA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профилактическую работу с безнадзорными несовершеннолетними, употребляющими спиртные напитки, наркотические средства, психотропные вещества, </w:t>
      </w:r>
      <w:proofErr w:type="gramStart"/>
      <w:r w:rsidR="00046785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привлекавшимся</w:t>
      </w:r>
      <w:proofErr w:type="gramEnd"/>
      <w:r w:rsidR="00D965A8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ответственности, вернувшимися из специальных учебно-воспитательных или лечебных учреждений закрытого типа (при наличии ходатайства администрации), освободившимися из мест лишения свободы.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A384C"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организации деятельн</w:t>
      </w: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ости Комиссии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свою деятельность в соответствии с планами работы, утвержденными на заседании Комиссии.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 проводятся не реже двух раз в месяц.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проводить внеочередные и выездные заседания.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Комиссии ведет председатель либо по его поручению заместитель председателя или член Комиссии.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является правомочным при наличии не менее половины ее состава.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материалы (дела) в отношении несовершеннолетних рассматриваются при участии несовершеннолетних, их родителей или иных законных представителей. Рассмотрение таких материалов (дел) в отсутствие несовершеннолетнего, его родителей или иных законных представителей допускается только в случаях, установленных </w:t>
      </w:r>
      <w:hyperlink r:id="rId12" w:history="1">
        <w:r w:rsidR="008A384C"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материалов (дел), вопросов, относящихся к полномочиям Комиссии, Комиссия принимает решения, которые оформляются постановлениями.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3" w:history="1">
        <w:r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по вопросам своей компетенции Комиссия выносит определение.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Комиссии принимаются простым большинством голосов членов Комиссии, участвующих в заседаниях. При равенстве голосов решающее значение имеет голос председательствующего.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Комиссии, принятые в пределах ее полномочий, обязательны для исполнения должностными лицами органов 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власти, органов местного самоуправления, руководителями организаций, индивидуальными предпринимателями без образования юридического лица, гражданами Российской Федерации.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решения Комиссии должностные лица органов государственной власти, органов местного самоуправления, руководители организаций, индивидуальные предприниматели без образования юридического лица, граждане Российской Федерации обязаны в десятидневный срок сообщить в комиссию о мерах, принятых во исполнение решения Комиссии.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либо создание препятствий исполнению указанными лицами решений Комиссии влечет административную ответственность, установленную законом Забайкальского края.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A384C"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Рассмотре</w:t>
      </w: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 материалов (дел) в Комиссии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рассматривает материалы (дела):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1) по заявлению несовершеннолетних, их родителей или иных законных представителей, других заинтересованных лиц;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2) по собственной инициативе;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3) по представлению органов и учреждений системы профилактики безнадзорности и правонарушений несовершеннолетних;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4) по представлению правоохранительных органов;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переданные в порядке, предусмотренном </w:t>
      </w:r>
      <w:hyperlink r:id="rId14" w:history="1">
        <w:r w:rsidRPr="00330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правонарушениях.</w:t>
      </w:r>
      <w:proofErr w:type="gramEnd"/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8B40AE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(дела), поступившие в Комиссию, в целях обеспечения своевременного и правильного решения предварительно изучаются председателем Комиссии или его заместителем.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Предварительное изучение материалов (дел) производится в срок не более десяти календарных дней с момента их поступления.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предварительного изучения поступивших материалов (дел) разрешаются следующие вопросы: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1) относится ли рассмотрение данного материала (дела) к полномочиям Комиссии;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2) имеется ли необходимость проведения дополнительной проверки обстоятельств, имеющих значение для правильного и своевременного рассмотрения материалов (дела), а также истребование дополнительных материалов;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3) имеются ли ходатайства или отводы.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287A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предварительного изучения материалов (дел) председателем Комиссии или его заместителем принимается следующее решение: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1) о назначении места, даты и времени проведения заседания Комиссии и об извещении несовершеннолетнего, его родителей или иных законных представителей, прокурора, других лиц, чье участие в заседании будет признано обязательным;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2) об отложении рассмотрении материалов (дел);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3) о возвращении поступивших материалов (дел) органам, направившим материалы (дела), если их рассмотрение не отнесено к полномочиям Комиссии или они требуют проведения дополнительной проверки;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 рассмотрении ходатайств несовершеннолетнего, его родителей или иных законных представителей по существу вопросов, подлежащих рассмотрению на заседании Комиссии.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5) о принятии мер по обеспечению явки несовершеннолетнего на заседание Комиссии.</w:t>
      </w:r>
    </w:p>
    <w:p w:rsidR="008A384C" w:rsidRPr="00330AB7" w:rsidRDefault="00410E17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Подготовленные материалы (дела) по запросам представляются для ознакомления несовершеннолетнему, его родителям или иным законным представителям, которые имеют право ознакомиться с ними до начала заседания Комиссии.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A384C"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Срок рассмотре</w:t>
      </w: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 материалов (дел) в Комиссии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F66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(дела) в Комиссии рассматриваются в срок не позднее пятнадцати календарных дней со дня поступления материалов (дел).</w:t>
      </w:r>
    </w:p>
    <w:p w:rsidR="00891D2F" w:rsidRPr="00330AB7" w:rsidRDefault="004D44D0" w:rsidP="00891D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FF0000"/>
          <w:sz w:val="28"/>
          <w:szCs w:val="28"/>
        </w:rPr>
        <w:t>Материалы прекращенного уголовного дела или материалы об отказе в возбуждении уголовного дела</w:t>
      </w:r>
      <w:r w:rsidR="00891D2F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в отношении несовершеннолетних, если они:</w:t>
      </w:r>
    </w:p>
    <w:p w:rsidR="00891D2F" w:rsidRPr="00330AB7" w:rsidRDefault="00891D2F" w:rsidP="00891D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FF0000"/>
          <w:sz w:val="28"/>
          <w:szCs w:val="28"/>
        </w:rPr>
        <w:t>-  не подлежат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ответственность; (далее - несовершеннолетние, не подлежащие уголовной ответственности)</w:t>
      </w:r>
      <w:r w:rsidR="009D4BE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91D2F" w:rsidRPr="00330AB7" w:rsidRDefault="00891D2F" w:rsidP="00891D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30AB7">
        <w:rPr>
          <w:rFonts w:ascii="Times New Roman" w:hAnsi="Times New Roman" w:cs="Times New Roman"/>
          <w:color w:val="FF0000"/>
          <w:sz w:val="28"/>
          <w:szCs w:val="28"/>
        </w:rPr>
        <w:t>- достигли возраста, предусмотренного частями первой или второй статьи 20 Уголовного кодекса Российской Федерации, и не подлежат уголовной ответственности в 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ими;</w:t>
      </w:r>
      <w:proofErr w:type="gramEnd"/>
      <w:r w:rsidR="004D44D0"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0AB7">
        <w:rPr>
          <w:rFonts w:ascii="Times New Roman" w:hAnsi="Times New Roman" w:cs="Times New Roman"/>
          <w:color w:val="FF0000"/>
          <w:sz w:val="28"/>
          <w:szCs w:val="28"/>
        </w:rPr>
        <w:t>(далее - несовершеннолетние, не подлежащие уголовной ответственности)</w:t>
      </w:r>
      <w:r w:rsidR="009D4BE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44D0" w:rsidRPr="00330AB7" w:rsidRDefault="004D44D0" w:rsidP="00891D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FF0000"/>
          <w:sz w:val="28"/>
          <w:szCs w:val="28"/>
        </w:rPr>
        <w:t xml:space="preserve">либо заверенные в установленном порядке копии таких материалов рассматриваются в порядке и сроки, установленные пунктом 1 статьи 26 </w:t>
      </w:r>
      <w:r w:rsidR="00891D2F" w:rsidRPr="00330AB7">
        <w:rPr>
          <w:rFonts w:ascii="Times New Roman" w:hAnsi="Times New Roman" w:cs="Times New Roman"/>
          <w:color w:val="FF0000"/>
          <w:sz w:val="28"/>
          <w:szCs w:val="28"/>
        </w:rPr>
        <w:t>Федерального  закона  от 24.06.1999 № 120-ФЗ (ред. от 27.06.2018) «Об основах системы профилактики безнадзорности и правонарушений несовершеннолетних».</w:t>
      </w:r>
    </w:p>
    <w:p w:rsidR="004D44D0" w:rsidRPr="00330AB7" w:rsidRDefault="004D44D0" w:rsidP="004D44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AB7">
        <w:rPr>
          <w:rFonts w:ascii="Times New Roman" w:hAnsi="Times New Roman" w:cs="Times New Roman"/>
          <w:color w:val="FF0000"/>
          <w:sz w:val="28"/>
          <w:szCs w:val="28"/>
        </w:rPr>
        <w:t>Материалы прекращенного уголовного дела или материалы об отказе в возбуждении уголовного дела в отношении несовершеннолетних, не подлежащие уголовной ответственности, либо заверенные в установленном порядке копии таких материалов незамедлительно передаются органом, принявшим соответствующее процессуальное решение, или прокурором в комиссию по делам несовершеннолетних и защите их прав.</w:t>
      </w:r>
    </w:p>
    <w:p w:rsidR="004D44D0" w:rsidRPr="00330AB7" w:rsidRDefault="004D44D0" w:rsidP="004D44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суток со дня получения материалов, </w:t>
      </w:r>
      <w:r w:rsidR="00891D2F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выше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комиссия по делам несовершеннолетних и защите их прав рассматривает вопрос о возможности применения к несовершеннолетним, не подлежащим уголовной ответственности, мер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 Федеральным законом от 29 декабря 2012 года </w:t>
      </w:r>
      <w:r w:rsidR="00891D2F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№ 273-ФЗ «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Об обр</w:t>
      </w:r>
      <w:r w:rsidR="00891D2F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в</w:t>
      </w:r>
      <w:proofErr w:type="gramEnd"/>
      <w:r w:rsidR="00891D2F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0F5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поступления ходатайств от лиц, участвующих в заседаниях Комиссии, либо в случае необходимости дополнительного выяснения </w:t>
      </w:r>
      <w:r w:rsidR="008A384C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обстоятельств по рассматриваемым материалам (делам) срок рассмотрения материалов (дел) может быть продлен на срок не более одного месяца.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О продлении указанного срока либо об отказе в его продлении Комиссия принимает соответствующее мотивированное решение.</w:t>
      </w:r>
    </w:p>
    <w:p w:rsidR="008A384C" w:rsidRPr="00330AB7" w:rsidRDefault="000070B3" w:rsidP="00FE5FAB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A384C"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Материально-техническое и организационное об</w:t>
      </w:r>
      <w:r w:rsidRPr="00330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еспечение деятельности Комиссии</w:t>
      </w:r>
    </w:p>
    <w:p w:rsidR="008A384C" w:rsidRPr="00330AB7" w:rsidRDefault="008A384C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и организационное обеспечение деятельности Комиссии осуществляется администрацией муниципального района </w:t>
      </w:r>
      <w:r w:rsidR="000070B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предоставляемых бюджету муниципального района </w:t>
      </w:r>
      <w:r w:rsidR="000070B3"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«Кыринский район»</w:t>
      </w: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субвенций из бюджета Забайкальского края на очередной финансовый год в порядке, установленном Правительством Забайкальского края.</w:t>
      </w:r>
    </w:p>
    <w:p w:rsidR="000E338A" w:rsidRPr="00330AB7" w:rsidRDefault="000E338A" w:rsidP="00FE5F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8A" w:rsidRPr="00330AB7" w:rsidRDefault="000E338A" w:rsidP="000E338A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B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8A384C" w:rsidRPr="00330AB7" w:rsidRDefault="008A384C" w:rsidP="00FE5FAB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384C" w:rsidRPr="00330AB7" w:rsidSect="000E3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181"/>
    <w:multiLevelType w:val="hybridMultilevel"/>
    <w:tmpl w:val="ED103E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31D07"/>
    <w:multiLevelType w:val="hybridMultilevel"/>
    <w:tmpl w:val="4FF6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11488"/>
    <w:multiLevelType w:val="hybridMultilevel"/>
    <w:tmpl w:val="4F8C36B4"/>
    <w:lvl w:ilvl="0" w:tplc="A4CA6B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4C"/>
    <w:rsid w:val="00000A5E"/>
    <w:rsid w:val="000070B3"/>
    <w:rsid w:val="00046785"/>
    <w:rsid w:val="00075811"/>
    <w:rsid w:val="000A6D90"/>
    <w:rsid w:val="000B7B3B"/>
    <w:rsid w:val="000E338A"/>
    <w:rsid w:val="000E493B"/>
    <w:rsid w:val="000F3077"/>
    <w:rsid w:val="000F5C3F"/>
    <w:rsid w:val="00146DB0"/>
    <w:rsid w:val="001931D3"/>
    <w:rsid w:val="002123D9"/>
    <w:rsid w:val="0025316A"/>
    <w:rsid w:val="002578E3"/>
    <w:rsid w:val="00287A65"/>
    <w:rsid w:val="002A3E8D"/>
    <w:rsid w:val="002B7341"/>
    <w:rsid w:val="002F5ED7"/>
    <w:rsid w:val="00304F65"/>
    <w:rsid w:val="003210FB"/>
    <w:rsid w:val="00330AB7"/>
    <w:rsid w:val="0034553C"/>
    <w:rsid w:val="00397F5E"/>
    <w:rsid w:val="003E0BF8"/>
    <w:rsid w:val="003E6BD2"/>
    <w:rsid w:val="003E7891"/>
    <w:rsid w:val="003F1D04"/>
    <w:rsid w:val="00405374"/>
    <w:rsid w:val="00410E17"/>
    <w:rsid w:val="00421119"/>
    <w:rsid w:val="004250DE"/>
    <w:rsid w:val="00442BB1"/>
    <w:rsid w:val="00472B2C"/>
    <w:rsid w:val="0049068A"/>
    <w:rsid w:val="004A2E1F"/>
    <w:rsid w:val="004B28C6"/>
    <w:rsid w:val="004B5FA8"/>
    <w:rsid w:val="004C4457"/>
    <w:rsid w:val="004D44D0"/>
    <w:rsid w:val="00525291"/>
    <w:rsid w:val="00564A43"/>
    <w:rsid w:val="00585233"/>
    <w:rsid w:val="006F3906"/>
    <w:rsid w:val="00722425"/>
    <w:rsid w:val="00737C94"/>
    <w:rsid w:val="0075376F"/>
    <w:rsid w:val="007F6E09"/>
    <w:rsid w:val="008842B7"/>
    <w:rsid w:val="00891D2F"/>
    <w:rsid w:val="008A3573"/>
    <w:rsid w:val="008A384C"/>
    <w:rsid w:val="008B40AE"/>
    <w:rsid w:val="008C0375"/>
    <w:rsid w:val="0090331E"/>
    <w:rsid w:val="00930F55"/>
    <w:rsid w:val="00976750"/>
    <w:rsid w:val="00997CB1"/>
    <w:rsid w:val="009A3004"/>
    <w:rsid w:val="009A478B"/>
    <w:rsid w:val="009C3DE7"/>
    <w:rsid w:val="009D4BE4"/>
    <w:rsid w:val="00A002ED"/>
    <w:rsid w:val="00A22E19"/>
    <w:rsid w:val="00A94E7D"/>
    <w:rsid w:val="00A96BD6"/>
    <w:rsid w:val="00A97E24"/>
    <w:rsid w:val="00AA2283"/>
    <w:rsid w:val="00AE1C70"/>
    <w:rsid w:val="00B616B5"/>
    <w:rsid w:val="00B61705"/>
    <w:rsid w:val="00B62114"/>
    <w:rsid w:val="00B873BE"/>
    <w:rsid w:val="00B87991"/>
    <w:rsid w:val="00C01A97"/>
    <w:rsid w:val="00C5434A"/>
    <w:rsid w:val="00CD5658"/>
    <w:rsid w:val="00CD7E57"/>
    <w:rsid w:val="00D069E9"/>
    <w:rsid w:val="00D4684D"/>
    <w:rsid w:val="00D5526F"/>
    <w:rsid w:val="00D965A8"/>
    <w:rsid w:val="00DD02FB"/>
    <w:rsid w:val="00DE0338"/>
    <w:rsid w:val="00DE76B6"/>
    <w:rsid w:val="00DF6095"/>
    <w:rsid w:val="00E255A7"/>
    <w:rsid w:val="00E44B92"/>
    <w:rsid w:val="00E60246"/>
    <w:rsid w:val="00EE6B9B"/>
    <w:rsid w:val="00F03214"/>
    <w:rsid w:val="00F177F9"/>
    <w:rsid w:val="00F25032"/>
    <w:rsid w:val="00F57F63"/>
    <w:rsid w:val="00F66B48"/>
    <w:rsid w:val="00F94E5B"/>
    <w:rsid w:val="00FD54EB"/>
    <w:rsid w:val="00FE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7C856B65052D841E5606B2E786454FCDEDA745799A7CCC7D672FA26A520175CBCx2AAF" TargetMode="External"/><Relationship Id="rId13" Type="http://schemas.openxmlformats.org/officeDocument/2006/relationships/hyperlink" Target="consultantplus://offline/ref=74A7C856B65052D841E57E663814385CFFDD8D7A529FAE9A99857FF073xFA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7C856B65052D841E57E663814385CFFD483705697AE9A99857FF073xFADF" TargetMode="External"/><Relationship Id="rId12" Type="http://schemas.openxmlformats.org/officeDocument/2006/relationships/hyperlink" Target="consultantplus://offline/ref=74A7C856B65052D841E57E663814385CFFDD8D7A529FAE9A99857FF073xFA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7C856B65052D841E57E663814385CFFDD8D7A529FAE9A99857FF073xFADF" TargetMode="External"/><Relationship Id="rId11" Type="http://schemas.openxmlformats.org/officeDocument/2006/relationships/hyperlink" Target="consultantplus://offline/ref=805747517237896688B361EEC982AFEA556E32375771738BE551B7A84FEB52519C0BzBV2G" TargetMode="External"/><Relationship Id="rId5" Type="http://schemas.openxmlformats.org/officeDocument/2006/relationships/hyperlink" Target="consultantplus://offline/ref=74A7C856B65052D841E57E663814385CFFDD837C5DC9F998C8D071xFA5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5747517237896688B37FE3DFEEF3E2566D653952777CD8BC04B2A21AzBV3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A7C856B65052D841E5606B2E786454FCDEDA745799A1CEC1D577FA26A520175CBCx2AAF" TargetMode="External"/><Relationship Id="rId14" Type="http://schemas.openxmlformats.org/officeDocument/2006/relationships/hyperlink" Target="consultantplus://offline/ref=74A7C856B65052D841E57E663814385CFFDD8D7A529FAE9A99857FF073xF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Приёменая</cp:lastModifiedBy>
  <cp:revision>95</cp:revision>
  <cp:lastPrinted>2019-10-01T07:59:00Z</cp:lastPrinted>
  <dcterms:created xsi:type="dcterms:W3CDTF">2019-03-11T01:19:00Z</dcterms:created>
  <dcterms:modified xsi:type="dcterms:W3CDTF">2019-10-08T06:03:00Z</dcterms:modified>
</cp:coreProperties>
</file>