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62" w:rsidRDefault="008D0362" w:rsidP="00A5439E">
      <w:pPr>
        <w:pStyle w:val="doctxt"/>
        <w:spacing w:before="0" w:beforeAutospacing="0" w:after="0" w:afterAutospacing="0"/>
        <w:ind w:left="5220"/>
        <w:rPr>
          <w:sz w:val="28"/>
          <w:szCs w:val="28"/>
        </w:rPr>
      </w:pPr>
    </w:p>
    <w:p w:rsidR="006E46DA" w:rsidRPr="006B1985" w:rsidRDefault="006E46DA" w:rsidP="009F145F">
      <w:pPr>
        <w:pStyle w:val="doctxt"/>
        <w:spacing w:before="0" w:beforeAutospacing="0" w:after="0" w:afterAutospacing="0"/>
        <w:ind w:left="5220"/>
        <w:jc w:val="center"/>
        <w:rPr>
          <w:sz w:val="28"/>
          <w:szCs w:val="28"/>
        </w:rPr>
      </w:pPr>
      <w:r w:rsidRPr="006B1985">
        <w:rPr>
          <w:sz w:val="28"/>
          <w:szCs w:val="28"/>
        </w:rPr>
        <w:t>УТВЕРЖДЕНА</w:t>
      </w:r>
    </w:p>
    <w:p w:rsidR="00754C8A" w:rsidRPr="006B1985" w:rsidRDefault="00C27C14" w:rsidP="009F145F">
      <w:pPr>
        <w:pStyle w:val="doctxt"/>
        <w:spacing w:before="0" w:beforeAutospacing="0" w:after="0" w:afterAutospacing="0"/>
        <w:ind w:left="5220"/>
        <w:jc w:val="center"/>
        <w:rPr>
          <w:sz w:val="28"/>
          <w:szCs w:val="28"/>
        </w:rPr>
      </w:pPr>
      <w:r w:rsidRPr="006B1985">
        <w:rPr>
          <w:sz w:val="28"/>
          <w:szCs w:val="28"/>
        </w:rPr>
        <w:t>п</w:t>
      </w:r>
      <w:r w:rsidR="006E46DA" w:rsidRPr="006B1985">
        <w:rPr>
          <w:sz w:val="28"/>
          <w:szCs w:val="28"/>
        </w:rPr>
        <w:t>остановлением администрации муниципального района «Кыринс</w:t>
      </w:r>
      <w:r w:rsidR="00754C8A" w:rsidRPr="006B1985">
        <w:rPr>
          <w:sz w:val="28"/>
          <w:szCs w:val="28"/>
        </w:rPr>
        <w:t>кий район»</w:t>
      </w:r>
    </w:p>
    <w:p w:rsidR="006E46DA" w:rsidRPr="006B1985" w:rsidRDefault="00DD45C3" w:rsidP="009F145F">
      <w:pPr>
        <w:pStyle w:val="doctxt"/>
        <w:spacing w:before="0" w:beforeAutospacing="0" w:after="0" w:afterAutospacing="0"/>
        <w:ind w:left="5220"/>
        <w:jc w:val="center"/>
        <w:rPr>
          <w:sz w:val="28"/>
          <w:szCs w:val="28"/>
        </w:rPr>
      </w:pPr>
      <w:r w:rsidRPr="006B1985">
        <w:rPr>
          <w:sz w:val="28"/>
          <w:szCs w:val="28"/>
        </w:rPr>
        <w:t xml:space="preserve">от </w:t>
      </w:r>
      <w:r w:rsidR="000F34D3">
        <w:rPr>
          <w:sz w:val="28"/>
          <w:szCs w:val="28"/>
        </w:rPr>
        <w:t>16</w:t>
      </w:r>
      <w:r w:rsidR="00A477A4" w:rsidRPr="006B1985">
        <w:rPr>
          <w:sz w:val="28"/>
          <w:szCs w:val="28"/>
        </w:rPr>
        <w:t>июля</w:t>
      </w:r>
      <w:r w:rsidRPr="006B1985">
        <w:rPr>
          <w:sz w:val="28"/>
          <w:szCs w:val="28"/>
        </w:rPr>
        <w:t xml:space="preserve"> 2019</w:t>
      </w:r>
      <w:r w:rsidR="00754C8A" w:rsidRPr="006B1985">
        <w:rPr>
          <w:sz w:val="28"/>
          <w:szCs w:val="28"/>
        </w:rPr>
        <w:t xml:space="preserve"> года </w:t>
      </w:r>
      <w:r w:rsidR="006E46DA" w:rsidRPr="006B1985">
        <w:rPr>
          <w:sz w:val="28"/>
          <w:szCs w:val="28"/>
        </w:rPr>
        <w:t xml:space="preserve">№ </w:t>
      </w:r>
      <w:r w:rsidR="000F34D3">
        <w:rPr>
          <w:sz w:val="28"/>
          <w:szCs w:val="28"/>
        </w:rPr>
        <w:t>383</w:t>
      </w:r>
    </w:p>
    <w:p w:rsidR="00A410B7" w:rsidRPr="006B1985" w:rsidRDefault="00A410B7" w:rsidP="009F145F">
      <w:pPr>
        <w:jc w:val="right"/>
        <w:rPr>
          <w:sz w:val="28"/>
          <w:szCs w:val="28"/>
        </w:rPr>
      </w:pPr>
    </w:p>
    <w:p w:rsidR="00A410B7" w:rsidRPr="006B1985" w:rsidRDefault="006E46DA" w:rsidP="009F145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B1985">
        <w:rPr>
          <w:b/>
          <w:sz w:val="28"/>
          <w:szCs w:val="28"/>
        </w:rPr>
        <w:t>Паспорт</w:t>
      </w:r>
    </w:p>
    <w:p w:rsidR="00A410B7" w:rsidRPr="006B1985" w:rsidRDefault="006E46DA" w:rsidP="009F145F">
      <w:pPr>
        <w:pStyle w:val="ConsPlusTitle"/>
        <w:jc w:val="center"/>
        <w:rPr>
          <w:iCs/>
          <w:sz w:val="28"/>
          <w:szCs w:val="28"/>
        </w:rPr>
      </w:pPr>
      <w:r w:rsidRPr="006B1985">
        <w:rPr>
          <w:sz w:val="28"/>
          <w:szCs w:val="28"/>
        </w:rPr>
        <w:t>м</w:t>
      </w:r>
      <w:r w:rsidR="00667FE7" w:rsidRPr="006B1985">
        <w:rPr>
          <w:sz w:val="28"/>
          <w:szCs w:val="28"/>
        </w:rPr>
        <w:t>униципальн</w:t>
      </w:r>
      <w:r w:rsidRPr="006B1985">
        <w:rPr>
          <w:sz w:val="28"/>
          <w:szCs w:val="28"/>
        </w:rPr>
        <w:t>ой</w:t>
      </w:r>
      <w:r w:rsidR="00667FE7" w:rsidRPr="006B1985">
        <w:rPr>
          <w:sz w:val="28"/>
          <w:szCs w:val="28"/>
        </w:rPr>
        <w:t xml:space="preserve"> программ</w:t>
      </w:r>
      <w:r w:rsidRPr="006B1985">
        <w:rPr>
          <w:sz w:val="28"/>
          <w:szCs w:val="28"/>
        </w:rPr>
        <w:t xml:space="preserve">ы </w:t>
      </w:r>
      <w:r w:rsidR="00202414" w:rsidRPr="006B1985">
        <w:rPr>
          <w:bCs w:val="0"/>
          <w:iCs/>
          <w:sz w:val="28"/>
          <w:szCs w:val="28"/>
        </w:rPr>
        <w:t>«</w:t>
      </w:r>
      <w:r w:rsidR="009B3EEE" w:rsidRPr="006B1985">
        <w:rPr>
          <w:bCs w:val="0"/>
          <w:iCs/>
          <w:sz w:val="28"/>
          <w:szCs w:val="28"/>
        </w:rPr>
        <w:t>Об обеспечении твердым котельно-печным топливом муниципальных учреждений и предприятий муниципального района «Кыринского рай</w:t>
      </w:r>
      <w:r w:rsidR="00DD45C3" w:rsidRPr="006B1985">
        <w:rPr>
          <w:bCs w:val="0"/>
          <w:iCs/>
          <w:sz w:val="28"/>
          <w:szCs w:val="28"/>
        </w:rPr>
        <w:t>он» на осенне-зимний период 2019</w:t>
      </w:r>
      <w:r w:rsidR="009B3EEE" w:rsidRPr="006B1985">
        <w:rPr>
          <w:bCs w:val="0"/>
          <w:iCs/>
          <w:sz w:val="28"/>
          <w:szCs w:val="28"/>
        </w:rPr>
        <w:t>-20</w:t>
      </w:r>
      <w:r w:rsidR="00DD45C3" w:rsidRPr="006B1985">
        <w:rPr>
          <w:bCs w:val="0"/>
          <w:iCs/>
          <w:sz w:val="28"/>
          <w:szCs w:val="28"/>
        </w:rPr>
        <w:t>22</w:t>
      </w:r>
      <w:r w:rsidR="008D5E94">
        <w:rPr>
          <w:bCs w:val="0"/>
          <w:iCs/>
          <w:sz w:val="28"/>
          <w:szCs w:val="28"/>
        </w:rPr>
        <w:t xml:space="preserve"> </w:t>
      </w:r>
      <w:r w:rsidR="000E437B" w:rsidRPr="006B1985">
        <w:rPr>
          <w:bCs w:val="0"/>
          <w:iCs/>
          <w:sz w:val="28"/>
          <w:szCs w:val="28"/>
        </w:rPr>
        <w:t>годов</w:t>
      </w:r>
      <w:r w:rsidR="00202414" w:rsidRPr="006B1985">
        <w:rPr>
          <w:bCs w:val="0"/>
          <w:iCs/>
          <w:sz w:val="28"/>
          <w:szCs w:val="28"/>
        </w:rPr>
        <w:t>»</w:t>
      </w:r>
    </w:p>
    <w:p w:rsidR="002F2DD2" w:rsidRPr="006B1985" w:rsidRDefault="002F2DD2" w:rsidP="009F145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sub_104"/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6237"/>
      </w:tblGrid>
      <w:tr w:rsidR="00D40DF1" w:rsidRPr="006B1985" w:rsidTr="00C27C14">
        <w:trPr>
          <w:trHeight w:val="622"/>
        </w:trPr>
        <w:tc>
          <w:tcPr>
            <w:tcW w:w="3970" w:type="dxa"/>
            <w:vAlign w:val="center"/>
          </w:tcPr>
          <w:p w:rsidR="00D40DF1" w:rsidRPr="006B1985" w:rsidRDefault="00C27C14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D40DF1" w:rsidRPr="006B1985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237" w:type="dxa"/>
            <w:vAlign w:val="center"/>
          </w:tcPr>
          <w:p w:rsidR="00D40DF1" w:rsidRPr="006B1985" w:rsidRDefault="00C27C14" w:rsidP="00C27C14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>А</w:t>
            </w:r>
            <w:r w:rsidR="006E46DA" w:rsidRPr="006B1985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Pr="006B1985">
              <w:rPr>
                <w:rFonts w:ascii="Times New Roman" w:hAnsi="Times New Roman"/>
                <w:sz w:val="28"/>
                <w:szCs w:val="28"/>
              </w:rPr>
              <w:t>я</w:t>
            </w:r>
            <w:r w:rsidR="006E46DA" w:rsidRPr="006B198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«Кыринский район»</w:t>
            </w:r>
          </w:p>
        </w:tc>
      </w:tr>
      <w:tr w:rsidR="00D40DF1" w:rsidRPr="006B1985" w:rsidTr="006635C6">
        <w:tc>
          <w:tcPr>
            <w:tcW w:w="3970" w:type="dxa"/>
            <w:vAlign w:val="center"/>
          </w:tcPr>
          <w:p w:rsidR="00D40DF1" w:rsidRPr="006B1985" w:rsidRDefault="00C27C14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  <w:vAlign w:val="center"/>
          </w:tcPr>
          <w:p w:rsidR="00D40DF1" w:rsidRPr="006B1985" w:rsidRDefault="00D40DF1" w:rsidP="009F145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 w:rsidR="009B3EEE" w:rsidRPr="006B1985">
              <w:rPr>
                <w:rFonts w:ascii="Times New Roman" w:hAnsi="Times New Roman"/>
                <w:sz w:val="28"/>
                <w:szCs w:val="28"/>
              </w:rPr>
              <w:t>учреждения и предприятия</w:t>
            </w:r>
          </w:p>
        </w:tc>
      </w:tr>
      <w:tr w:rsidR="00D40DF1" w:rsidRPr="006B1985" w:rsidTr="006635C6">
        <w:trPr>
          <w:trHeight w:val="74"/>
        </w:trPr>
        <w:tc>
          <w:tcPr>
            <w:tcW w:w="3970" w:type="dxa"/>
            <w:vAlign w:val="center"/>
          </w:tcPr>
          <w:p w:rsidR="00D40DF1" w:rsidRPr="006B1985" w:rsidRDefault="00D40DF1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:rsidR="00D40DF1" w:rsidRPr="006B1985" w:rsidRDefault="00D40DF1" w:rsidP="00DD45C3">
            <w:pPr>
              <w:pStyle w:val="aa"/>
              <w:tabs>
                <w:tab w:val="num" w:pos="3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Своевременно </w:t>
            </w:r>
            <w:r w:rsidR="00C27C14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проведение</w:t>
            </w:r>
            <w:r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мероприяти</w:t>
            </w:r>
            <w:r w:rsidR="00C27C14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й,</w:t>
            </w:r>
            <w:r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связанны</w:t>
            </w:r>
            <w:r w:rsidR="00C27C14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х</w:t>
            </w:r>
            <w:r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 подготовкой</w:t>
            </w:r>
            <w:r w:rsidR="006E46DA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прохождением </w:t>
            </w:r>
            <w:r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отопительно</w:t>
            </w:r>
            <w:r w:rsidR="006E46DA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го</w:t>
            </w:r>
            <w:r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период</w:t>
            </w:r>
            <w:r w:rsidR="006E46DA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="00DD45C3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2019</w:t>
            </w:r>
            <w:r w:rsidR="00C27C14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-20</w:t>
            </w:r>
            <w:r w:rsidR="00DD45C3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22</w:t>
            </w:r>
            <w:r w:rsidR="00C27C14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годов</w:t>
            </w:r>
          </w:p>
        </w:tc>
      </w:tr>
      <w:tr w:rsidR="00D40DF1" w:rsidRPr="006B1985" w:rsidTr="006635C6">
        <w:trPr>
          <w:trHeight w:val="114"/>
        </w:trPr>
        <w:tc>
          <w:tcPr>
            <w:tcW w:w="3970" w:type="dxa"/>
            <w:vAlign w:val="center"/>
          </w:tcPr>
          <w:p w:rsidR="00D40DF1" w:rsidRPr="006B1985" w:rsidRDefault="00D40DF1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:rsidR="00D40DF1" w:rsidRPr="006B1985" w:rsidRDefault="00C27C14" w:rsidP="00C27C14">
            <w:pPr>
              <w:suppressAutoHyphens w:val="0"/>
              <w:jc w:val="both"/>
              <w:rPr>
                <w:sz w:val="28"/>
                <w:szCs w:val="28"/>
              </w:rPr>
            </w:pPr>
            <w:r w:rsidRPr="006B1985">
              <w:rPr>
                <w:iCs/>
                <w:sz w:val="28"/>
                <w:szCs w:val="28"/>
              </w:rPr>
              <w:t>О</w:t>
            </w:r>
            <w:r w:rsidR="00D40DF1" w:rsidRPr="006B1985">
              <w:rPr>
                <w:iCs/>
                <w:sz w:val="28"/>
                <w:szCs w:val="28"/>
              </w:rPr>
              <w:t>беспечение необходим</w:t>
            </w:r>
            <w:r w:rsidRPr="006B1985">
              <w:rPr>
                <w:iCs/>
                <w:sz w:val="28"/>
                <w:szCs w:val="28"/>
              </w:rPr>
              <w:t>ым</w:t>
            </w:r>
            <w:r w:rsidR="00D40DF1" w:rsidRPr="006B1985">
              <w:rPr>
                <w:iCs/>
                <w:sz w:val="28"/>
                <w:szCs w:val="28"/>
              </w:rPr>
              <w:t xml:space="preserve"> запас</w:t>
            </w:r>
            <w:r w:rsidRPr="006B1985">
              <w:rPr>
                <w:iCs/>
                <w:sz w:val="28"/>
                <w:szCs w:val="28"/>
              </w:rPr>
              <w:t>ом</w:t>
            </w:r>
            <w:r w:rsidR="00D40DF1" w:rsidRPr="006B1985">
              <w:rPr>
                <w:iCs/>
                <w:sz w:val="28"/>
                <w:szCs w:val="28"/>
              </w:rPr>
              <w:t xml:space="preserve"> твёрдого топлива котельных </w:t>
            </w:r>
            <w:r w:rsidR="000931EC" w:rsidRPr="006B1985">
              <w:rPr>
                <w:iCs/>
                <w:sz w:val="28"/>
                <w:szCs w:val="28"/>
              </w:rPr>
              <w:t>муниципальных</w:t>
            </w:r>
            <w:r w:rsidR="00ED7388">
              <w:rPr>
                <w:iCs/>
                <w:sz w:val="28"/>
                <w:szCs w:val="28"/>
              </w:rPr>
              <w:t xml:space="preserve"> </w:t>
            </w:r>
            <w:r w:rsidR="000931EC" w:rsidRPr="006B1985">
              <w:rPr>
                <w:iCs/>
                <w:sz w:val="28"/>
                <w:szCs w:val="28"/>
              </w:rPr>
              <w:t>учреждений</w:t>
            </w:r>
            <w:r w:rsidR="00ED7388">
              <w:rPr>
                <w:iCs/>
                <w:sz w:val="28"/>
                <w:szCs w:val="28"/>
              </w:rPr>
              <w:t xml:space="preserve"> </w:t>
            </w:r>
            <w:r w:rsidR="009B3EEE" w:rsidRPr="006B1985">
              <w:rPr>
                <w:iCs/>
                <w:sz w:val="28"/>
                <w:szCs w:val="28"/>
              </w:rPr>
              <w:t xml:space="preserve">и предприятий </w:t>
            </w:r>
            <w:proofErr w:type="spellStart"/>
            <w:r w:rsidR="006E46DA" w:rsidRPr="006B1985">
              <w:rPr>
                <w:iCs/>
                <w:sz w:val="28"/>
                <w:szCs w:val="28"/>
              </w:rPr>
              <w:t>Кыринск</w:t>
            </w:r>
            <w:r w:rsidR="009B3EEE" w:rsidRPr="006B1985">
              <w:rPr>
                <w:iCs/>
                <w:sz w:val="28"/>
                <w:szCs w:val="28"/>
              </w:rPr>
              <w:t>ого</w:t>
            </w:r>
            <w:proofErr w:type="spellEnd"/>
            <w:r w:rsidR="00D40DF1" w:rsidRPr="006B1985">
              <w:rPr>
                <w:iCs/>
                <w:sz w:val="28"/>
                <w:szCs w:val="28"/>
              </w:rPr>
              <w:t xml:space="preserve"> район</w:t>
            </w:r>
            <w:r w:rsidR="009B3EEE" w:rsidRPr="006B1985">
              <w:rPr>
                <w:iCs/>
                <w:sz w:val="28"/>
                <w:szCs w:val="28"/>
              </w:rPr>
              <w:t>а</w:t>
            </w:r>
          </w:p>
        </w:tc>
      </w:tr>
      <w:tr w:rsidR="00C27C14" w:rsidRPr="006B1985" w:rsidTr="006635C6">
        <w:trPr>
          <w:trHeight w:val="114"/>
        </w:trPr>
        <w:tc>
          <w:tcPr>
            <w:tcW w:w="3970" w:type="dxa"/>
            <w:vAlign w:val="center"/>
          </w:tcPr>
          <w:p w:rsidR="00C27C14" w:rsidRPr="006B1985" w:rsidRDefault="00C27C14" w:rsidP="00C27C1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237" w:type="dxa"/>
            <w:vAlign w:val="center"/>
          </w:tcPr>
          <w:p w:rsidR="00C27C14" w:rsidRPr="006B1985" w:rsidRDefault="00694DB3" w:rsidP="00DD45C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>201</w:t>
            </w:r>
            <w:r w:rsidR="00DD45C3" w:rsidRPr="006B1985">
              <w:rPr>
                <w:rFonts w:ascii="Times New Roman" w:hAnsi="Times New Roman"/>
                <w:sz w:val="28"/>
                <w:szCs w:val="28"/>
              </w:rPr>
              <w:t>9</w:t>
            </w:r>
            <w:r w:rsidRPr="006B1985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D45C3" w:rsidRPr="006B1985">
              <w:rPr>
                <w:rFonts w:ascii="Times New Roman" w:hAnsi="Times New Roman"/>
                <w:sz w:val="28"/>
                <w:szCs w:val="28"/>
              </w:rPr>
              <w:t>22</w:t>
            </w:r>
            <w:r w:rsidR="00017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C14" w:rsidRPr="006B1985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27C14" w:rsidRPr="006B1985" w:rsidTr="006635C6">
        <w:trPr>
          <w:trHeight w:val="114"/>
        </w:trPr>
        <w:tc>
          <w:tcPr>
            <w:tcW w:w="3970" w:type="dxa"/>
            <w:vAlign w:val="center"/>
          </w:tcPr>
          <w:p w:rsidR="00C27C14" w:rsidRPr="006B1985" w:rsidRDefault="00C27C14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237" w:type="dxa"/>
            <w:vAlign w:val="center"/>
          </w:tcPr>
          <w:p w:rsidR="00C27C14" w:rsidRPr="006B1985" w:rsidRDefault="00C27C14" w:rsidP="00DD45C3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Обеспечение, не ниже нормативного, запаса твердого котельно-печного топлива муниципальных учреждений «Кыринского района»</w:t>
            </w:r>
            <w:r w:rsidR="00DD45C3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отопительный период 2019</w:t>
            </w:r>
            <w:r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D45C3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годов</w:t>
            </w:r>
          </w:p>
        </w:tc>
      </w:tr>
      <w:tr w:rsidR="00C27C14" w:rsidRPr="006B1985" w:rsidTr="006635C6">
        <w:tc>
          <w:tcPr>
            <w:tcW w:w="3970" w:type="dxa"/>
            <w:vAlign w:val="center"/>
          </w:tcPr>
          <w:p w:rsidR="00C27C14" w:rsidRPr="006B1985" w:rsidRDefault="00C27C14" w:rsidP="00C27C1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237" w:type="dxa"/>
            <w:vAlign w:val="center"/>
          </w:tcPr>
          <w:p w:rsidR="00C27C14" w:rsidRPr="006B1985" w:rsidRDefault="00C27C14" w:rsidP="00441A6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финансирования составляет </w:t>
            </w:r>
            <w:r w:rsidR="00013EFE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15156,960</w:t>
            </w:r>
            <w:r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3C706B" w:rsidRPr="006B1985" w:rsidRDefault="00DD45C3" w:rsidP="00441A6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  <w:r w:rsidR="00013EFE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1850,074</w:t>
            </w:r>
            <w:r w:rsidR="003C706B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3C706B" w:rsidRPr="006B1985" w:rsidRDefault="00DD45C3" w:rsidP="00441A6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r w:rsidR="00013EFE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4890,849</w:t>
            </w:r>
            <w:r w:rsidR="003C706B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3C706B" w:rsidRPr="006B1985" w:rsidRDefault="00DD45C3" w:rsidP="00441A6B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013EFE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5140,284</w:t>
            </w:r>
            <w:r w:rsidR="003C706B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024EB9" w:rsidRPr="006B1985" w:rsidRDefault="00DD45C3" w:rsidP="00024EB9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  <w:r w:rsidR="00013EFE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3275,753</w:t>
            </w:r>
            <w:r w:rsidR="003C706B" w:rsidRPr="006B19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</w:p>
        </w:tc>
      </w:tr>
      <w:tr w:rsidR="00C27C14" w:rsidRPr="006B1985" w:rsidTr="006635C6">
        <w:tc>
          <w:tcPr>
            <w:tcW w:w="3970" w:type="dxa"/>
            <w:vAlign w:val="center"/>
          </w:tcPr>
          <w:p w:rsidR="00C27C14" w:rsidRPr="006B1985" w:rsidRDefault="00C27C14" w:rsidP="009F145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B1985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237" w:type="dxa"/>
            <w:vAlign w:val="center"/>
          </w:tcPr>
          <w:p w:rsidR="00C27C14" w:rsidRPr="006B1985" w:rsidRDefault="00C27C14" w:rsidP="003C706B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Наличие запаса твердого </w:t>
            </w:r>
            <w:r w:rsidRPr="006B1985">
              <w:rPr>
                <w:rFonts w:ascii="Times New Roman" w:hAnsi="Times New Roman"/>
                <w:sz w:val="28"/>
                <w:szCs w:val="28"/>
              </w:rPr>
              <w:t>котельно-печного топлива</w:t>
            </w:r>
            <w:r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  осенне-зимни</w:t>
            </w:r>
            <w:r w:rsidR="003C706B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  <w:r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период</w:t>
            </w:r>
            <w:r w:rsidR="003C706B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ы</w:t>
            </w:r>
            <w:r w:rsidR="00DD45C3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2019-202</w:t>
            </w:r>
            <w:r w:rsidR="0067338A"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6B198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годов</w:t>
            </w:r>
            <w:r w:rsidRPr="006B1985">
              <w:rPr>
                <w:rFonts w:ascii="Times New Roman" w:hAnsi="Times New Roman"/>
                <w:iCs/>
                <w:sz w:val="28"/>
                <w:szCs w:val="28"/>
              </w:rPr>
              <w:t xml:space="preserve"> не ниже нормативного</w:t>
            </w:r>
          </w:p>
        </w:tc>
      </w:tr>
    </w:tbl>
    <w:p w:rsidR="00647EAB" w:rsidRPr="006B1985" w:rsidRDefault="004D6DB0" w:rsidP="009F1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85">
        <w:rPr>
          <w:rFonts w:ascii="Times New Roman" w:hAnsi="Times New Roman" w:cs="Times New Roman"/>
          <w:b/>
          <w:sz w:val="28"/>
          <w:szCs w:val="28"/>
        </w:rPr>
        <w:br w:type="page"/>
      </w:r>
      <w:r w:rsidR="000D6F51" w:rsidRPr="006B198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31BB5" w:rsidRPr="006B19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2A6C" w:rsidRPr="006B1985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 методом</w:t>
      </w:r>
    </w:p>
    <w:p w:rsidR="00230F92" w:rsidRPr="006B1985" w:rsidRDefault="00230F92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Программа разработана на основании Лесного кодекса Российской Федерации, Федерального закона от 06.10.2003 N 131-ФЗ «Об общих принципах организации местного самоуправления в Российской Федерации», Законом  Забайкальского края от 16 октября 2008 года N 59-З</w:t>
      </w:r>
      <w:r w:rsidR="00C27C14" w:rsidRPr="006B1985">
        <w:rPr>
          <w:sz w:val="28"/>
          <w:szCs w:val="28"/>
        </w:rPr>
        <w:t>ЗК «О реализации на территории З</w:t>
      </w:r>
      <w:r w:rsidRPr="006B1985">
        <w:rPr>
          <w:sz w:val="28"/>
          <w:szCs w:val="28"/>
        </w:rPr>
        <w:t>абайкаль</w:t>
      </w:r>
      <w:r w:rsidR="00C27C14" w:rsidRPr="006B1985">
        <w:rPr>
          <w:sz w:val="28"/>
          <w:szCs w:val="28"/>
        </w:rPr>
        <w:t>ского края отдельных положений Лесного кодекса Российской Ф</w:t>
      </w:r>
      <w:r w:rsidRPr="006B1985">
        <w:rPr>
          <w:sz w:val="28"/>
          <w:szCs w:val="28"/>
        </w:rPr>
        <w:t xml:space="preserve">едерации» и направлена на обеспечение дровами, </w:t>
      </w:r>
      <w:proofErr w:type="spellStart"/>
      <w:r w:rsidRPr="006B1985">
        <w:rPr>
          <w:sz w:val="28"/>
          <w:szCs w:val="28"/>
        </w:rPr>
        <w:t>лес</w:t>
      </w:r>
      <w:proofErr w:type="gramStart"/>
      <w:r w:rsidRPr="006B1985">
        <w:rPr>
          <w:sz w:val="28"/>
          <w:szCs w:val="28"/>
        </w:rPr>
        <w:t>о</w:t>
      </w:r>
      <w:proofErr w:type="spellEnd"/>
      <w:r w:rsidR="00C27C14" w:rsidRPr="006B1985">
        <w:rPr>
          <w:sz w:val="28"/>
          <w:szCs w:val="28"/>
        </w:rPr>
        <w:t>-</w:t>
      </w:r>
      <w:proofErr w:type="gramEnd"/>
      <w:r w:rsidRPr="006B1985">
        <w:rPr>
          <w:sz w:val="28"/>
          <w:szCs w:val="28"/>
        </w:rPr>
        <w:t>(пило) материалами муниципальных учреждений</w:t>
      </w:r>
      <w:r w:rsidR="0031666B">
        <w:rPr>
          <w:sz w:val="28"/>
          <w:szCs w:val="28"/>
        </w:rPr>
        <w:t xml:space="preserve"> </w:t>
      </w:r>
      <w:r w:rsidRPr="006B1985">
        <w:rPr>
          <w:sz w:val="28"/>
          <w:szCs w:val="28"/>
        </w:rPr>
        <w:t xml:space="preserve">и предприятий </w:t>
      </w:r>
      <w:proofErr w:type="spellStart"/>
      <w:r w:rsidRPr="006B1985">
        <w:rPr>
          <w:sz w:val="28"/>
          <w:szCs w:val="28"/>
        </w:rPr>
        <w:t>Кыринского</w:t>
      </w:r>
      <w:proofErr w:type="spellEnd"/>
      <w:r w:rsidRPr="006B1985">
        <w:rPr>
          <w:sz w:val="28"/>
          <w:szCs w:val="28"/>
        </w:rPr>
        <w:t xml:space="preserve"> района.</w:t>
      </w:r>
    </w:p>
    <w:p w:rsidR="000931EC" w:rsidRPr="006B1985" w:rsidRDefault="00647EAB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О</w:t>
      </w:r>
      <w:r w:rsidR="00531BB5" w:rsidRPr="006B1985">
        <w:rPr>
          <w:sz w:val="28"/>
          <w:szCs w:val="28"/>
        </w:rPr>
        <w:t>бъект муниципальной программы –</w:t>
      </w:r>
      <w:r w:rsidR="0031666B">
        <w:rPr>
          <w:sz w:val="28"/>
          <w:szCs w:val="28"/>
        </w:rPr>
        <w:t xml:space="preserve"> </w:t>
      </w:r>
      <w:r w:rsidRPr="006B1985">
        <w:rPr>
          <w:sz w:val="28"/>
          <w:szCs w:val="28"/>
        </w:rPr>
        <w:t>муниципальные учреждения и предприятия.</w:t>
      </w:r>
    </w:p>
    <w:p w:rsidR="00531BB5" w:rsidRPr="006B1985" w:rsidRDefault="00531BB5" w:rsidP="009F14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B1985">
        <w:rPr>
          <w:sz w:val="28"/>
          <w:szCs w:val="28"/>
        </w:rPr>
        <w:t>Предмет регулирования –</w:t>
      </w:r>
      <w:r w:rsidR="0031666B">
        <w:rPr>
          <w:sz w:val="28"/>
          <w:szCs w:val="28"/>
        </w:rPr>
        <w:t xml:space="preserve"> </w:t>
      </w:r>
      <w:r w:rsidR="006339C2" w:rsidRPr="006B1985">
        <w:rPr>
          <w:sz w:val="28"/>
          <w:szCs w:val="28"/>
        </w:rPr>
        <w:t xml:space="preserve">своевременное проведение мероприятий по </w:t>
      </w:r>
      <w:r w:rsidR="00647EAB" w:rsidRPr="006B1985">
        <w:rPr>
          <w:sz w:val="28"/>
          <w:szCs w:val="28"/>
        </w:rPr>
        <w:t>заготовке необходимого объема твердого котельно-печного топлива на отопительны</w:t>
      </w:r>
      <w:r w:rsidR="003C706B" w:rsidRPr="006B1985">
        <w:rPr>
          <w:sz w:val="28"/>
          <w:szCs w:val="28"/>
        </w:rPr>
        <w:t>е</w:t>
      </w:r>
      <w:r w:rsidR="00647EAB" w:rsidRPr="006B1985">
        <w:rPr>
          <w:sz w:val="28"/>
          <w:szCs w:val="28"/>
        </w:rPr>
        <w:t xml:space="preserve"> период </w:t>
      </w:r>
      <w:r w:rsidR="00DD45C3" w:rsidRPr="006B1985">
        <w:rPr>
          <w:sz w:val="28"/>
          <w:szCs w:val="28"/>
        </w:rPr>
        <w:t>2019-2022</w:t>
      </w:r>
      <w:r w:rsidR="0031666B">
        <w:rPr>
          <w:sz w:val="28"/>
          <w:szCs w:val="28"/>
        </w:rPr>
        <w:t xml:space="preserve"> </w:t>
      </w:r>
      <w:r w:rsidR="000E437B" w:rsidRPr="006B1985">
        <w:rPr>
          <w:sz w:val="28"/>
          <w:szCs w:val="28"/>
        </w:rPr>
        <w:t>годов</w:t>
      </w:r>
      <w:r w:rsidR="008F40E0" w:rsidRPr="006B1985">
        <w:rPr>
          <w:sz w:val="28"/>
          <w:szCs w:val="28"/>
        </w:rPr>
        <w:t>.</w:t>
      </w:r>
      <w:proofErr w:type="gramEnd"/>
    </w:p>
    <w:p w:rsidR="00752A6C" w:rsidRPr="006B1985" w:rsidRDefault="000140B2" w:rsidP="00752A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t xml:space="preserve">Для обеспечения безопасных условий теплоснабжения </w:t>
      </w:r>
      <w:r w:rsidR="00647EAB" w:rsidRPr="006B198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B1985">
        <w:rPr>
          <w:rFonts w:ascii="Times New Roman" w:hAnsi="Times New Roman" w:cs="Times New Roman"/>
          <w:sz w:val="28"/>
          <w:szCs w:val="28"/>
        </w:rPr>
        <w:t>учреждений</w:t>
      </w:r>
      <w:r w:rsidR="00691F8C" w:rsidRPr="006B1985">
        <w:rPr>
          <w:rFonts w:ascii="Times New Roman" w:hAnsi="Times New Roman" w:cs="Times New Roman"/>
          <w:sz w:val="28"/>
          <w:szCs w:val="28"/>
        </w:rPr>
        <w:t xml:space="preserve"> и обеспечении </w:t>
      </w:r>
      <w:r w:rsidR="00A821F7" w:rsidRPr="006B1985">
        <w:rPr>
          <w:rFonts w:ascii="Times New Roman" w:hAnsi="Times New Roman" w:cs="Times New Roman"/>
          <w:sz w:val="28"/>
          <w:szCs w:val="28"/>
        </w:rPr>
        <w:t xml:space="preserve">потребности муниципальных учреждений и предприятий в </w:t>
      </w:r>
      <w:proofErr w:type="spellStart"/>
      <w:r w:rsidR="00A821F7" w:rsidRPr="006B1985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="00A821F7" w:rsidRPr="006B198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27C14" w:rsidRPr="006B19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21F7" w:rsidRPr="006B1985">
        <w:rPr>
          <w:rFonts w:ascii="Times New Roman" w:hAnsi="Times New Roman" w:cs="Times New Roman"/>
          <w:sz w:val="28"/>
          <w:szCs w:val="28"/>
        </w:rPr>
        <w:t>(пило)материалами</w:t>
      </w:r>
      <w:r w:rsidRPr="006B1985">
        <w:rPr>
          <w:rFonts w:ascii="Times New Roman" w:hAnsi="Times New Roman" w:cs="Times New Roman"/>
          <w:sz w:val="28"/>
          <w:szCs w:val="28"/>
        </w:rPr>
        <w:t>, снижения рисков возникновения аварийных ситуаций в отопительный период необходим</w:t>
      </w:r>
      <w:r w:rsidR="00752A6C" w:rsidRPr="006B1985">
        <w:rPr>
          <w:rFonts w:ascii="Times New Roman" w:hAnsi="Times New Roman" w:cs="Times New Roman"/>
          <w:sz w:val="28"/>
          <w:szCs w:val="28"/>
        </w:rPr>
        <w:t xml:space="preserve">о наличие нормативного 7 дневного запаса твердого котельно-печного топлива. </w:t>
      </w:r>
    </w:p>
    <w:p w:rsidR="00DB6D7B" w:rsidRPr="006B1985" w:rsidRDefault="00DB6D7B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BB5" w:rsidRPr="006B1985" w:rsidRDefault="000D6F51" w:rsidP="009F1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85">
        <w:rPr>
          <w:rFonts w:ascii="Times New Roman" w:hAnsi="Times New Roman" w:cs="Times New Roman"/>
          <w:b/>
          <w:sz w:val="28"/>
          <w:szCs w:val="28"/>
        </w:rPr>
        <w:t>2</w:t>
      </w:r>
      <w:r w:rsidR="0003750A" w:rsidRPr="006B1985">
        <w:rPr>
          <w:rFonts w:ascii="Times New Roman" w:hAnsi="Times New Roman" w:cs="Times New Roman"/>
          <w:b/>
          <w:sz w:val="28"/>
          <w:szCs w:val="28"/>
        </w:rPr>
        <w:t>. Ц</w:t>
      </w:r>
      <w:r w:rsidR="00793F68" w:rsidRPr="006B1985">
        <w:rPr>
          <w:rFonts w:ascii="Times New Roman" w:hAnsi="Times New Roman" w:cs="Times New Roman"/>
          <w:b/>
          <w:sz w:val="28"/>
          <w:szCs w:val="28"/>
        </w:rPr>
        <w:t xml:space="preserve">ели и задачи </w:t>
      </w:r>
      <w:r w:rsidR="0003750A" w:rsidRPr="006B198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752A6C" w:rsidRPr="006B1985" w:rsidRDefault="008F40E0" w:rsidP="009F145F">
      <w:pPr>
        <w:ind w:firstLine="708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Целью Программы является </w:t>
      </w:r>
      <w:r w:rsidR="005E15A3" w:rsidRPr="006B1985">
        <w:rPr>
          <w:sz w:val="28"/>
          <w:szCs w:val="28"/>
        </w:rPr>
        <w:t xml:space="preserve">своевременное </w:t>
      </w:r>
      <w:r w:rsidR="00752A6C" w:rsidRPr="006B1985">
        <w:rPr>
          <w:sz w:val="28"/>
          <w:szCs w:val="28"/>
        </w:rPr>
        <w:t xml:space="preserve">обеспечение муниципальных учреждений и предприятий Кыринского района твердым котельно-печным топливом и </w:t>
      </w:r>
      <w:proofErr w:type="spellStart"/>
      <w:r w:rsidR="00752A6C" w:rsidRPr="006B1985">
        <w:rPr>
          <w:sz w:val="28"/>
          <w:szCs w:val="28"/>
        </w:rPr>
        <w:t>лес</w:t>
      </w:r>
      <w:proofErr w:type="gramStart"/>
      <w:r w:rsidR="00752A6C" w:rsidRPr="006B1985">
        <w:rPr>
          <w:sz w:val="28"/>
          <w:szCs w:val="28"/>
        </w:rPr>
        <w:t>о</w:t>
      </w:r>
      <w:proofErr w:type="spellEnd"/>
      <w:r w:rsidR="003B4D65" w:rsidRPr="006B1985">
        <w:rPr>
          <w:sz w:val="28"/>
          <w:szCs w:val="28"/>
        </w:rPr>
        <w:t>-</w:t>
      </w:r>
      <w:proofErr w:type="gramEnd"/>
      <w:r w:rsidR="00752A6C" w:rsidRPr="006B1985">
        <w:rPr>
          <w:sz w:val="28"/>
          <w:szCs w:val="28"/>
        </w:rPr>
        <w:t xml:space="preserve"> (пило) материалами.</w:t>
      </w:r>
    </w:p>
    <w:p w:rsidR="008F40E0" w:rsidRPr="006B1985" w:rsidRDefault="008F40E0" w:rsidP="009F145F">
      <w:pPr>
        <w:ind w:firstLine="708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5E15A3" w:rsidRPr="006B1985" w:rsidRDefault="00752A6C" w:rsidP="009F145F">
      <w:pPr>
        <w:ind w:firstLine="708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-</w:t>
      </w:r>
      <w:r w:rsidR="005E15A3" w:rsidRPr="006B1985">
        <w:rPr>
          <w:sz w:val="28"/>
          <w:szCs w:val="28"/>
        </w:rPr>
        <w:t xml:space="preserve"> обеспечение необходимого запаса твёрдого топлива для котельных учреждени</w:t>
      </w:r>
      <w:r w:rsidRPr="006B1985">
        <w:rPr>
          <w:sz w:val="28"/>
          <w:szCs w:val="28"/>
        </w:rPr>
        <w:t>й и предприятий муниципа</w:t>
      </w:r>
      <w:r w:rsidR="00DD45C3" w:rsidRPr="006B1985">
        <w:rPr>
          <w:sz w:val="28"/>
          <w:szCs w:val="28"/>
        </w:rPr>
        <w:t>льного района «Кыринский район»</w:t>
      </w:r>
      <w:r w:rsidR="005E15A3" w:rsidRPr="006B1985">
        <w:rPr>
          <w:sz w:val="28"/>
          <w:szCs w:val="28"/>
        </w:rPr>
        <w:t>;</w:t>
      </w:r>
    </w:p>
    <w:p w:rsidR="005E15A3" w:rsidRPr="006B1985" w:rsidRDefault="005E15A3" w:rsidP="00ED3CAE">
      <w:pPr>
        <w:ind w:firstLine="708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- </w:t>
      </w:r>
      <w:r w:rsidR="00B30B49" w:rsidRPr="006B1985">
        <w:rPr>
          <w:sz w:val="28"/>
          <w:szCs w:val="28"/>
        </w:rPr>
        <w:t xml:space="preserve">заготовка необходимого объема древесины для производства </w:t>
      </w:r>
      <w:proofErr w:type="spellStart"/>
      <w:r w:rsidR="00B30B49" w:rsidRPr="006B1985">
        <w:rPr>
          <w:sz w:val="28"/>
          <w:szCs w:val="28"/>
        </w:rPr>
        <w:t>лес</w:t>
      </w:r>
      <w:proofErr w:type="gramStart"/>
      <w:r w:rsidR="003B4D65" w:rsidRPr="006B1985">
        <w:rPr>
          <w:sz w:val="28"/>
          <w:szCs w:val="28"/>
        </w:rPr>
        <w:t>о</w:t>
      </w:r>
      <w:proofErr w:type="spellEnd"/>
      <w:r w:rsidR="003B4D65" w:rsidRPr="006B1985">
        <w:rPr>
          <w:sz w:val="28"/>
          <w:szCs w:val="28"/>
        </w:rPr>
        <w:t>-</w:t>
      </w:r>
      <w:proofErr w:type="gramEnd"/>
      <w:r w:rsidR="00B30B49" w:rsidRPr="006B1985">
        <w:rPr>
          <w:sz w:val="28"/>
          <w:szCs w:val="28"/>
        </w:rPr>
        <w:t xml:space="preserve"> (пило) материалов </w:t>
      </w:r>
      <w:r w:rsidR="005B03EB" w:rsidRPr="006B1985">
        <w:rPr>
          <w:sz w:val="28"/>
          <w:szCs w:val="28"/>
        </w:rPr>
        <w:t>для нужд учреждений и предприятий муниципального района «Кыринский район»</w:t>
      </w:r>
      <w:r w:rsidRPr="006B1985">
        <w:rPr>
          <w:sz w:val="28"/>
          <w:szCs w:val="28"/>
        </w:rPr>
        <w:t>.</w:t>
      </w:r>
    </w:p>
    <w:p w:rsidR="005E15A3" w:rsidRPr="006B1985" w:rsidRDefault="005E15A3" w:rsidP="009F145F">
      <w:pPr>
        <w:ind w:firstLine="708"/>
        <w:jc w:val="both"/>
        <w:rPr>
          <w:sz w:val="28"/>
          <w:szCs w:val="28"/>
        </w:rPr>
      </w:pPr>
    </w:p>
    <w:p w:rsidR="00057C82" w:rsidRPr="006B1985" w:rsidRDefault="00057C82" w:rsidP="009F145F">
      <w:pPr>
        <w:ind w:firstLine="708"/>
        <w:jc w:val="both"/>
        <w:rPr>
          <w:sz w:val="28"/>
          <w:szCs w:val="28"/>
        </w:rPr>
      </w:pPr>
    </w:p>
    <w:p w:rsidR="00531BB5" w:rsidRPr="006B1985" w:rsidRDefault="000D6F51" w:rsidP="009F1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85">
        <w:rPr>
          <w:rFonts w:ascii="Times New Roman" w:hAnsi="Times New Roman" w:cs="Times New Roman"/>
          <w:b/>
          <w:sz w:val="28"/>
          <w:szCs w:val="28"/>
        </w:rPr>
        <w:t>3</w:t>
      </w:r>
      <w:r w:rsidR="00793F68" w:rsidRPr="006B1985">
        <w:rPr>
          <w:rFonts w:ascii="Times New Roman" w:hAnsi="Times New Roman" w:cs="Times New Roman"/>
          <w:b/>
          <w:sz w:val="28"/>
          <w:szCs w:val="28"/>
        </w:rPr>
        <w:t>. С</w:t>
      </w:r>
      <w:r w:rsidR="003B4D65" w:rsidRPr="006B1985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 w:rsidR="00531BB5" w:rsidRPr="006B1985">
        <w:rPr>
          <w:rFonts w:ascii="Times New Roman" w:hAnsi="Times New Roman" w:cs="Times New Roman"/>
          <w:b/>
          <w:sz w:val="28"/>
          <w:szCs w:val="28"/>
        </w:rPr>
        <w:t>реа</w:t>
      </w:r>
      <w:r w:rsidR="00793F68" w:rsidRPr="006B1985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793F68" w:rsidRPr="006B1985" w:rsidRDefault="003B4D65" w:rsidP="009F14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Сроки </w:t>
      </w:r>
      <w:r w:rsidR="00793F68" w:rsidRPr="006B1985">
        <w:rPr>
          <w:sz w:val="28"/>
          <w:szCs w:val="28"/>
        </w:rPr>
        <w:t>реализации</w:t>
      </w:r>
      <w:r w:rsidR="00F1627A" w:rsidRPr="006B1985">
        <w:rPr>
          <w:sz w:val="28"/>
          <w:szCs w:val="28"/>
        </w:rPr>
        <w:t xml:space="preserve"> Программы </w:t>
      </w:r>
      <w:r w:rsidR="00DD45C3" w:rsidRPr="006B1985">
        <w:rPr>
          <w:sz w:val="28"/>
          <w:szCs w:val="28"/>
        </w:rPr>
        <w:t xml:space="preserve"> 2019</w:t>
      </w:r>
      <w:r w:rsidR="00F1627A" w:rsidRPr="006B1985">
        <w:rPr>
          <w:sz w:val="28"/>
          <w:szCs w:val="28"/>
        </w:rPr>
        <w:t xml:space="preserve"> – 20</w:t>
      </w:r>
      <w:r w:rsidR="00DD45C3" w:rsidRPr="006B1985">
        <w:rPr>
          <w:sz w:val="28"/>
          <w:szCs w:val="28"/>
        </w:rPr>
        <w:t>22</w:t>
      </w:r>
      <w:r w:rsidR="0031666B">
        <w:rPr>
          <w:sz w:val="28"/>
          <w:szCs w:val="28"/>
        </w:rPr>
        <w:t xml:space="preserve"> </w:t>
      </w:r>
      <w:r w:rsidR="000E437B" w:rsidRPr="006B1985">
        <w:rPr>
          <w:sz w:val="28"/>
          <w:szCs w:val="28"/>
        </w:rPr>
        <w:t>годов</w:t>
      </w:r>
      <w:r w:rsidR="00793F68" w:rsidRPr="006B1985">
        <w:rPr>
          <w:sz w:val="28"/>
          <w:szCs w:val="28"/>
        </w:rPr>
        <w:t>.</w:t>
      </w:r>
    </w:p>
    <w:p w:rsidR="00897EA1" w:rsidRPr="006B1985" w:rsidRDefault="00897EA1" w:rsidP="009F14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1BB5" w:rsidRPr="006B1985" w:rsidRDefault="000D6F51" w:rsidP="009F1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85">
        <w:rPr>
          <w:rFonts w:ascii="Times New Roman" w:hAnsi="Times New Roman" w:cs="Times New Roman"/>
          <w:b/>
          <w:sz w:val="28"/>
          <w:szCs w:val="28"/>
        </w:rPr>
        <w:t>4</w:t>
      </w:r>
      <w:r w:rsidR="00897EA1" w:rsidRPr="006B1985">
        <w:rPr>
          <w:rFonts w:ascii="Times New Roman" w:hAnsi="Times New Roman" w:cs="Times New Roman"/>
          <w:b/>
          <w:sz w:val="28"/>
          <w:szCs w:val="28"/>
        </w:rPr>
        <w:t xml:space="preserve">. </w:t>
      </w:r>
      <w:hyperlink w:anchor="Par527" w:tooltip="Ссылка на текущий документ" w:history="1">
        <w:r w:rsidR="00897EA1" w:rsidRPr="006B1985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531BB5" w:rsidRPr="006B1985">
          <w:rPr>
            <w:rFonts w:ascii="Times New Roman" w:hAnsi="Times New Roman" w:cs="Times New Roman"/>
            <w:b/>
            <w:sz w:val="28"/>
            <w:szCs w:val="28"/>
          </w:rPr>
          <w:t>еречень</w:t>
        </w:r>
      </w:hyperlink>
      <w:r w:rsidR="00531BB5" w:rsidRPr="006B1985">
        <w:rPr>
          <w:rFonts w:ascii="Times New Roman" w:hAnsi="Times New Roman" w:cs="Times New Roman"/>
          <w:b/>
          <w:sz w:val="28"/>
          <w:szCs w:val="28"/>
        </w:rPr>
        <w:t xml:space="preserve"> мероприятий (направлений) муниципальной программы</w:t>
      </w:r>
    </w:p>
    <w:p w:rsidR="00194989" w:rsidRPr="006B1985" w:rsidRDefault="00897EA1" w:rsidP="001949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t>Основные мероприятия Програ</w:t>
      </w:r>
      <w:r w:rsidR="00AE4822" w:rsidRPr="006B1985">
        <w:rPr>
          <w:rFonts w:ascii="Times New Roman" w:hAnsi="Times New Roman" w:cs="Times New Roman"/>
          <w:sz w:val="28"/>
          <w:szCs w:val="28"/>
        </w:rPr>
        <w:t>ммы направлены на</w:t>
      </w:r>
      <w:r w:rsidR="0031666B">
        <w:rPr>
          <w:rFonts w:ascii="Times New Roman" w:hAnsi="Times New Roman" w:cs="Times New Roman"/>
          <w:sz w:val="28"/>
          <w:szCs w:val="28"/>
        </w:rPr>
        <w:t xml:space="preserve"> </w:t>
      </w:r>
      <w:r w:rsidR="00F24E82" w:rsidRPr="006B1985">
        <w:rPr>
          <w:rFonts w:ascii="Times New Roman" w:hAnsi="Times New Roman" w:cs="Times New Roman"/>
          <w:sz w:val="28"/>
          <w:szCs w:val="28"/>
        </w:rPr>
        <w:t>формирование нормативного запаса твердого котельно-печного топлива на весь отопительный период</w:t>
      </w:r>
      <w:r w:rsidR="0015742F" w:rsidRPr="006B1985">
        <w:rPr>
          <w:rFonts w:ascii="Times New Roman" w:hAnsi="Times New Roman" w:cs="Times New Roman"/>
          <w:sz w:val="28"/>
          <w:szCs w:val="28"/>
        </w:rPr>
        <w:t xml:space="preserve"> и осуществление производства </w:t>
      </w:r>
      <w:proofErr w:type="spellStart"/>
      <w:r w:rsidR="0015742F" w:rsidRPr="006B1985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="0015742F" w:rsidRPr="006B198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B4D65" w:rsidRPr="006B19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5742F" w:rsidRPr="006B1985">
        <w:rPr>
          <w:rFonts w:ascii="Times New Roman" w:hAnsi="Times New Roman" w:cs="Times New Roman"/>
          <w:sz w:val="28"/>
          <w:szCs w:val="28"/>
        </w:rPr>
        <w:t>(пило) м</w:t>
      </w:r>
      <w:r w:rsidR="00490962" w:rsidRPr="006B1985">
        <w:rPr>
          <w:rFonts w:ascii="Times New Roman" w:hAnsi="Times New Roman" w:cs="Times New Roman"/>
          <w:sz w:val="28"/>
          <w:szCs w:val="28"/>
        </w:rPr>
        <w:t xml:space="preserve">атериалов для собственных нужд </w:t>
      </w:r>
      <w:r w:rsidR="0015742F" w:rsidRPr="006B1985">
        <w:rPr>
          <w:rFonts w:ascii="Times New Roman" w:hAnsi="Times New Roman" w:cs="Times New Roman"/>
          <w:sz w:val="28"/>
          <w:szCs w:val="28"/>
        </w:rPr>
        <w:t>муниципальных учреждений и предприятий</w:t>
      </w:r>
      <w:r w:rsidR="0031666B">
        <w:rPr>
          <w:rFonts w:ascii="Times New Roman" w:hAnsi="Times New Roman" w:cs="Times New Roman"/>
          <w:sz w:val="28"/>
          <w:szCs w:val="28"/>
        </w:rPr>
        <w:t>.</w:t>
      </w:r>
    </w:p>
    <w:p w:rsidR="003B4D65" w:rsidRPr="006B1985" w:rsidRDefault="00194989" w:rsidP="003B4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t xml:space="preserve">Объемы лесозаготовки для муниципальных нужд приведены в приложении № </w:t>
      </w:r>
      <w:r w:rsidR="003B4D65" w:rsidRPr="006B1985">
        <w:rPr>
          <w:rFonts w:ascii="Times New Roman" w:hAnsi="Times New Roman" w:cs="Times New Roman"/>
          <w:sz w:val="28"/>
          <w:szCs w:val="28"/>
        </w:rPr>
        <w:t>1.</w:t>
      </w:r>
    </w:p>
    <w:p w:rsidR="00205050" w:rsidRPr="006B1985" w:rsidRDefault="00205050" w:rsidP="003B4D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Расчет</w:t>
      </w:r>
      <w:r w:rsidR="00194989" w:rsidRPr="006B198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потребности муниципальных учреждений и предприятий муниципального района «Кыринский район» </w:t>
      </w:r>
      <w:r w:rsidRPr="006B1985">
        <w:rPr>
          <w:rFonts w:ascii="Times New Roman" w:hAnsi="Times New Roman" w:cs="Times New Roman"/>
          <w:kern w:val="0"/>
          <w:sz w:val="28"/>
          <w:szCs w:val="28"/>
          <w:lang w:eastAsia="ru-RU"/>
        </w:rPr>
        <w:t>выполнен в соответствии с методическими указаниями по определению расходов топлива, электроэнергии и воды на выработку теплоты отопительными котельными коммунальных теплоэнергетических предприятий</w:t>
      </w:r>
      <w:r w:rsidR="008743F1" w:rsidRPr="006B1985">
        <w:rPr>
          <w:rFonts w:ascii="Times New Roman" w:hAnsi="Times New Roman" w:cs="Times New Roman"/>
          <w:kern w:val="0"/>
          <w:sz w:val="28"/>
          <w:szCs w:val="28"/>
          <w:lang w:eastAsia="ru-RU"/>
        </w:rPr>
        <w:t>. Москва 2002 год</w:t>
      </w:r>
      <w:r w:rsidRPr="006B1985">
        <w:rPr>
          <w:rFonts w:ascii="Times New Roman" w:hAnsi="Times New Roman" w:cs="Times New Roman"/>
          <w:kern w:val="0"/>
          <w:sz w:val="28"/>
          <w:szCs w:val="28"/>
          <w:lang w:eastAsia="ru-RU"/>
        </w:rPr>
        <w:t>, а также:</w:t>
      </w:r>
    </w:p>
    <w:p w:rsidR="00205050" w:rsidRPr="006B1985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Методикой определения количеств тепловой энергии и теплоносителя в водяных системах коммунального теплоснабжения. МДС 41-4.2000. Москва 2001г.</w:t>
      </w:r>
    </w:p>
    <w:p w:rsidR="00205050" w:rsidRPr="006B1985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СНиП 23-01-99 Строительная климатология.</w:t>
      </w:r>
    </w:p>
    <w:p w:rsidR="008743F1" w:rsidRPr="006B1985" w:rsidRDefault="008743F1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СанПиН 2.4.2.1178-02 Гигиенические требования к условиям обучения в общеобразовательных учреждениях.</w:t>
      </w:r>
    </w:p>
    <w:p w:rsidR="008743F1" w:rsidRPr="006B1985" w:rsidRDefault="008743F1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СанПиН 2.1.2.2645-10 Требования к условиям проживания в жилых зданиях и помещениях.</w:t>
      </w:r>
    </w:p>
    <w:p w:rsidR="008743F1" w:rsidRPr="006B1985" w:rsidRDefault="008743F1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СанПиН 2.2.4.548-96 Гигиенические требования к микроклимату производственных помещений</w:t>
      </w:r>
      <w:r w:rsidR="00236B64">
        <w:rPr>
          <w:kern w:val="0"/>
          <w:sz w:val="28"/>
          <w:szCs w:val="28"/>
          <w:lang w:eastAsia="ru-RU"/>
        </w:rPr>
        <w:t>.</w:t>
      </w:r>
    </w:p>
    <w:p w:rsidR="00205050" w:rsidRPr="006B1985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СНиП 2.04.07-82 Тепловые сети. Нормы проектирования.</w:t>
      </w:r>
    </w:p>
    <w:p w:rsidR="00205050" w:rsidRPr="006B1985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СНиП 2.04.05–86 Отопление, вентиляция и кондиционирование.</w:t>
      </w:r>
    </w:p>
    <w:p w:rsidR="00205050" w:rsidRPr="006B1985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 xml:space="preserve">СНиП </w:t>
      </w:r>
      <w:r w:rsidRPr="006B1985">
        <w:rPr>
          <w:kern w:val="0"/>
          <w:sz w:val="28"/>
          <w:szCs w:val="28"/>
          <w:lang w:val="en-US" w:eastAsia="ru-RU"/>
        </w:rPr>
        <w:t>II</w:t>
      </w:r>
      <w:r w:rsidR="008743F1" w:rsidRPr="006B1985">
        <w:rPr>
          <w:kern w:val="0"/>
          <w:sz w:val="28"/>
          <w:szCs w:val="28"/>
          <w:lang w:eastAsia="ru-RU"/>
        </w:rPr>
        <w:t>-3-79</w:t>
      </w:r>
      <w:r w:rsidRPr="006B1985">
        <w:rPr>
          <w:kern w:val="0"/>
          <w:sz w:val="28"/>
          <w:szCs w:val="28"/>
          <w:lang w:eastAsia="ru-RU"/>
        </w:rPr>
        <w:t xml:space="preserve"> Строительная теплотехника.</w:t>
      </w:r>
    </w:p>
    <w:p w:rsidR="00205050" w:rsidRPr="006B1985" w:rsidRDefault="00205050" w:rsidP="008743F1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Расчетные температуры принимаем следующие:</w:t>
      </w:r>
    </w:p>
    <w:p w:rsidR="00205050" w:rsidRPr="006B1985" w:rsidRDefault="00205050" w:rsidP="008743F1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- усредненная расчетная температура воздуха в помещениях (в зависимости от назначения зданий)</w:t>
      </w:r>
    </w:p>
    <w:p w:rsidR="00205050" w:rsidRPr="006B1985" w:rsidRDefault="00205050" w:rsidP="00205050">
      <w:pPr>
        <w:suppressAutoHyphens w:val="0"/>
        <w:ind w:left="709" w:right="-858" w:hanging="709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- продолжительность отопительного периода - 24</w:t>
      </w:r>
      <w:r w:rsidR="008743F1" w:rsidRPr="006B1985">
        <w:rPr>
          <w:kern w:val="0"/>
          <w:sz w:val="28"/>
          <w:szCs w:val="28"/>
          <w:lang w:eastAsia="ru-RU"/>
        </w:rPr>
        <w:t>2</w:t>
      </w:r>
      <w:r w:rsidRPr="006B1985">
        <w:rPr>
          <w:kern w:val="0"/>
          <w:sz w:val="28"/>
          <w:szCs w:val="28"/>
          <w:lang w:eastAsia="ru-RU"/>
        </w:rPr>
        <w:t xml:space="preserve"> суток</w:t>
      </w:r>
      <w:r w:rsidR="00DF5D6F">
        <w:rPr>
          <w:kern w:val="0"/>
          <w:sz w:val="28"/>
          <w:szCs w:val="28"/>
          <w:lang w:eastAsia="ru-RU"/>
        </w:rPr>
        <w:t>.</w:t>
      </w:r>
    </w:p>
    <w:p w:rsidR="0071548E" w:rsidRPr="006B1985" w:rsidRDefault="0071548E" w:rsidP="009D40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44" w:rsidRPr="006B1985" w:rsidRDefault="00582844" w:rsidP="009D407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85">
        <w:rPr>
          <w:rFonts w:ascii="Times New Roman" w:hAnsi="Times New Roman" w:cs="Times New Roman"/>
          <w:b/>
          <w:sz w:val="28"/>
          <w:szCs w:val="28"/>
        </w:rPr>
        <w:t>Среднечасовой расход тепловой энергии на отопление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(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0E437B" w:rsidRPr="006B1985" w:rsidRDefault="000E437B" w:rsidP="009D4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A0D" w:rsidRPr="006B1985" w:rsidRDefault="00017951" w:rsidP="000D5A0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×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×</m:t>
        </m:r>
        <m:d>
          <m:dPr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вн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d>
      </m:oMath>
      <w:r w:rsidR="009D4070" w:rsidRPr="006B1985">
        <w:rPr>
          <w:rFonts w:ascii="Times New Roman" w:hAnsi="Times New Roman" w:cs="Times New Roman"/>
          <w:i/>
          <w:sz w:val="28"/>
          <w:szCs w:val="28"/>
        </w:rPr>
        <w:t>, Гкал/час</w:t>
      </w:r>
      <w:r w:rsidR="00DB7B8E" w:rsidRPr="006B1985">
        <w:rPr>
          <w:rFonts w:ascii="Times New Roman" w:hAnsi="Times New Roman" w:cs="Times New Roman"/>
          <w:i/>
          <w:sz w:val="28"/>
          <w:szCs w:val="28"/>
        </w:rPr>
        <w:t>, где</w:t>
      </w:r>
    </w:p>
    <w:p w:rsidR="009D4070" w:rsidRPr="006B1985" w:rsidRDefault="009D4070" w:rsidP="000D5A0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070" w:rsidRPr="006B1985" w:rsidRDefault="00017951" w:rsidP="00DB7B8E">
      <w:pPr>
        <w:pStyle w:val="ConsPlusNormal"/>
        <w:ind w:left="1276" w:hanging="55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</m:sub>
        </m:sSub>
      </m:oMath>
      <w:r w:rsidR="00011AEC" w:rsidRPr="006B198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11AEC" w:rsidRPr="006B1985">
        <w:rPr>
          <w:rFonts w:ascii="Times New Roman" w:hAnsi="Times New Roman" w:cs="Times New Roman"/>
          <w:sz w:val="28"/>
          <w:szCs w:val="28"/>
        </w:rPr>
        <w:t>расхода тепла на отопление здания в час</w:t>
      </w:r>
    </w:p>
    <w:p w:rsidR="005E75B5" w:rsidRPr="006B1985" w:rsidRDefault="00017951" w:rsidP="00DB7B8E">
      <w:pPr>
        <w:suppressAutoHyphens w:val="0"/>
        <w:spacing w:line="360" w:lineRule="auto"/>
        <w:ind w:left="1276" w:hanging="55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вн</m:t>
            </m:r>
          </m:sub>
        </m:sSub>
      </m:oMath>
      <w:r w:rsidR="00582844" w:rsidRPr="006B1985">
        <w:rPr>
          <w:kern w:val="0"/>
          <w:sz w:val="28"/>
          <w:szCs w:val="28"/>
          <w:lang w:eastAsia="ru-RU"/>
        </w:rPr>
        <w:t xml:space="preserve"> – расчётная температура внутреннего воздуха в помещении, </w:t>
      </w:r>
      <w:r w:rsidR="00582844" w:rsidRPr="006B1985">
        <w:rPr>
          <w:kern w:val="0"/>
          <w:sz w:val="28"/>
          <w:szCs w:val="28"/>
          <w:vertAlign w:val="superscript"/>
          <w:lang w:eastAsia="ru-RU"/>
        </w:rPr>
        <w:t>0</w:t>
      </w:r>
      <w:r w:rsidR="005E75B5" w:rsidRPr="006B1985">
        <w:rPr>
          <w:kern w:val="0"/>
          <w:sz w:val="28"/>
          <w:szCs w:val="28"/>
          <w:lang w:eastAsia="ru-RU"/>
        </w:rPr>
        <w:t>С</w:t>
      </w:r>
    </w:p>
    <w:p w:rsidR="00582844" w:rsidRPr="006B1985" w:rsidRDefault="005E75B5" w:rsidP="005E75B5">
      <w:pPr>
        <w:suppressAutoHyphens w:val="0"/>
        <w:spacing w:line="360" w:lineRule="auto"/>
        <w:ind w:left="1276"/>
        <w:jc w:val="both"/>
        <w:rPr>
          <w:kern w:val="0"/>
          <w:sz w:val="28"/>
          <w:szCs w:val="28"/>
          <w:lang w:eastAsia="ru-RU"/>
        </w:rPr>
      </w:pPr>
      <w:r w:rsidRPr="006B1985">
        <w:rPr>
          <w:sz w:val="28"/>
          <w:szCs w:val="28"/>
        </w:rPr>
        <w:t xml:space="preserve">- </w:t>
      </w:r>
      <w:r w:rsidRPr="006B1985">
        <w:rPr>
          <w:kern w:val="0"/>
          <w:sz w:val="28"/>
          <w:szCs w:val="28"/>
          <w:lang w:eastAsia="ru-RU"/>
        </w:rPr>
        <w:t xml:space="preserve">Санитарно-эпидемиологические правила СанПиН 2.4.2.1178-02 "Гигиенические требования к условиям обучения в общеобразовательных учреждениях",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вн</m:t>
            </m:r>
          </m:sub>
        </m:sSub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 xml:space="preserve">20 </m:t>
        </m:r>
      </m:oMath>
      <w:r w:rsidRPr="006B1985">
        <w:rPr>
          <w:kern w:val="0"/>
          <w:sz w:val="28"/>
          <w:szCs w:val="28"/>
          <w:vertAlign w:val="superscript"/>
          <w:lang w:eastAsia="ru-RU"/>
        </w:rPr>
        <w:t>0</w:t>
      </w:r>
      <w:r w:rsidRPr="006B1985">
        <w:rPr>
          <w:kern w:val="0"/>
          <w:sz w:val="28"/>
          <w:szCs w:val="28"/>
          <w:lang w:eastAsia="ru-RU"/>
        </w:rPr>
        <w:t>С</w:t>
      </w:r>
    </w:p>
    <w:p w:rsidR="005E75B5" w:rsidRPr="006B1985" w:rsidRDefault="005E75B5" w:rsidP="005E75B5">
      <w:pPr>
        <w:suppressAutoHyphens w:val="0"/>
        <w:spacing w:line="360" w:lineRule="auto"/>
        <w:ind w:left="1276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 xml:space="preserve">- Санитарно-эпидемиологические правила СанПиН 2.1.2.2645-10 "Требования к условиям проживания в жилых зданиях и помещениях",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вн</m:t>
            </m:r>
          </m:sub>
        </m:sSub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 xml:space="preserve">23 </m:t>
        </m:r>
      </m:oMath>
      <w:r w:rsidRPr="006B1985">
        <w:rPr>
          <w:kern w:val="0"/>
          <w:sz w:val="28"/>
          <w:szCs w:val="28"/>
          <w:vertAlign w:val="superscript"/>
          <w:lang w:eastAsia="ru-RU"/>
        </w:rPr>
        <w:t>0</w:t>
      </w:r>
      <w:r w:rsidRPr="006B1985">
        <w:rPr>
          <w:kern w:val="0"/>
          <w:sz w:val="28"/>
          <w:szCs w:val="28"/>
          <w:lang w:eastAsia="ru-RU"/>
        </w:rPr>
        <w:t>С</w:t>
      </w:r>
    </w:p>
    <w:p w:rsidR="005E75B5" w:rsidRPr="006B1985" w:rsidRDefault="005E75B5" w:rsidP="005E75B5">
      <w:pPr>
        <w:suppressAutoHyphens w:val="0"/>
        <w:spacing w:line="360" w:lineRule="auto"/>
        <w:ind w:left="1276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 xml:space="preserve">- Санитарно-эпидемиологические правила СанПиН 2.2.4.548-96 "Гигиенические требования к микроклимату производственных помещений",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вн</m:t>
            </m:r>
          </m:sub>
        </m:sSub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 xml:space="preserve">23 </m:t>
        </m:r>
      </m:oMath>
      <w:r w:rsidRPr="006B1985">
        <w:rPr>
          <w:kern w:val="0"/>
          <w:sz w:val="28"/>
          <w:szCs w:val="28"/>
          <w:vertAlign w:val="superscript"/>
          <w:lang w:eastAsia="ru-RU"/>
        </w:rPr>
        <w:t>0</w:t>
      </w:r>
      <w:r w:rsidRPr="006B1985">
        <w:rPr>
          <w:kern w:val="0"/>
          <w:sz w:val="28"/>
          <w:szCs w:val="28"/>
          <w:lang w:eastAsia="ru-RU"/>
        </w:rPr>
        <w:t>С</w:t>
      </w:r>
      <w:r w:rsidR="0056227C" w:rsidRPr="006B1985">
        <w:rPr>
          <w:kern w:val="0"/>
          <w:sz w:val="28"/>
          <w:szCs w:val="28"/>
          <w:lang w:eastAsia="ru-RU"/>
        </w:rPr>
        <w:t xml:space="preserve"> (для гаражных помещений и котельных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/>
                <w:sz w:val="28"/>
                <w:szCs w:val="28"/>
              </w:rPr>
              <m:t>вн</m:t>
            </m:r>
          </m:sub>
        </m:sSub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 xml:space="preserve">17) </m:t>
        </m:r>
      </m:oMath>
    </w:p>
    <w:p w:rsidR="00582844" w:rsidRPr="006B1985" w:rsidRDefault="00017951" w:rsidP="00DB7B8E">
      <w:pPr>
        <w:suppressAutoHyphens w:val="0"/>
        <w:spacing w:line="360" w:lineRule="auto"/>
        <w:ind w:left="1276" w:hanging="556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/>
                <w:sz w:val="28"/>
                <w:szCs w:val="28"/>
              </w:rPr>
              <m:t>нв</m:t>
            </m:r>
          </m:sub>
        </m:sSub>
      </m:oMath>
      <w:r w:rsidR="00582844" w:rsidRPr="006B1985">
        <w:rPr>
          <w:kern w:val="0"/>
          <w:sz w:val="28"/>
          <w:szCs w:val="28"/>
          <w:lang w:eastAsia="ru-RU"/>
        </w:rPr>
        <w:t>– температура наиболее холодной</w:t>
      </w:r>
      <w:r w:rsidR="00D1754D" w:rsidRPr="006B1985">
        <w:rPr>
          <w:kern w:val="0"/>
          <w:sz w:val="28"/>
          <w:szCs w:val="28"/>
          <w:lang w:eastAsia="ru-RU"/>
        </w:rPr>
        <w:t xml:space="preserve"> пятидневки </w:t>
      </w:r>
      <w:r w:rsidR="00B7447E" w:rsidRPr="006B1985">
        <w:rPr>
          <w:kern w:val="0"/>
          <w:sz w:val="28"/>
          <w:szCs w:val="28"/>
          <w:lang w:eastAsia="ru-RU"/>
        </w:rPr>
        <w:t xml:space="preserve">с различной </w:t>
      </w:r>
      <w:r w:rsidR="00D1754D" w:rsidRPr="006B1985">
        <w:rPr>
          <w:kern w:val="0"/>
          <w:sz w:val="28"/>
          <w:szCs w:val="28"/>
          <w:lang w:eastAsia="ru-RU"/>
        </w:rPr>
        <w:t>обеспеченностью</w:t>
      </w:r>
      <w:r w:rsidR="00582844" w:rsidRPr="006B1985">
        <w:rPr>
          <w:kern w:val="0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/>
                <w:sz w:val="28"/>
                <w:szCs w:val="28"/>
              </w:rPr>
              <m:t>нв</m:t>
            </m:r>
          </m:sub>
        </m:sSub>
        <m:r>
          <w:rPr>
            <w:rFonts w:ascii="Cambria Math"/>
            <w:sz w:val="28"/>
            <w:szCs w:val="28"/>
          </w:rPr>
          <m:t>≈</m:t>
        </m:r>
        <m:r>
          <w:rPr>
            <w:rFonts w:ascii="Cambria Math"/>
            <w:sz w:val="28"/>
            <w:szCs w:val="28"/>
          </w:rPr>
          <m:t xml:space="preserve">37 </m:t>
        </m:r>
      </m:oMath>
      <w:r w:rsidR="00582844" w:rsidRPr="006B1985">
        <w:rPr>
          <w:kern w:val="0"/>
          <w:sz w:val="28"/>
          <w:szCs w:val="28"/>
          <w:vertAlign w:val="superscript"/>
          <w:lang w:eastAsia="ru-RU"/>
        </w:rPr>
        <w:t>0</w:t>
      </w:r>
      <w:r w:rsidR="00582844" w:rsidRPr="006B1985">
        <w:rPr>
          <w:kern w:val="0"/>
          <w:sz w:val="28"/>
          <w:szCs w:val="28"/>
          <w:lang w:eastAsia="ru-RU"/>
        </w:rPr>
        <w:t>С;</w:t>
      </w:r>
    </w:p>
    <w:p w:rsidR="00582844" w:rsidRPr="006B1985" w:rsidRDefault="00D1754D" w:rsidP="00DB7B8E">
      <w:pPr>
        <w:suppressAutoHyphens w:val="0"/>
        <w:spacing w:line="360" w:lineRule="auto"/>
        <w:ind w:left="1276" w:hanging="556"/>
        <w:jc w:val="both"/>
        <w:rPr>
          <w:kern w:val="0"/>
          <w:sz w:val="28"/>
          <w:szCs w:val="28"/>
          <w:lang w:eastAsia="ru-RU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 w:rsidR="00582844" w:rsidRPr="006B1985">
        <w:rPr>
          <w:kern w:val="0"/>
          <w:sz w:val="28"/>
          <w:szCs w:val="28"/>
          <w:lang w:eastAsia="ru-RU"/>
        </w:rPr>
        <w:t xml:space="preserve"> – объём части здания по наружным размерам, м</w:t>
      </w:r>
      <w:r w:rsidR="00582844" w:rsidRPr="006B1985">
        <w:rPr>
          <w:kern w:val="0"/>
          <w:sz w:val="28"/>
          <w:szCs w:val="28"/>
          <w:vertAlign w:val="superscript"/>
          <w:lang w:eastAsia="ru-RU"/>
        </w:rPr>
        <w:t>3</w:t>
      </w:r>
      <w:r w:rsidR="00582844" w:rsidRPr="006B1985">
        <w:rPr>
          <w:kern w:val="0"/>
          <w:sz w:val="28"/>
          <w:szCs w:val="28"/>
          <w:lang w:eastAsia="ru-RU"/>
        </w:rPr>
        <w:t>;</w:t>
      </w:r>
    </w:p>
    <w:p w:rsidR="00582844" w:rsidRPr="006B1985" w:rsidRDefault="00582844" w:rsidP="00B7447E">
      <w:pPr>
        <w:suppressAutoHyphens w:val="0"/>
        <w:spacing w:line="360" w:lineRule="auto"/>
        <w:ind w:left="1276" w:hanging="556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 xml:space="preserve">α – поправочный коэффициент на изменение величины отопительной характеристики зданий при температуре отличной от -30 </w:t>
      </w:r>
      <w:r w:rsidRPr="006B1985">
        <w:rPr>
          <w:kern w:val="0"/>
          <w:sz w:val="28"/>
          <w:szCs w:val="28"/>
          <w:vertAlign w:val="superscript"/>
          <w:lang w:eastAsia="ru-RU"/>
        </w:rPr>
        <w:t>0</w:t>
      </w:r>
      <w:r w:rsidRPr="006B1985">
        <w:rPr>
          <w:kern w:val="0"/>
          <w:sz w:val="28"/>
          <w:szCs w:val="28"/>
          <w:lang w:eastAsia="ru-RU"/>
        </w:rPr>
        <w:t xml:space="preserve">С, </w:t>
      </w:r>
      <w:r w:rsidR="00B7447E" w:rsidRPr="006B1985">
        <w:rPr>
          <w:kern w:val="0"/>
          <w:sz w:val="28"/>
          <w:szCs w:val="28"/>
          <w:lang w:eastAsia="ru-RU"/>
        </w:rPr>
        <w:t xml:space="preserve">(Таблица № 2приложения № 1 «Поправочный коэффициент, учитывающий район строительства здания» Методических указаний по определению расходов топлива, электроэнергии и воды на выработку теплоты отопительными котельными коммунальных теплоэнергетических предприятий - Москва 2002 г; </w:t>
      </w:r>
      <w:r w:rsidRPr="006B1985">
        <w:rPr>
          <w:kern w:val="0"/>
          <w:sz w:val="28"/>
          <w:szCs w:val="28"/>
          <w:lang w:eastAsia="ru-RU"/>
        </w:rPr>
        <w:t>α=</w:t>
      </w:r>
      <w:r w:rsidR="00B7447E" w:rsidRPr="006B1985">
        <w:rPr>
          <w:kern w:val="0"/>
          <w:sz w:val="28"/>
          <w:szCs w:val="28"/>
          <w:lang w:eastAsia="ru-RU"/>
        </w:rPr>
        <w:t>0,93)</w:t>
      </w:r>
      <w:r w:rsidRPr="006B1985">
        <w:rPr>
          <w:kern w:val="0"/>
          <w:sz w:val="28"/>
          <w:szCs w:val="28"/>
          <w:lang w:eastAsia="ru-RU"/>
        </w:rPr>
        <w:t>;</w:t>
      </w:r>
    </w:p>
    <w:p w:rsidR="00544C0F" w:rsidRPr="006B1985" w:rsidRDefault="00017951" w:rsidP="00DB7B8E">
      <w:pPr>
        <w:suppressAutoHyphens w:val="0"/>
        <w:spacing w:line="360" w:lineRule="auto"/>
        <w:ind w:left="1276" w:hanging="556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</m:oMath>
      <w:r w:rsidR="00582844" w:rsidRPr="006B1985">
        <w:rPr>
          <w:kern w:val="0"/>
          <w:sz w:val="28"/>
          <w:szCs w:val="28"/>
          <w:lang w:eastAsia="ru-RU"/>
        </w:rPr>
        <w:t>– удельная ото</w:t>
      </w:r>
      <w:r w:rsidR="00544C0F" w:rsidRPr="006B1985">
        <w:rPr>
          <w:kern w:val="0"/>
          <w:sz w:val="28"/>
          <w:szCs w:val="28"/>
          <w:lang w:eastAsia="ru-RU"/>
        </w:rPr>
        <w:t xml:space="preserve">пительная характеристика здания, </w:t>
      </w:r>
      <w:proofErr w:type="gramStart"/>
      <w:r w:rsidR="00544C0F" w:rsidRPr="006B1985">
        <w:rPr>
          <w:kern w:val="0"/>
          <w:sz w:val="28"/>
          <w:szCs w:val="28"/>
          <w:lang w:eastAsia="ru-RU"/>
        </w:rPr>
        <w:t>ккал</w:t>
      </w:r>
      <w:proofErr w:type="gramEnd"/>
      <w:r w:rsidR="00544C0F" w:rsidRPr="006B1985">
        <w:rPr>
          <w:kern w:val="0"/>
          <w:sz w:val="28"/>
          <w:szCs w:val="28"/>
          <w:lang w:eastAsia="ru-RU"/>
        </w:rPr>
        <w:t>/(ч·м3·°С)</w:t>
      </w:r>
    </w:p>
    <w:p w:rsidR="00544C0F" w:rsidRPr="006B1985" w:rsidRDefault="00544C0F" w:rsidP="00544C0F">
      <w:pPr>
        <w:suppressAutoHyphens w:val="0"/>
        <w:spacing w:line="360" w:lineRule="auto"/>
        <w:ind w:left="1276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 xml:space="preserve">(Таблица 6 приложения № 1 «Удельные тепловые характеристики для отопления </w:t>
      </w:r>
      <w:proofErr w:type="spellStart"/>
      <w:proofErr w:type="gramStart"/>
      <w:r w:rsidRPr="006B1985">
        <w:rPr>
          <w:kern w:val="0"/>
          <w:sz w:val="28"/>
          <w:szCs w:val="28"/>
          <w:lang w:eastAsia="ru-RU"/>
        </w:rPr>
        <w:t>q</w:t>
      </w:r>
      <w:proofErr w:type="gramEnd"/>
      <w:r w:rsidRPr="006B1985">
        <w:rPr>
          <w:kern w:val="0"/>
          <w:sz w:val="28"/>
          <w:szCs w:val="28"/>
          <w:vertAlign w:val="subscript"/>
          <w:lang w:eastAsia="ru-RU"/>
        </w:rPr>
        <w:t>о</w:t>
      </w:r>
      <w:proofErr w:type="spellEnd"/>
      <w:r w:rsidRPr="006B1985">
        <w:rPr>
          <w:kern w:val="0"/>
          <w:sz w:val="28"/>
          <w:szCs w:val="28"/>
          <w:lang w:eastAsia="ru-RU"/>
        </w:rPr>
        <w:t xml:space="preserve"> и вентиляции </w:t>
      </w:r>
      <w:proofErr w:type="spellStart"/>
      <w:r w:rsidRPr="006B1985">
        <w:rPr>
          <w:kern w:val="0"/>
          <w:sz w:val="28"/>
          <w:szCs w:val="28"/>
          <w:lang w:eastAsia="ru-RU"/>
        </w:rPr>
        <w:t>q</w:t>
      </w:r>
      <w:r w:rsidRPr="006B1985">
        <w:rPr>
          <w:kern w:val="0"/>
          <w:sz w:val="28"/>
          <w:szCs w:val="28"/>
          <w:vertAlign w:val="subscript"/>
          <w:lang w:eastAsia="ru-RU"/>
        </w:rPr>
        <w:t>v</w:t>
      </w:r>
      <w:proofErr w:type="spellEnd"/>
      <w:r w:rsidRPr="006B1985">
        <w:rPr>
          <w:kern w:val="0"/>
          <w:sz w:val="28"/>
          <w:szCs w:val="28"/>
          <w:lang w:eastAsia="ru-RU"/>
        </w:rPr>
        <w:t xml:space="preserve"> для общественных» Методических указаний по определению расходов топлива, электроэнергии и воды на выработку теплоты отопительными котельными коммунальных теплоэнергетических предприятий - Москва 2002 г), </w:t>
      </w:r>
    </w:p>
    <w:p w:rsidR="00544C0F" w:rsidRPr="006B1985" w:rsidRDefault="00544C0F" w:rsidP="00544C0F">
      <w:pPr>
        <w:suppressAutoHyphens w:val="0"/>
        <w:spacing w:line="360" w:lineRule="auto"/>
        <w:ind w:left="1276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- школы:</w:t>
      </w:r>
    </w:p>
    <w:p w:rsidR="00544C0F" w:rsidRPr="006B1985" w:rsidRDefault="00544C0F" w:rsidP="00544C0F">
      <w:pPr>
        <w:suppressAutoHyphens w:val="0"/>
        <w:spacing w:line="360" w:lineRule="auto"/>
        <w:ind w:left="1701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до 5 тыс. м</w:t>
      </w:r>
      <w:r w:rsidRPr="006B1985">
        <w:rPr>
          <w:kern w:val="0"/>
          <w:sz w:val="28"/>
          <w:szCs w:val="28"/>
          <w:vertAlign w:val="superscript"/>
          <w:lang w:eastAsia="ru-RU"/>
        </w:rPr>
        <w:t>3</w:t>
      </w:r>
      <w:r w:rsidRPr="006B1985">
        <w:rPr>
          <w:kern w:val="0"/>
          <w:sz w:val="28"/>
          <w:szCs w:val="28"/>
          <w:lang w:eastAsia="ru-RU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</m:oMath>
      <w:r w:rsidRPr="006B1985">
        <w:rPr>
          <w:kern w:val="0"/>
          <w:sz w:val="28"/>
          <w:szCs w:val="28"/>
          <w:lang w:eastAsia="ru-RU"/>
        </w:rPr>
        <w:t>0,39</w:t>
      </w:r>
    </w:p>
    <w:p w:rsidR="00544C0F" w:rsidRPr="006B1985" w:rsidRDefault="00544C0F" w:rsidP="00544C0F">
      <w:pPr>
        <w:suppressAutoHyphens w:val="0"/>
        <w:spacing w:line="360" w:lineRule="auto"/>
        <w:ind w:left="1701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от 5,01 - 10 тыс. м</w:t>
      </w:r>
      <w:r w:rsidRPr="006B1985">
        <w:rPr>
          <w:kern w:val="0"/>
          <w:sz w:val="28"/>
          <w:szCs w:val="28"/>
          <w:vertAlign w:val="superscript"/>
          <w:lang w:eastAsia="ru-RU"/>
        </w:rPr>
        <w:t>3</w:t>
      </w:r>
      <w:r w:rsidRPr="006B1985">
        <w:rPr>
          <w:kern w:val="0"/>
          <w:sz w:val="28"/>
          <w:szCs w:val="28"/>
          <w:lang w:eastAsia="ru-RU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</m:oMath>
      <w:r w:rsidRPr="006B1985">
        <w:rPr>
          <w:kern w:val="0"/>
          <w:sz w:val="28"/>
          <w:szCs w:val="28"/>
          <w:lang w:eastAsia="ru-RU"/>
        </w:rPr>
        <w:t>0,35</w:t>
      </w:r>
    </w:p>
    <w:p w:rsidR="00544C0F" w:rsidRPr="006B1985" w:rsidRDefault="00544C0F" w:rsidP="00544C0F">
      <w:pPr>
        <w:suppressAutoHyphens w:val="0"/>
        <w:spacing w:line="360" w:lineRule="auto"/>
        <w:ind w:left="1701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более 10 тыс. м</w:t>
      </w:r>
      <w:r w:rsidRPr="006B1985">
        <w:rPr>
          <w:kern w:val="0"/>
          <w:sz w:val="28"/>
          <w:szCs w:val="28"/>
          <w:vertAlign w:val="superscript"/>
          <w:lang w:eastAsia="ru-RU"/>
        </w:rPr>
        <w:t>3</w:t>
      </w:r>
      <w:r w:rsidRPr="006B1985">
        <w:rPr>
          <w:kern w:val="0"/>
          <w:sz w:val="28"/>
          <w:szCs w:val="28"/>
          <w:lang w:eastAsia="ru-RU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</m:oMath>
      <w:r w:rsidRPr="006B1985">
        <w:rPr>
          <w:kern w:val="0"/>
          <w:sz w:val="28"/>
          <w:szCs w:val="28"/>
          <w:lang w:eastAsia="ru-RU"/>
        </w:rPr>
        <w:t>0,33</w:t>
      </w:r>
    </w:p>
    <w:p w:rsidR="00544C0F" w:rsidRPr="006B1985" w:rsidRDefault="00544C0F" w:rsidP="00544C0F">
      <w:pPr>
        <w:suppressAutoHyphens w:val="0"/>
        <w:spacing w:line="360" w:lineRule="auto"/>
        <w:ind w:left="1276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- административные здания:</w:t>
      </w:r>
    </w:p>
    <w:p w:rsidR="007F65CA" w:rsidRPr="006B1985" w:rsidRDefault="00017951" w:rsidP="007F65CA">
      <w:pPr>
        <w:suppressAutoHyphens w:val="0"/>
        <w:spacing w:line="360" w:lineRule="auto"/>
        <w:ind w:left="1701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</m:oMath>
      <w:r w:rsidR="00544C0F" w:rsidRPr="006B1985">
        <w:rPr>
          <w:kern w:val="0"/>
          <w:sz w:val="28"/>
          <w:szCs w:val="28"/>
          <w:lang w:eastAsia="ru-RU"/>
        </w:rPr>
        <w:t>0,43</w:t>
      </w:r>
    </w:p>
    <w:p w:rsidR="007F65CA" w:rsidRPr="006B1985" w:rsidRDefault="007F65CA" w:rsidP="007F65CA">
      <w:pPr>
        <w:suppressAutoHyphens w:val="0"/>
        <w:spacing w:line="360" w:lineRule="auto"/>
        <w:ind w:left="1276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- гаражи </w:t>
      </w:r>
    </w:p>
    <w:p w:rsidR="007F65CA" w:rsidRPr="006B1985" w:rsidRDefault="00017951" w:rsidP="007F65CA">
      <w:pPr>
        <w:suppressAutoHyphens w:val="0"/>
        <w:spacing w:line="360" w:lineRule="auto"/>
        <w:ind w:left="1701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</m:oMath>
      <w:r w:rsidR="007F65CA" w:rsidRPr="006B1985">
        <w:rPr>
          <w:kern w:val="0"/>
          <w:sz w:val="28"/>
          <w:szCs w:val="28"/>
          <w:lang w:eastAsia="ru-RU"/>
        </w:rPr>
        <w:t>0,6</w:t>
      </w:r>
    </w:p>
    <w:p w:rsidR="00544C0F" w:rsidRPr="006B1985" w:rsidRDefault="00544C0F" w:rsidP="00544C0F">
      <w:pPr>
        <w:suppressAutoHyphens w:val="0"/>
        <w:spacing w:line="360" w:lineRule="auto"/>
        <w:ind w:left="1276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 xml:space="preserve">(Таблица 7 приложения № 1 «Удельные тепловые характеристики для отопления </w:t>
      </w:r>
      <w:proofErr w:type="spellStart"/>
      <w:proofErr w:type="gramStart"/>
      <w:r w:rsidRPr="006B1985">
        <w:rPr>
          <w:kern w:val="0"/>
          <w:sz w:val="28"/>
          <w:szCs w:val="28"/>
          <w:lang w:eastAsia="ru-RU"/>
        </w:rPr>
        <w:t>q</w:t>
      </w:r>
      <w:proofErr w:type="gramEnd"/>
      <w:r w:rsidRPr="006B1985">
        <w:rPr>
          <w:kern w:val="0"/>
          <w:sz w:val="28"/>
          <w:szCs w:val="28"/>
          <w:vertAlign w:val="subscript"/>
          <w:lang w:eastAsia="ru-RU"/>
        </w:rPr>
        <w:t>о</w:t>
      </w:r>
      <w:proofErr w:type="spellEnd"/>
      <w:r w:rsidRPr="006B1985">
        <w:rPr>
          <w:kern w:val="0"/>
          <w:sz w:val="28"/>
          <w:szCs w:val="28"/>
          <w:lang w:eastAsia="ru-RU"/>
        </w:rPr>
        <w:t xml:space="preserve"> и вентиляции </w:t>
      </w:r>
      <w:proofErr w:type="spellStart"/>
      <w:r w:rsidRPr="006B1985">
        <w:rPr>
          <w:kern w:val="0"/>
          <w:sz w:val="28"/>
          <w:szCs w:val="28"/>
          <w:lang w:eastAsia="ru-RU"/>
        </w:rPr>
        <w:t>q</w:t>
      </w:r>
      <w:r w:rsidRPr="006B1985">
        <w:rPr>
          <w:kern w:val="0"/>
          <w:sz w:val="28"/>
          <w:szCs w:val="28"/>
          <w:vertAlign w:val="subscript"/>
          <w:lang w:eastAsia="ru-RU"/>
        </w:rPr>
        <w:t>v</w:t>
      </w:r>
      <w:proofErr w:type="spellEnd"/>
      <w:r w:rsidRPr="006B1985">
        <w:rPr>
          <w:kern w:val="0"/>
          <w:sz w:val="28"/>
          <w:szCs w:val="28"/>
          <w:lang w:eastAsia="ru-RU"/>
        </w:rPr>
        <w:t xml:space="preserve"> для производственных зданий» Методических указаний по определению расходов топлива, электроэнергии и воды на выработку теплоты отопительными </w:t>
      </w:r>
      <w:r w:rsidRPr="006B1985">
        <w:rPr>
          <w:kern w:val="0"/>
          <w:sz w:val="28"/>
          <w:szCs w:val="28"/>
          <w:lang w:eastAsia="ru-RU"/>
        </w:rPr>
        <w:lastRenderedPageBreak/>
        <w:t xml:space="preserve">котельными коммунальных теплоэнергетических предприятий - Москва 2002 г), </w:t>
      </w:r>
    </w:p>
    <w:p w:rsidR="00544C0F" w:rsidRPr="006B1985" w:rsidRDefault="00544C0F" w:rsidP="00544C0F">
      <w:pPr>
        <w:suppressAutoHyphens w:val="0"/>
        <w:spacing w:line="360" w:lineRule="auto"/>
        <w:ind w:left="1276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- котельные:</w:t>
      </w:r>
    </w:p>
    <w:p w:rsidR="00544C0F" w:rsidRPr="006B1985" w:rsidRDefault="00017951" w:rsidP="006C789C">
      <w:pPr>
        <w:suppressAutoHyphens w:val="0"/>
        <w:spacing w:line="360" w:lineRule="auto"/>
        <w:ind w:left="1701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</m:oMath>
      <w:r w:rsidR="00544C0F" w:rsidRPr="006B1985">
        <w:rPr>
          <w:kern w:val="0"/>
          <w:sz w:val="28"/>
          <w:szCs w:val="28"/>
          <w:lang w:eastAsia="ru-RU"/>
        </w:rPr>
        <w:t>0,1</w:t>
      </w:r>
    </w:p>
    <w:p w:rsidR="00544C0F" w:rsidRPr="006B1985" w:rsidRDefault="00544C0F" w:rsidP="00544C0F">
      <w:pPr>
        <w:suppressAutoHyphens w:val="0"/>
        <w:spacing w:line="360" w:lineRule="auto"/>
        <w:ind w:left="1276"/>
        <w:jc w:val="both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>- насосные:</w:t>
      </w:r>
    </w:p>
    <w:p w:rsidR="00544C0F" w:rsidRPr="006B1985" w:rsidRDefault="00017951" w:rsidP="006C789C">
      <w:pPr>
        <w:suppressAutoHyphens w:val="0"/>
        <w:spacing w:line="360" w:lineRule="auto"/>
        <w:ind w:left="1701"/>
        <w:jc w:val="both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ot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</m:oMath>
      <w:r w:rsidR="00544C0F" w:rsidRPr="006B1985">
        <w:rPr>
          <w:kern w:val="0"/>
          <w:sz w:val="28"/>
          <w:szCs w:val="28"/>
          <w:lang w:eastAsia="ru-RU"/>
        </w:rPr>
        <w:t>0,5</w:t>
      </w:r>
    </w:p>
    <w:p w:rsidR="00A83F31" w:rsidRPr="006B1985" w:rsidRDefault="00A83F31" w:rsidP="000D5A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44" w:rsidRPr="006B1985" w:rsidRDefault="00DB7B8E" w:rsidP="000D5A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85">
        <w:rPr>
          <w:rFonts w:ascii="Times New Roman" w:hAnsi="Times New Roman" w:cs="Times New Roman"/>
          <w:b/>
          <w:sz w:val="28"/>
          <w:szCs w:val="28"/>
        </w:rPr>
        <w:t>Годовой расход тепловой энергии на отопление 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год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)</m:t>
        </m:r>
      </m:oMath>
    </w:p>
    <w:p w:rsidR="009D4070" w:rsidRPr="006B1985" w:rsidRDefault="009D4070" w:rsidP="000D5A0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4070" w:rsidRPr="006B1985" w:rsidRDefault="00017951" w:rsidP="000D5A0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год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час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×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вн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вн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нв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="009D4070" w:rsidRPr="006B1985">
        <w:rPr>
          <w:rFonts w:ascii="Times New Roman" w:hAnsi="Times New Roman" w:cs="Times New Roman"/>
          <w:i/>
          <w:sz w:val="28"/>
          <w:szCs w:val="28"/>
        </w:rPr>
        <w:t>, Гкал/год</w:t>
      </w:r>
      <w:r w:rsidR="00DB7B8E" w:rsidRPr="006B1985">
        <w:rPr>
          <w:rFonts w:ascii="Times New Roman" w:hAnsi="Times New Roman" w:cs="Times New Roman"/>
          <w:i/>
          <w:sz w:val="28"/>
          <w:szCs w:val="28"/>
        </w:rPr>
        <w:t>, где</w:t>
      </w:r>
    </w:p>
    <w:p w:rsidR="003C0977" w:rsidRPr="006B1985" w:rsidRDefault="00017951" w:rsidP="003C0977">
      <w:pPr>
        <w:pStyle w:val="ConsPlusNormal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</m:t>
            </m:r>
          </m:sub>
        </m:sSub>
      </m:oMath>
      <w:r w:rsidR="003C0977" w:rsidRPr="006B1985">
        <w:rPr>
          <w:rFonts w:ascii="Times New Roman" w:hAnsi="Times New Roman" w:cs="Times New Roman"/>
          <w:i/>
          <w:sz w:val="28"/>
          <w:szCs w:val="28"/>
        </w:rPr>
        <w:t>-</w:t>
      </w:r>
      <w:r w:rsidR="003C0977" w:rsidRPr="006B1985">
        <w:rPr>
          <w:rFonts w:ascii="Times New Roman" w:hAnsi="Times New Roman" w:cs="Times New Roman"/>
          <w:sz w:val="28"/>
          <w:szCs w:val="28"/>
        </w:rPr>
        <w:t xml:space="preserve"> продолжительность отопительного сезона,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=5760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часов</m:t>
        </m:r>
      </m:oMath>
    </w:p>
    <w:p w:rsidR="00DB7B8E" w:rsidRPr="006B1985" w:rsidRDefault="00017951" w:rsidP="00DB7B8E">
      <w:pPr>
        <w:spacing w:line="360" w:lineRule="auto"/>
        <w:ind w:left="1276" w:hanging="567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/>
                <w:sz w:val="28"/>
                <w:szCs w:val="28"/>
              </w:rPr>
              <m:t>ср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г</m:t>
            </m:r>
          </m:sub>
        </m:sSub>
      </m:oMath>
      <w:r w:rsidR="00DB7B8E" w:rsidRPr="006B1985">
        <w:rPr>
          <w:i/>
          <w:sz w:val="28"/>
          <w:szCs w:val="28"/>
        </w:rPr>
        <w:t xml:space="preserve"> - </w:t>
      </w:r>
      <w:r w:rsidR="00DB7B8E" w:rsidRPr="006B1985">
        <w:rPr>
          <w:sz w:val="28"/>
          <w:szCs w:val="28"/>
        </w:rPr>
        <w:t xml:space="preserve">средняя температура отопительного сезона (период со средней суточной температурой воздуха &lt;8 </w:t>
      </w:r>
      <w:r w:rsidR="00DB7B8E" w:rsidRPr="006B1985">
        <w:rPr>
          <w:sz w:val="28"/>
          <w:szCs w:val="28"/>
          <w:vertAlign w:val="superscript"/>
        </w:rPr>
        <w:t>0</w:t>
      </w:r>
      <w:r w:rsidR="00DB7B8E" w:rsidRPr="006B1985">
        <w:rPr>
          <w:sz w:val="28"/>
          <w:szCs w:val="28"/>
        </w:rPr>
        <w:t xml:space="preserve">С), </w:t>
      </w:r>
      <w:r w:rsidR="00DB7B8E" w:rsidRPr="006B1985">
        <w:rPr>
          <w:sz w:val="28"/>
          <w:szCs w:val="28"/>
          <w:vertAlign w:val="superscript"/>
        </w:rPr>
        <w:t>0</w:t>
      </w:r>
      <w:r w:rsidR="00DB7B8E" w:rsidRPr="006B1985">
        <w:rPr>
          <w:sz w:val="28"/>
          <w:szCs w:val="28"/>
        </w:rPr>
        <w:t xml:space="preserve">С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/>
                <w:sz w:val="28"/>
                <w:szCs w:val="28"/>
              </w:rPr>
              <m:t>ср</m:t>
            </m:r>
            <m:r>
              <w:rPr>
                <w:rFonts w:ascii="Cambria Math"/>
                <w:sz w:val="28"/>
                <w:szCs w:val="28"/>
              </w:rPr>
              <m:t>.</m:t>
            </m:r>
            <m:r>
              <w:rPr>
                <w:rFonts w:ascii="Cambria Math"/>
                <w:sz w:val="28"/>
                <w:szCs w:val="28"/>
              </w:rPr>
              <m:t>г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11,6 </m:t>
        </m:r>
      </m:oMath>
      <w:r w:rsidR="00E267D6" w:rsidRPr="006B1985">
        <w:rPr>
          <w:kern w:val="0"/>
          <w:sz w:val="28"/>
          <w:szCs w:val="28"/>
          <w:vertAlign w:val="superscript"/>
          <w:lang w:eastAsia="ru-RU"/>
        </w:rPr>
        <w:t>0</w:t>
      </w:r>
      <w:r w:rsidR="00E267D6" w:rsidRPr="006B1985">
        <w:rPr>
          <w:kern w:val="0"/>
          <w:sz w:val="28"/>
          <w:szCs w:val="28"/>
          <w:lang w:eastAsia="ru-RU"/>
        </w:rPr>
        <w:t>С</w:t>
      </w:r>
    </w:p>
    <w:p w:rsidR="008353C9" w:rsidRPr="006B1985" w:rsidRDefault="008353C9" w:rsidP="008743F1">
      <w:pPr>
        <w:tabs>
          <w:tab w:val="left" w:pos="709"/>
        </w:tabs>
        <w:spacing w:line="360" w:lineRule="auto"/>
        <w:ind w:left="709"/>
        <w:rPr>
          <w:b/>
          <w:sz w:val="28"/>
          <w:szCs w:val="28"/>
        </w:rPr>
      </w:pPr>
      <w:r w:rsidRPr="006B1985">
        <w:rPr>
          <w:b/>
          <w:sz w:val="28"/>
          <w:szCs w:val="28"/>
        </w:rPr>
        <w:t>Общее количество выработанной тепловой энергии теплоисточником</w:t>
      </w:r>
    </w:p>
    <w:p w:rsidR="008353C9" w:rsidRPr="006B1985" w:rsidRDefault="008353C9" w:rsidP="008353C9">
      <w:pPr>
        <w:spacing w:line="360" w:lineRule="auto"/>
        <w:ind w:firstLine="709"/>
        <w:rPr>
          <w:sz w:val="28"/>
          <w:szCs w:val="28"/>
        </w:rPr>
      </w:pPr>
      <w:r w:rsidRPr="006B1985">
        <w:rPr>
          <w:b/>
          <w:sz w:val="28"/>
          <w:szCs w:val="28"/>
        </w:rPr>
        <w:t xml:space="preserve"> в год </w:t>
      </w:r>
      <w:r w:rsidRPr="006B1985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год</m:t>
            </m:r>
          </m:sub>
        </m:sSub>
      </m:oMath>
      <w:r w:rsidRPr="006B1985">
        <w:rPr>
          <w:sz w:val="28"/>
          <w:szCs w:val="28"/>
        </w:rPr>
        <w:t>)</w:t>
      </w:r>
    </w:p>
    <w:p w:rsidR="009E1BA8" w:rsidRPr="006B1985" w:rsidRDefault="00017951" w:rsidP="008353C9">
      <w:pPr>
        <w:spacing w:line="360" w:lineRule="auto"/>
        <w:ind w:firstLine="709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выр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год</m:t>
            </m:r>
          </m:sub>
        </m:sSub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отп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год</m:t>
            </m:r>
          </m:sub>
        </m:sSub>
        <m:r>
          <m:rPr>
            <m:sty m:val="bi"/>
          </m:rP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пот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год</m:t>
            </m:r>
          </m:sub>
        </m:sSub>
      </m:oMath>
      <w:r w:rsidR="009E1BA8" w:rsidRPr="006B1985">
        <w:rPr>
          <w:b/>
          <w:sz w:val="28"/>
          <w:szCs w:val="28"/>
        </w:rPr>
        <w:t xml:space="preserve"> , </w:t>
      </w:r>
      <w:r w:rsidR="009E1BA8" w:rsidRPr="006B1985">
        <w:rPr>
          <w:sz w:val="28"/>
          <w:szCs w:val="28"/>
        </w:rPr>
        <w:t xml:space="preserve">Гкал/год, где   </w:t>
      </w:r>
    </w:p>
    <w:p w:rsidR="008353C9" w:rsidRPr="006B1985" w:rsidRDefault="00017951" w:rsidP="008353C9">
      <w:pPr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отп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год</m:t>
            </m:r>
          </m:sub>
        </m:sSub>
      </m:oMath>
      <w:r w:rsidR="008353C9" w:rsidRPr="006B1985">
        <w:rPr>
          <w:sz w:val="28"/>
          <w:szCs w:val="28"/>
        </w:rPr>
        <w:t xml:space="preserve"> – количество отпущенного тепла в год, Гкал/год</w:t>
      </w:r>
      <w:r w:rsidR="009E1BA8" w:rsidRPr="006B1985">
        <w:rPr>
          <w:sz w:val="28"/>
          <w:szCs w:val="28"/>
        </w:rPr>
        <w:t>,</w:t>
      </w:r>
    </w:p>
    <w:p w:rsidR="008353C9" w:rsidRPr="006B1985" w:rsidRDefault="00017951" w:rsidP="008353C9">
      <w:pPr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пот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.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год</m:t>
            </m:r>
          </m:sub>
        </m:sSub>
      </m:oMath>
      <w:r w:rsidR="008353C9" w:rsidRPr="006B1985">
        <w:rPr>
          <w:sz w:val="28"/>
          <w:szCs w:val="28"/>
        </w:rPr>
        <w:t>– потери в тепловых сетях</w:t>
      </w:r>
      <w:r w:rsidR="00E267D6" w:rsidRPr="006B1985">
        <w:rPr>
          <w:sz w:val="28"/>
          <w:szCs w:val="28"/>
        </w:rPr>
        <w:t xml:space="preserve"> и при вентиляции</w:t>
      </w:r>
      <w:r w:rsidR="008353C9" w:rsidRPr="006B1985">
        <w:rPr>
          <w:sz w:val="28"/>
          <w:szCs w:val="28"/>
        </w:rPr>
        <w:t xml:space="preserve">, Гкал/год.   </w:t>
      </w:r>
    </w:p>
    <w:p w:rsidR="008353C9" w:rsidRPr="006B1985" w:rsidRDefault="008353C9" w:rsidP="003B1CEC">
      <w:pPr>
        <w:suppressAutoHyphens w:val="0"/>
        <w:ind w:right="-993" w:firstLine="709"/>
        <w:rPr>
          <w:b/>
          <w:kern w:val="0"/>
          <w:sz w:val="28"/>
          <w:szCs w:val="28"/>
          <w:lang w:eastAsia="ru-RU"/>
        </w:rPr>
      </w:pPr>
    </w:p>
    <w:p w:rsidR="00DC36EB" w:rsidRPr="006B1985" w:rsidRDefault="00DC36EB" w:rsidP="003B1CEC">
      <w:pPr>
        <w:suppressAutoHyphens w:val="0"/>
        <w:ind w:right="-993" w:firstLine="709"/>
        <w:rPr>
          <w:b/>
          <w:kern w:val="0"/>
          <w:sz w:val="28"/>
          <w:szCs w:val="28"/>
          <w:lang w:eastAsia="ru-RU"/>
        </w:rPr>
      </w:pPr>
      <w:r w:rsidRPr="006B1985">
        <w:rPr>
          <w:b/>
          <w:kern w:val="0"/>
          <w:sz w:val="28"/>
          <w:szCs w:val="28"/>
          <w:lang w:eastAsia="ru-RU"/>
        </w:rPr>
        <w:t xml:space="preserve">Годовое количество условного топлива </w:t>
      </w:r>
      <m:oMath>
        <m:sSub>
          <m:sSubPr>
            <m:ctrlPr>
              <w:rPr>
                <w:rFonts w:ascii="Cambria Math" w:hAnsi="Cambria Math"/>
                <w:b/>
                <w:i/>
                <w:kern w:val="0"/>
                <w:sz w:val="28"/>
                <w:szCs w:val="28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kern w:val="0"/>
                <w:sz w:val="28"/>
                <w:szCs w:val="28"/>
                <w:lang w:eastAsia="ru-RU"/>
              </w:rPr>
              <m:t>(</m:t>
            </m:r>
            <m:r>
              <m:rPr>
                <m:sty m:val="bi"/>
              </m:rPr>
              <w:rPr>
                <w:rFonts w:ascii="Cambria Math"/>
                <w:kern w:val="0"/>
                <w:sz w:val="28"/>
                <w:szCs w:val="28"/>
                <w:lang w:eastAsia="ru-RU"/>
              </w:rPr>
              <m:t>В</m:t>
            </m:r>
          </m:e>
          <m:sub>
            <m:r>
              <m:rPr>
                <m:sty m:val="bi"/>
              </m:rPr>
              <w:rPr>
                <w:rFonts w:ascii="Cambria Math"/>
                <w:kern w:val="0"/>
                <w:sz w:val="28"/>
                <w:szCs w:val="28"/>
                <w:lang w:eastAsia="ru-RU"/>
              </w:rPr>
              <m:t>ут</m:t>
            </m:r>
          </m:sub>
        </m:sSub>
        <m:r>
          <m:rPr>
            <m:sty m:val="bi"/>
          </m:rPr>
          <w:rPr>
            <w:rFonts w:ascii="Cambria Math"/>
            <w:kern w:val="0"/>
            <w:sz w:val="28"/>
            <w:szCs w:val="28"/>
            <w:lang w:eastAsia="ru-RU"/>
          </w:rPr>
          <m:t>)</m:t>
        </m:r>
      </m:oMath>
    </w:p>
    <w:p w:rsidR="00DC36EB" w:rsidRPr="006B1985" w:rsidRDefault="00017951" w:rsidP="007D3B15">
      <w:pPr>
        <w:numPr>
          <w:ilvl w:val="12"/>
          <w:numId w:val="0"/>
        </w:numPr>
        <w:suppressAutoHyphens w:val="0"/>
        <w:ind w:right="-993" w:firstLine="709"/>
        <w:rPr>
          <w:kern w:val="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kern w:val="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/>
                <w:kern w:val="0"/>
                <w:sz w:val="28"/>
                <w:szCs w:val="28"/>
                <w:lang w:eastAsia="ru-RU"/>
              </w:rPr>
              <m:t>В</m:t>
            </m:r>
          </m:e>
          <m:sub>
            <m:r>
              <w:rPr>
                <w:rFonts w:ascii="Cambria Math"/>
                <w:kern w:val="0"/>
                <w:sz w:val="28"/>
                <w:szCs w:val="28"/>
                <w:lang w:eastAsia="ru-RU"/>
              </w:rPr>
              <m:t>ут</m:t>
            </m:r>
          </m:sub>
        </m:sSub>
        <m:r>
          <w:rPr>
            <w:rFonts w:ascii="Cambria Math"/>
            <w:kern w:val="0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kern w:val="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/>
                <w:kern w:val="0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/>
                <w:kern w:val="0"/>
                <w:sz w:val="28"/>
                <w:szCs w:val="28"/>
                <w:lang w:eastAsia="ru-RU"/>
              </w:rPr>
              <m:t>год</m:t>
            </m:r>
          </m:sub>
        </m:sSub>
        <m:r>
          <w:rPr>
            <w:rFonts w:ascii="Cambria Math"/>
            <w:kern w:val="0"/>
            <w:sz w:val="28"/>
            <w:szCs w:val="28"/>
            <w:lang w:eastAsia="ru-RU"/>
          </w:rPr>
          <m:t>×</m:t>
        </m:r>
        <m:f>
          <m:fPr>
            <m:ctrlPr>
              <w:rPr>
                <w:rFonts w:ascii="Cambria Math" w:hAnsi="Cambria Math"/>
                <w:i/>
                <w:kern w:val="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kern w:val="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/>
                    <w:kern w:val="0"/>
                    <w:sz w:val="28"/>
                    <w:szCs w:val="28"/>
                    <w:lang w:eastAsia="ru-RU"/>
                  </w:rPr>
                  <m:t>10</m:t>
                </m:r>
              </m:e>
              <m:sup>
                <m:r>
                  <w:rPr>
                    <w:rFonts w:ascii="Cambria Math"/>
                    <w:kern w:val="0"/>
                    <w:sz w:val="28"/>
                    <w:szCs w:val="28"/>
                    <w:lang w:eastAsia="ru-RU"/>
                  </w:rPr>
                  <m:t>6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kern w:val="0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hAnsi="Cambria Math"/>
                    <w:kern w:val="0"/>
                    <w:sz w:val="28"/>
                    <w:szCs w:val="28"/>
                    <w:lang w:eastAsia="ru-RU"/>
                  </w:rPr>
                  <m:t>Q</m:t>
                </m:r>
              </m:e>
              <m:sub>
                <m:r>
                  <w:rPr>
                    <w:rFonts w:ascii="Cambria Math"/>
                    <w:kern w:val="0"/>
                    <w:sz w:val="28"/>
                    <w:szCs w:val="28"/>
                    <w:lang w:eastAsia="ru-RU"/>
                  </w:rPr>
                  <m:t>р</m:t>
                </m:r>
              </m:sub>
              <m:sup>
                <m:r>
                  <w:rPr>
                    <w:rFonts w:ascii="Cambria Math"/>
                    <w:kern w:val="0"/>
                    <w:sz w:val="28"/>
                    <w:szCs w:val="28"/>
                    <w:lang w:eastAsia="ru-RU"/>
                  </w:rPr>
                  <m:t>н</m:t>
                </m:r>
              </m:sup>
            </m:sSubSup>
            <m:r>
              <w:rPr>
                <w:rFonts w:ascii="Cambria Math"/>
                <w:kern w:val="0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/>
                <w:kern w:val="0"/>
                <w:sz w:val="28"/>
                <w:szCs w:val="28"/>
                <w:lang w:eastAsia="ru-RU"/>
              </w:rPr>
              <m:t>×</m:t>
            </m:r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n</m:t>
            </m:r>
          </m:den>
        </m:f>
      </m:oMath>
      <w:r w:rsidR="007D3B15" w:rsidRPr="006B1985">
        <w:rPr>
          <w:kern w:val="0"/>
          <w:sz w:val="28"/>
          <w:szCs w:val="28"/>
          <w:lang w:eastAsia="ru-RU"/>
        </w:rPr>
        <w:t>, где</w:t>
      </w:r>
    </w:p>
    <w:p w:rsidR="00DC36EB" w:rsidRPr="006B1985" w:rsidRDefault="00017951" w:rsidP="007D3B15">
      <w:pPr>
        <w:suppressAutoHyphens w:val="0"/>
        <w:ind w:left="709" w:right="-993"/>
        <w:rPr>
          <w:kern w:val="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kern w:val="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/>
                <w:kern w:val="0"/>
                <w:sz w:val="28"/>
                <w:szCs w:val="28"/>
                <w:lang w:eastAsia="ru-RU"/>
              </w:rPr>
              <m:t>р</m:t>
            </m:r>
          </m:sub>
          <m:sup>
            <m:r>
              <w:rPr>
                <w:rFonts w:ascii="Cambria Math"/>
                <w:kern w:val="0"/>
                <w:sz w:val="28"/>
                <w:szCs w:val="28"/>
                <w:lang w:eastAsia="ru-RU"/>
              </w:rPr>
              <m:t>н</m:t>
            </m:r>
          </m:sup>
        </m:sSubSup>
      </m:oMath>
      <w:r w:rsidR="00DC36EB" w:rsidRPr="006B1985">
        <w:rPr>
          <w:kern w:val="0"/>
          <w:sz w:val="28"/>
          <w:szCs w:val="28"/>
          <w:lang w:eastAsia="ru-RU"/>
        </w:rPr>
        <w:t xml:space="preserve"> - теплотворная способность условного топлива, </w:t>
      </w:r>
      <m:oMath>
        <m:sSubSup>
          <m:sSubSupPr>
            <m:ctrlPr>
              <w:rPr>
                <w:rFonts w:ascii="Cambria Math" w:hAnsi="Cambria Math"/>
                <w:i/>
                <w:kern w:val="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hAnsi="Cambria Math"/>
                <w:kern w:val="0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/>
                <w:kern w:val="0"/>
                <w:sz w:val="28"/>
                <w:szCs w:val="28"/>
                <w:lang w:eastAsia="ru-RU"/>
              </w:rPr>
              <m:t>р</m:t>
            </m:r>
          </m:sub>
          <m:sup>
            <m:r>
              <w:rPr>
                <w:rFonts w:ascii="Cambria Math"/>
                <w:kern w:val="0"/>
                <w:sz w:val="28"/>
                <w:szCs w:val="28"/>
                <w:lang w:eastAsia="ru-RU"/>
              </w:rPr>
              <m:t>н</m:t>
            </m:r>
          </m:sup>
        </m:sSubSup>
      </m:oMath>
      <w:r w:rsidR="00E267D6" w:rsidRPr="006B1985">
        <w:rPr>
          <w:kern w:val="0"/>
          <w:sz w:val="28"/>
          <w:szCs w:val="28"/>
          <w:lang w:eastAsia="ru-RU"/>
        </w:rPr>
        <w:t xml:space="preserve"> = </w:t>
      </w:r>
      <w:r w:rsidR="00A438E9" w:rsidRPr="006B1985">
        <w:rPr>
          <w:kern w:val="0"/>
          <w:sz w:val="28"/>
          <w:szCs w:val="28"/>
          <w:lang w:eastAsia="ru-RU"/>
        </w:rPr>
        <w:t>7000</w:t>
      </w:r>
      <w:r w:rsidR="00DC36EB" w:rsidRPr="006B1985">
        <w:rPr>
          <w:kern w:val="0"/>
          <w:sz w:val="28"/>
          <w:szCs w:val="28"/>
          <w:lang w:eastAsia="ru-RU"/>
        </w:rPr>
        <w:t xml:space="preserve"> ккал/кг,</w:t>
      </w:r>
    </w:p>
    <w:p w:rsidR="00DC36EB" w:rsidRPr="006B1985" w:rsidRDefault="00DC36EB" w:rsidP="007D3B15">
      <w:pPr>
        <w:suppressAutoHyphens w:val="0"/>
        <w:ind w:left="709" w:right="-993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val="en-US" w:eastAsia="ru-RU"/>
        </w:rPr>
        <w:t>n</w:t>
      </w:r>
      <w:r w:rsidR="007D3B15" w:rsidRPr="006B1985">
        <w:rPr>
          <w:kern w:val="0"/>
          <w:sz w:val="28"/>
          <w:szCs w:val="28"/>
          <w:lang w:eastAsia="ru-RU"/>
        </w:rPr>
        <w:t>- КПД котлов</w:t>
      </w:r>
      <w:r w:rsidR="00E267D6" w:rsidRPr="006B1985">
        <w:rPr>
          <w:kern w:val="0"/>
          <w:sz w:val="28"/>
          <w:szCs w:val="28"/>
          <w:lang w:eastAsia="ru-RU"/>
        </w:rPr>
        <w:t xml:space="preserve"> (по рекомендациям Региональной службы по тарифам и ценообразованию Забайкальского края </w:t>
      </w:r>
      <w:r w:rsidR="00E267D6" w:rsidRPr="006B1985">
        <w:rPr>
          <w:kern w:val="0"/>
          <w:sz w:val="28"/>
          <w:szCs w:val="28"/>
          <w:lang w:val="en-US" w:eastAsia="ru-RU"/>
        </w:rPr>
        <w:t>n</w:t>
      </w:r>
      <w:r w:rsidR="00E267D6" w:rsidRPr="006B1985">
        <w:rPr>
          <w:kern w:val="0"/>
          <w:sz w:val="28"/>
          <w:szCs w:val="28"/>
          <w:lang w:eastAsia="ru-RU"/>
        </w:rPr>
        <w:t xml:space="preserve">= </w:t>
      </w:r>
      <w:r w:rsidR="005F0FBF" w:rsidRPr="006B1985">
        <w:rPr>
          <w:kern w:val="0"/>
          <w:sz w:val="28"/>
          <w:szCs w:val="28"/>
          <w:lang w:eastAsia="ru-RU"/>
        </w:rPr>
        <w:t xml:space="preserve">от 45 до </w:t>
      </w:r>
      <w:r w:rsidR="00E267D6" w:rsidRPr="006B1985">
        <w:rPr>
          <w:kern w:val="0"/>
          <w:sz w:val="28"/>
          <w:szCs w:val="28"/>
          <w:lang w:eastAsia="ru-RU"/>
        </w:rPr>
        <w:t>60).</w:t>
      </w:r>
    </w:p>
    <w:p w:rsidR="00120081" w:rsidRPr="006B1985" w:rsidRDefault="00120081" w:rsidP="008743F1">
      <w:pPr>
        <w:suppressAutoHyphens w:val="0"/>
        <w:ind w:firstLine="567"/>
        <w:jc w:val="both"/>
        <w:rPr>
          <w:kern w:val="0"/>
          <w:sz w:val="28"/>
          <w:szCs w:val="28"/>
          <w:lang w:eastAsia="ru-RU"/>
        </w:rPr>
      </w:pPr>
      <w:proofErr w:type="gramStart"/>
      <w:r w:rsidRPr="006B1985">
        <w:rPr>
          <w:kern w:val="0"/>
          <w:sz w:val="28"/>
          <w:szCs w:val="28"/>
          <w:lang w:eastAsia="ru-RU"/>
        </w:rPr>
        <w:t xml:space="preserve">Для перевода условного топлива в натуральное используется </w:t>
      </w:r>
      <w:r w:rsidR="008743F1" w:rsidRPr="006B1985">
        <w:rPr>
          <w:sz w:val="28"/>
          <w:szCs w:val="28"/>
        </w:rPr>
        <w:t xml:space="preserve">средний калорийный эквивалент утверждённый </w:t>
      </w:r>
      <w:r w:rsidR="008743F1" w:rsidRPr="006B1985">
        <w:rPr>
          <w:kern w:val="0"/>
          <w:sz w:val="28"/>
          <w:szCs w:val="28"/>
          <w:lang w:eastAsia="ru-RU"/>
        </w:rPr>
        <w:t xml:space="preserve">Постановление </w:t>
      </w:r>
      <w:r w:rsidRPr="006B1985">
        <w:rPr>
          <w:kern w:val="0"/>
          <w:sz w:val="28"/>
          <w:szCs w:val="28"/>
          <w:lang w:eastAsia="ru-RU"/>
        </w:rPr>
        <w:t>Госкомстата РФ от 28.06.2001</w:t>
      </w:r>
      <w:r w:rsidR="008743F1" w:rsidRPr="006B1985">
        <w:rPr>
          <w:kern w:val="0"/>
          <w:sz w:val="28"/>
          <w:szCs w:val="28"/>
          <w:lang w:eastAsia="ru-RU"/>
        </w:rPr>
        <w:t xml:space="preserve"> №</w:t>
      </w:r>
      <w:r w:rsidRPr="006B1985">
        <w:rPr>
          <w:kern w:val="0"/>
          <w:sz w:val="28"/>
          <w:szCs w:val="28"/>
          <w:lang w:eastAsia="ru-RU"/>
        </w:rPr>
        <w:t xml:space="preserve"> 46 (ред. от 17.06.2003) "</w:t>
      </w:r>
      <w:r w:rsidR="008743F1" w:rsidRPr="006B1985">
        <w:rPr>
          <w:kern w:val="0"/>
          <w:sz w:val="28"/>
          <w:szCs w:val="28"/>
          <w:lang w:eastAsia="ru-RU"/>
        </w:rPr>
        <w:t>Об утверждении статистического инструментария для организации статистического наблюдения за деятельностью, осуществляемой в сфере услуг, транспорта и связи, жилищно-коммунального хозяйства, здравоохранения, правонарушений, науки и инноваций на 2002 год</w:t>
      </w:r>
      <w:r w:rsidRPr="006B1985">
        <w:rPr>
          <w:kern w:val="0"/>
          <w:sz w:val="28"/>
          <w:szCs w:val="28"/>
          <w:lang w:eastAsia="ru-RU"/>
        </w:rPr>
        <w:t>"</w:t>
      </w:r>
      <w:r w:rsidR="00CA3224">
        <w:rPr>
          <w:kern w:val="0"/>
          <w:sz w:val="28"/>
          <w:szCs w:val="28"/>
          <w:lang w:eastAsia="ru-RU"/>
        </w:rPr>
        <w:t>.</w:t>
      </w:r>
      <w:proofErr w:type="gramEnd"/>
    </w:p>
    <w:p w:rsidR="007D3B15" w:rsidRPr="006B1985" w:rsidRDefault="007D3B15" w:rsidP="008743F1">
      <w:pPr>
        <w:suppressAutoHyphens w:val="0"/>
        <w:ind w:right="-993" w:firstLine="567"/>
        <w:rPr>
          <w:kern w:val="0"/>
          <w:sz w:val="28"/>
          <w:szCs w:val="28"/>
          <w:lang w:eastAsia="ru-RU"/>
        </w:rPr>
      </w:pPr>
      <w:r w:rsidRPr="006B1985">
        <w:rPr>
          <w:kern w:val="0"/>
          <w:sz w:val="28"/>
          <w:szCs w:val="28"/>
          <w:lang w:eastAsia="ru-RU"/>
        </w:rPr>
        <w:t xml:space="preserve">Результаты расчетов в разрезе приведены в приложениях </w:t>
      </w:r>
      <w:r w:rsidR="00DD55D6" w:rsidRPr="006B1985">
        <w:rPr>
          <w:kern w:val="0"/>
          <w:sz w:val="28"/>
          <w:szCs w:val="28"/>
          <w:lang w:eastAsia="ru-RU"/>
        </w:rPr>
        <w:t xml:space="preserve">№ 3, </w:t>
      </w:r>
      <w:r w:rsidR="009E1BA8" w:rsidRPr="006B1985">
        <w:rPr>
          <w:kern w:val="0"/>
          <w:sz w:val="28"/>
          <w:szCs w:val="28"/>
          <w:lang w:eastAsia="ru-RU"/>
        </w:rPr>
        <w:t>№ 4</w:t>
      </w:r>
      <w:r w:rsidR="00C95AE3">
        <w:rPr>
          <w:kern w:val="0"/>
          <w:sz w:val="28"/>
          <w:szCs w:val="28"/>
          <w:lang w:eastAsia="ru-RU"/>
        </w:rPr>
        <w:t xml:space="preserve"> </w:t>
      </w:r>
      <w:r w:rsidR="003B4D65" w:rsidRPr="006B1985">
        <w:rPr>
          <w:kern w:val="0"/>
          <w:sz w:val="28"/>
          <w:szCs w:val="28"/>
          <w:lang w:eastAsia="ru-RU"/>
        </w:rPr>
        <w:t>.</w:t>
      </w:r>
    </w:p>
    <w:p w:rsidR="00897EA1" w:rsidRPr="006B1985" w:rsidRDefault="00897EA1" w:rsidP="008743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BB5" w:rsidRPr="006B1985" w:rsidRDefault="000D6F51" w:rsidP="008743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85">
        <w:rPr>
          <w:rFonts w:ascii="Times New Roman" w:hAnsi="Times New Roman" w:cs="Times New Roman"/>
          <w:b/>
          <w:sz w:val="28"/>
          <w:szCs w:val="28"/>
        </w:rPr>
        <w:t>5</w:t>
      </w:r>
      <w:r w:rsidR="00670DF7" w:rsidRPr="006B1985">
        <w:rPr>
          <w:rFonts w:ascii="Times New Roman" w:hAnsi="Times New Roman" w:cs="Times New Roman"/>
          <w:b/>
          <w:sz w:val="28"/>
          <w:szCs w:val="28"/>
        </w:rPr>
        <w:t>. Р</w:t>
      </w:r>
      <w:r w:rsidR="00531BB5" w:rsidRPr="006B1985">
        <w:rPr>
          <w:rFonts w:ascii="Times New Roman" w:hAnsi="Times New Roman" w:cs="Times New Roman"/>
          <w:b/>
          <w:sz w:val="28"/>
          <w:szCs w:val="28"/>
        </w:rPr>
        <w:t>есурсное обеспечение муни</w:t>
      </w:r>
      <w:r w:rsidR="00670DF7" w:rsidRPr="006B1985">
        <w:rPr>
          <w:rFonts w:ascii="Times New Roman" w:hAnsi="Times New Roman" w:cs="Times New Roman"/>
          <w:b/>
          <w:sz w:val="28"/>
          <w:szCs w:val="28"/>
        </w:rPr>
        <w:t>ципальной программы</w:t>
      </w:r>
    </w:p>
    <w:p w:rsidR="00670DF7" w:rsidRPr="006B1985" w:rsidRDefault="00670DF7" w:rsidP="008743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lastRenderedPageBreak/>
        <w:t>Источниками финансирования Программы являются средства бюджета</w:t>
      </w:r>
      <w:r w:rsidR="0015742F" w:rsidRPr="006B1985">
        <w:rPr>
          <w:sz w:val="28"/>
          <w:szCs w:val="28"/>
        </w:rPr>
        <w:t xml:space="preserve">муниципального района </w:t>
      </w:r>
      <w:r w:rsidR="008948AC" w:rsidRPr="006B1985">
        <w:rPr>
          <w:sz w:val="28"/>
          <w:szCs w:val="28"/>
        </w:rPr>
        <w:t>«</w:t>
      </w:r>
      <w:r w:rsidR="00916F2E" w:rsidRPr="006B1985">
        <w:rPr>
          <w:sz w:val="28"/>
          <w:szCs w:val="28"/>
        </w:rPr>
        <w:t>Кыринского</w:t>
      </w:r>
      <w:r w:rsidR="008948AC" w:rsidRPr="006B1985">
        <w:rPr>
          <w:sz w:val="28"/>
          <w:szCs w:val="28"/>
        </w:rPr>
        <w:t xml:space="preserve"> район»</w:t>
      </w:r>
      <w:r w:rsidR="0015742F" w:rsidRPr="006B1985">
        <w:rPr>
          <w:sz w:val="28"/>
          <w:szCs w:val="28"/>
        </w:rPr>
        <w:t xml:space="preserve"> и собственные средства муниципальных предприятий</w:t>
      </w:r>
      <w:r w:rsidRPr="006B1985">
        <w:rPr>
          <w:sz w:val="28"/>
          <w:szCs w:val="28"/>
        </w:rPr>
        <w:t>.</w:t>
      </w:r>
    </w:p>
    <w:p w:rsidR="00072FEC" w:rsidRPr="006B1985" w:rsidRDefault="00670DF7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Общий объем финансового обеспечения реализации Программы</w:t>
      </w:r>
      <w:r w:rsidR="00495BFF" w:rsidRPr="006B1985">
        <w:rPr>
          <w:sz w:val="28"/>
          <w:szCs w:val="28"/>
        </w:rPr>
        <w:t xml:space="preserve">– </w:t>
      </w:r>
      <w:r w:rsidR="00D5604D" w:rsidRPr="006B1985">
        <w:rPr>
          <w:b/>
          <w:color w:val="000000" w:themeColor="text1"/>
          <w:sz w:val="28"/>
          <w:szCs w:val="28"/>
        </w:rPr>
        <w:t>15156,960</w:t>
      </w:r>
      <w:r w:rsidR="00495BFF" w:rsidRPr="006B1985">
        <w:rPr>
          <w:color w:val="FF0000"/>
          <w:sz w:val="28"/>
          <w:szCs w:val="28"/>
        </w:rPr>
        <w:t xml:space="preserve"> </w:t>
      </w:r>
      <w:r w:rsidR="00495BFF" w:rsidRPr="006B1985">
        <w:rPr>
          <w:sz w:val="28"/>
          <w:szCs w:val="28"/>
        </w:rPr>
        <w:t>тыс. р</w:t>
      </w:r>
      <w:r w:rsidR="003B4D65" w:rsidRPr="006B1985">
        <w:rPr>
          <w:sz w:val="28"/>
          <w:szCs w:val="28"/>
        </w:rPr>
        <w:t xml:space="preserve">ублей, в том числе </w:t>
      </w:r>
      <w:r w:rsidR="00072FEC" w:rsidRPr="006B1985">
        <w:rPr>
          <w:sz w:val="28"/>
          <w:szCs w:val="28"/>
        </w:rPr>
        <w:t>по годам:</w:t>
      </w:r>
    </w:p>
    <w:p w:rsidR="00694DB3" w:rsidRPr="006B1985" w:rsidRDefault="00254010" w:rsidP="003B4D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B1985">
        <w:rPr>
          <w:b/>
          <w:sz w:val="28"/>
          <w:szCs w:val="28"/>
        </w:rPr>
        <w:t>Отопительный сезон 2019-2020</w:t>
      </w:r>
    </w:p>
    <w:p w:rsidR="00DD250C" w:rsidRPr="006B1985" w:rsidRDefault="00254010" w:rsidP="003B4D6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1985">
        <w:rPr>
          <w:b/>
          <w:sz w:val="28"/>
          <w:szCs w:val="28"/>
        </w:rPr>
        <w:t>2019</w:t>
      </w:r>
      <w:r w:rsidR="003466DB" w:rsidRPr="006B1985">
        <w:rPr>
          <w:b/>
          <w:sz w:val="28"/>
          <w:szCs w:val="28"/>
        </w:rPr>
        <w:t xml:space="preserve"> год </w:t>
      </w:r>
      <w:r w:rsidR="00DD250C" w:rsidRPr="006B1985">
        <w:rPr>
          <w:b/>
          <w:sz w:val="28"/>
          <w:szCs w:val="28"/>
        </w:rPr>
        <w:t xml:space="preserve"> </w:t>
      </w:r>
      <w:r w:rsidR="00DD250C" w:rsidRPr="006B1985">
        <w:rPr>
          <w:b/>
          <w:color w:val="000000" w:themeColor="text1"/>
          <w:sz w:val="28"/>
          <w:szCs w:val="28"/>
        </w:rPr>
        <w:t xml:space="preserve">-  </w:t>
      </w:r>
      <w:r w:rsidR="00B6481C" w:rsidRPr="006B1985">
        <w:rPr>
          <w:b/>
          <w:color w:val="000000" w:themeColor="text1"/>
          <w:sz w:val="28"/>
          <w:szCs w:val="28"/>
        </w:rPr>
        <w:t xml:space="preserve">1850,074 </w:t>
      </w:r>
      <w:r w:rsidR="00DD250C" w:rsidRPr="006B1985">
        <w:rPr>
          <w:b/>
          <w:color w:val="000000" w:themeColor="text1"/>
          <w:sz w:val="28"/>
          <w:szCs w:val="28"/>
        </w:rPr>
        <w:t>тыс. р</w:t>
      </w:r>
      <w:r w:rsidR="003B4D65" w:rsidRPr="006B1985">
        <w:rPr>
          <w:b/>
          <w:color w:val="000000" w:themeColor="text1"/>
          <w:sz w:val="28"/>
          <w:szCs w:val="28"/>
        </w:rPr>
        <w:t xml:space="preserve">ублей, </w:t>
      </w:r>
      <w:r w:rsidR="00DD250C" w:rsidRPr="006B1985">
        <w:rPr>
          <w:color w:val="000000" w:themeColor="text1"/>
          <w:sz w:val="28"/>
          <w:szCs w:val="28"/>
        </w:rPr>
        <w:t xml:space="preserve"> в том числе </w:t>
      </w:r>
      <w:proofErr w:type="gramStart"/>
      <w:r w:rsidR="00DD250C" w:rsidRPr="006B1985">
        <w:rPr>
          <w:color w:val="000000" w:themeColor="text1"/>
          <w:sz w:val="28"/>
          <w:szCs w:val="28"/>
        </w:rPr>
        <w:t>на</w:t>
      </w:r>
      <w:proofErr w:type="gramEnd"/>
      <w:r w:rsidR="00DD250C" w:rsidRPr="006B1985">
        <w:rPr>
          <w:color w:val="000000" w:themeColor="text1"/>
          <w:sz w:val="28"/>
          <w:szCs w:val="28"/>
        </w:rPr>
        <w:t xml:space="preserve">: </w:t>
      </w:r>
    </w:p>
    <w:p w:rsidR="00DD250C" w:rsidRPr="006B1985" w:rsidRDefault="00DD250C" w:rsidP="005C02A9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- заготовку дров 1</w:t>
      </w:r>
      <w:r w:rsidR="00B6481C" w:rsidRPr="006B1985">
        <w:rPr>
          <w:color w:val="000000" w:themeColor="text1"/>
          <w:sz w:val="28"/>
          <w:szCs w:val="28"/>
        </w:rPr>
        <w:t xml:space="preserve">650,074 </w:t>
      </w:r>
      <w:r w:rsidR="002F2443" w:rsidRPr="006B1985">
        <w:rPr>
          <w:color w:val="000000" w:themeColor="text1"/>
          <w:sz w:val="28"/>
          <w:szCs w:val="28"/>
        </w:rPr>
        <w:t>тыс. р</w:t>
      </w:r>
      <w:r w:rsidR="003B4D65" w:rsidRPr="006B1985">
        <w:rPr>
          <w:color w:val="000000" w:themeColor="text1"/>
          <w:sz w:val="28"/>
          <w:szCs w:val="28"/>
        </w:rPr>
        <w:t>ублей</w:t>
      </w:r>
    </w:p>
    <w:p w:rsidR="005C02A9" w:rsidRPr="006B1985" w:rsidRDefault="00DD250C" w:rsidP="005C02A9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из них </w:t>
      </w:r>
    </w:p>
    <w:p w:rsidR="00DD250C" w:rsidRPr="006B1985" w:rsidRDefault="00DD250C" w:rsidP="005C02A9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средств бюджета </w:t>
      </w:r>
      <w:r w:rsidR="00B6481C" w:rsidRPr="006B1985">
        <w:rPr>
          <w:color w:val="000000" w:themeColor="text1"/>
          <w:sz w:val="28"/>
          <w:szCs w:val="28"/>
        </w:rPr>
        <w:t>– 853,199</w:t>
      </w:r>
      <w:r w:rsidRPr="006B1985">
        <w:rPr>
          <w:color w:val="000000" w:themeColor="text1"/>
          <w:sz w:val="28"/>
          <w:szCs w:val="28"/>
        </w:rPr>
        <w:t xml:space="preserve"> тыс. р</w:t>
      </w:r>
      <w:r w:rsidR="003B4D65" w:rsidRPr="006B1985">
        <w:rPr>
          <w:color w:val="000000" w:themeColor="text1"/>
          <w:sz w:val="28"/>
          <w:szCs w:val="28"/>
        </w:rPr>
        <w:t>ублей;</w:t>
      </w:r>
    </w:p>
    <w:p w:rsidR="00DD250C" w:rsidRPr="006B1985" w:rsidRDefault="00DD250C" w:rsidP="005C02A9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средства му</w:t>
      </w:r>
      <w:r w:rsidR="00B6481C" w:rsidRPr="006B1985">
        <w:rPr>
          <w:color w:val="000000" w:themeColor="text1"/>
          <w:sz w:val="28"/>
          <w:szCs w:val="28"/>
        </w:rPr>
        <w:t>ниципальных  предприятий – 796,875</w:t>
      </w:r>
      <w:r w:rsidRPr="006B1985">
        <w:rPr>
          <w:color w:val="000000" w:themeColor="text1"/>
          <w:sz w:val="28"/>
          <w:szCs w:val="28"/>
        </w:rPr>
        <w:t xml:space="preserve"> тыс. р</w:t>
      </w:r>
      <w:r w:rsidR="003B4D65" w:rsidRPr="006B1985">
        <w:rPr>
          <w:color w:val="000000" w:themeColor="text1"/>
          <w:sz w:val="28"/>
          <w:szCs w:val="28"/>
        </w:rPr>
        <w:t>ублей</w:t>
      </w:r>
    </w:p>
    <w:p w:rsidR="00DD250C" w:rsidRPr="006B1985" w:rsidRDefault="00DD250C" w:rsidP="005C02A9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- заготовка </w:t>
      </w:r>
      <w:proofErr w:type="spellStart"/>
      <w:r w:rsidRPr="006B1985">
        <w:rPr>
          <w:color w:val="000000" w:themeColor="text1"/>
          <w:sz w:val="28"/>
          <w:szCs w:val="28"/>
        </w:rPr>
        <w:t>лес</w:t>
      </w:r>
      <w:proofErr w:type="gramStart"/>
      <w:r w:rsidRPr="006B1985">
        <w:rPr>
          <w:color w:val="000000" w:themeColor="text1"/>
          <w:sz w:val="28"/>
          <w:szCs w:val="28"/>
        </w:rPr>
        <w:t>о</w:t>
      </w:r>
      <w:proofErr w:type="spellEnd"/>
      <w:r w:rsidR="003B4D65" w:rsidRPr="006B1985">
        <w:rPr>
          <w:color w:val="000000" w:themeColor="text1"/>
          <w:sz w:val="28"/>
          <w:szCs w:val="28"/>
        </w:rPr>
        <w:t>-</w:t>
      </w:r>
      <w:proofErr w:type="gramEnd"/>
      <w:r w:rsidRPr="006B1985">
        <w:rPr>
          <w:color w:val="000000" w:themeColor="text1"/>
          <w:sz w:val="28"/>
          <w:szCs w:val="28"/>
        </w:rPr>
        <w:t xml:space="preserve"> (пило</w:t>
      </w:r>
      <w:r w:rsidR="002F2443" w:rsidRPr="006B1985">
        <w:rPr>
          <w:color w:val="000000" w:themeColor="text1"/>
          <w:sz w:val="28"/>
          <w:szCs w:val="28"/>
        </w:rPr>
        <w:t>) материалов</w:t>
      </w:r>
      <w:r w:rsidR="00B6481C" w:rsidRPr="006B1985">
        <w:rPr>
          <w:color w:val="000000" w:themeColor="text1"/>
          <w:sz w:val="28"/>
          <w:szCs w:val="28"/>
        </w:rPr>
        <w:t xml:space="preserve"> – 200,000</w:t>
      </w:r>
      <w:r w:rsidRPr="006B1985">
        <w:rPr>
          <w:color w:val="000000" w:themeColor="text1"/>
          <w:sz w:val="28"/>
          <w:szCs w:val="28"/>
        </w:rPr>
        <w:t xml:space="preserve"> тыс. р</w:t>
      </w:r>
      <w:r w:rsidR="003B4D65" w:rsidRPr="006B1985">
        <w:rPr>
          <w:color w:val="000000" w:themeColor="text1"/>
          <w:sz w:val="28"/>
          <w:szCs w:val="28"/>
        </w:rPr>
        <w:t>ублей</w:t>
      </w:r>
    </w:p>
    <w:p w:rsidR="003B4D65" w:rsidRPr="006B1985" w:rsidRDefault="003B4D65" w:rsidP="005C02A9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из них</w:t>
      </w:r>
    </w:p>
    <w:p w:rsidR="00DD250C" w:rsidRPr="006B1985" w:rsidRDefault="00DD250C" w:rsidP="005C02A9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средства</w:t>
      </w:r>
      <w:r w:rsidR="00B6481C" w:rsidRPr="006B1985">
        <w:rPr>
          <w:color w:val="000000" w:themeColor="text1"/>
          <w:sz w:val="28"/>
          <w:szCs w:val="28"/>
        </w:rPr>
        <w:t xml:space="preserve"> муниципальных  предприятий – 200,000</w:t>
      </w:r>
      <w:r w:rsidRPr="006B1985">
        <w:rPr>
          <w:color w:val="000000" w:themeColor="text1"/>
          <w:sz w:val="28"/>
          <w:szCs w:val="28"/>
        </w:rPr>
        <w:t xml:space="preserve"> тыс. р</w:t>
      </w:r>
      <w:r w:rsidR="003B4D65" w:rsidRPr="006B1985">
        <w:rPr>
          <w:color w:val="000000" w:themeColor="text1"/>
          <w:sz w:val="28"/>
          <w:szCs w:val="28"/>
        </w:rPr>
        <w:t>ублей</w:t>
      </w:r>
      <w:r w:rsidRPr="006B1985">
        <w:rPr>
          <w:color w:val="000000" w:themeColor="text1"/>
          <w:sz w:val="28"/>
          <w:szCs w:val="28"/>
        </w:rPr>
        <w:t>.</w:t>
      </w:r>
    </w:p>
    <w:p w:rsidR="000541A7" w:rsidRPr="006B1985" w:rsidRDefault="00254010" w:rsidP="003B4D6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1985">
        <w:rPr>
          <w:b/>
          <w:color w:val="000000" w:themeColor="text1"/>
          <w:sz w:val="28"/>
          <w:szCs w:val="28"/>
        </w:rPr>
        <w:t>2020</w:t>
      </w:r>
      <w:r w:rsidR="000541A7" w:rsidRPr="006B1985">
        <w:rPr>
          <w:b/>
          <w:color w:val="000000" w:themeColor="text1"/>
          <w:sz w:val="28"/>
          <w:szCs w:val="28"/>
        </w:rPr>
        <w:t xml:space="preserve"> год  -  </w:t>
      </w:r>
      <w:r w:rsidR="00B6481C" w:rsidRPr="006B1985">
        <w:rPr>
          <w:b/>
          <w:color w:val="000000" w:themeColor="text1"/>
          <w:sz w:val="28"/>
          <w:szCs w:val="28"/>
        </w:rPr>
        <w:t xml:space="preserve">2950,121 </w:t>
      </w:r>
      <w:r w:rsidR="000541A7" w:rsidRPr="006B1985">
        <w:rPr>
          <w:b/>
          <w:color w:val="000000" w:themeColor="text1"/>
          <w:sz w:val="28"/>
          <w:szCs w:val="28"/>
        </w:rPr>
        <w:t>тыс. р</w:t>
      </w:r>
      <w:r w:rsidR="003B4D65" w:rsidRPr="006B1985">
        <w:rPr>
          <w:b/>
          <w:color w:val="000000" w:themeColor="text1"/>
          <w:sz w:val="28"/>
          <w:szCs w:val="28"/>
        </w:rPr>
        <w:t xml:space="preserve">ублей, </w:t>
      </w:r>
      <w:r w:rsidR="003B4D65" w:rsidRPr="006B1985">
        <w:rPr>
          <w:color w:val="000000" w:themeColor="text1"/>
          <w:sz w:val="28"/>
          <w:szCs w:val="28"/>
        </w:rPr>
        <w:t>в том числе</w:t>
      </w:r>
      <w:r w:rsidR="003E4A46" w:rsidRPr="006B1985">
        <w:rPr>
          <w:color w:val="000000" w:themeColor="text1"/>
          <w:sz w:val="28"/>
          <w:szCs w:val="28"/>
        </w:rPr>
        <w:t xml:space="preserve"> </w:t>
      </w:r>
      <w:proofErr w:type="gramStart"/>
      <w:r w:rsidR="000541A7" w:rsidRPr="006B1985">
        <w:rPr>
          <w:color w:val="000000" w:themeColor="text1"/>
          <w:sz w:val="28"/>
          <w:szCs w:val="28"/>
        </w:rPr>
        <w:t>на</w:t>
      </w:r>
      <w:proofErr w:type="gramEnd"/>
      <w:r w:rsidR="000541A7" w:rsidRPr="006B1985">
        <w:rPr>
          <w:color w:val="000000" w:themeColor="text1"/>
          <w:sz w:val="28"/>
          <w:szCs w:val="28"/>
        </w:rPr>
        <w:t xml:space="preserve">: </w:t>
      </w:r>
    </w:p>
    <w:p w:rsidR="000541A7" w:rsidRPr="006B1985" w:rsidRDefault="000541A7" w:rsidP="000541A7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- заготовку дров </w:t>
      </w:r>
      <w:r w:rsidR="00B6481C" w:rsidRPr="006B1985">
        <w:rPr>
          <w:color w:val="000000" w:themeColor="text1"/>
          <w:sz w:val="28"/>
          <w:szCs w:val="28"/>
        </w:rPr>
        <w:t>2750,121</w:t>
      </w:r>
      <w:r w:rsidR="002F2443" w:rsidRPr="006B1985">
        <w:rPr>
          <w:color w:val="000000" w:themeColor="text1"/>
          <w:sz w:val="28"/>
          <w:szCs w:val="28"/>
        </w:rPr>
        <w:t xml:space="preserve"> тыс. р</w:t>
      </w:r>
      <w:r w:rsidR="003B4D65" w:rsidRPr="006B1985">
        <w:rPr>
          <w:color w:val="000000" w:themeColor="text1"/>
          <w:sz w:val="28"/>
          <w:szCs w:val="28"/>
        </w:rPr>
        <w:t>ублей</w:t>
      </w:r>
    </w:p>
    <w:p w:rsidR="000541A7" w:rsidRPr="006B1985" w:rsidRDefault="000541A7" w:rsidP="000541A7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из них </w:t>
      </w:r>
    </w:p>
    <w:p w:rsidR="000541A7" w:rsidRPr="006B1985" w:rsidRDefault="000541A7" w:rsidP="000541A7">
      <w:pPr>
        <w:widowControl w:val="0"/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средств бюджета – </w:t>
      </w:r>
      <w:r w:rsidR="00B6481C" w:rsidRPr="006B1985">
        <w:rPr>
          <w:sz w:val="28"/>
          <w:szCs w:val="28"/>
        </w:rPr>
        <w:t>1421,996</w:t>
      </w:r>
      <w:r w:rsidRPr="006B1985">
        <w:rPr>
          <w:sz w:val="28"/>
          <w:szCs w:val="28"/>
        </w:rPr>
        <w:t xml:space="preserve"> тыс. р</w:t>
      </w:r>
      <w:r w:rsidR="003B4D65" w:rsidRPr="006B1985">
        <w:rPr>
          <w:sz w:val="28"/>
          <w:szCs w:val="28"/>
        </w:rPr>
        <w:t>ублей;</w:t>
      </w:r>
    </w:p>
    <w:p w:rsidR="000541A7" w:rsidRPr="006B1985" w:rsidRDefault="000541A7" w:rsidP="000541A7">
      <w:pPr>
        <w:widowControl w:val="0"/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средства муниципальных  предприятий – </w:t>
      </w:r>
      <w:r w:rsidR="00B6481C" w:rsidRPr="006B1985">
        <w:rPr>
          <w:sz w:val="28"/>
          <w:szCs w:val="28"/>
        </w:rPr>
        <w:t>1328,125</w:t>
      </w:r>
      <w:r w:rsidRPr="006B1985">
        <w:rPr>
          <w:sz w:val="28"/>
          <w:szCs w:val="28"/>
        </w:rPr>
        <w:t xml:space="preserve"> тыс. р</w:t>
      </w:r>
      <w:r w:rsidR="003B4D65" w:rsidRPr="006B1985">
        <w:rPr>
          <w:sz w:val="28"/>
          <w:szCs w:val="28"/>
        </w:rPr>
        <w:t>ублей</w:t>
      </w:r>
    </w:p>
    <w:p w:rsidR="000541A7" w:rsidRPr="006B1985" w:rsidRDefault="000541A7" w:rsidP="000541A7">
      <w:pPr>
        <w:widowControl w:val="0"/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- заготовк</w:t>
      </w:r>
      <w:r w:rsidR="00C239EB" w:rsidRPr="006B1985">
        <w:rPr>
          <w:sz w:val="28"/>
          <w:szCs w:val="28"/>
        </w:rPr>
        <w:t>у</w:t>
      </w:r>
      <w:r w:rsidR="00B6481C" w:rsidRPr="006B1985">
        <w:rPr>
          <w:sz w:val="28"/>
          <w:szCs w:val="28"/>
        </w:rPr>
        <w:t xml:space="preserve"> </w:t>
      </w:r>
      <w:proofErr w:type="spellStart"/>
      <w:r w:rsidRPr="006B1985">
        <w:rPr>
          <w:sz w:val="28"/>
          <w:szCs w:val="28"/>
        </w:rPr>
        <w:t>лес</w:t>
      </w:r>
      <w:proofErr w:type="gramStart"/>
      <w:r w:rsidRPr="006B1985">
        <w:rPr>
          <w:sz w:val="28"/>
          <w:szCs w:val="28"/>
        </w:rPr>
        <w:t>о</w:t>
      </w:r>
      <w:proofErr w:type="spellEnd"/>
      <w:r w:rsidR="003B4D65" w:rsidRPr="006B1985">
        <w:rPr>
          <w:sz w:val="28"/>
          <w:szCs w:val="28"/>
        </w:rPr>
        <w:t>-</w:t>
      </w:r>
      <w:proofErr w:type="gramEnd"/>
      <w:r w:rsidRPr="006B1985">
        <w:rPr>
          <w:sz w:val="28"/>
          <w:szCs w:val="28"/>
        </w:rPr>
        <w:t xml:space="preserve"> (пило</w:t>
      </w:r>
      <w:r w:rsidR="002F2443" w:rsidRPr="006B1985">
        <w:rPr>
          <w:sz w:val="28"/>
          <w:szCs w:val="28"/>
        </w:rPr>
        <w:t xml:space="preserve">) </w:t>
      </w:r>
      <w:r w:rsidR="00B6481C" w:rsidRPr="006B1985">
        <w:rPr>
          <w:sz w:val="28"/>
          <w:szCs w:val="28"/>
        </w:rPr>
        <w:t>материалов – 200,000</w:t>
      </w:r>
      <w:r w:rsidRPr="006B1985">
        <w:rPr>
          <w:sz w:val="28"/>
          <w:szCs w:val="28"/>
        </w:rPr>
        <w:t xml:space="preserve"> тыс. р</w:t>
      </w:r>
      <w:r w:rsidR="003B4D65" w:rsidRPr="006B1985">
        <w:rPr>
          <w:sz w:val="28"/>
          <w:szCs w:val="28"/>
        </w:rPr>
        <w:t>ублей</w:t>
      </w:r>
    </w:p>
    <w:p w:rsidR="003B4D65" w:rsidRPr="006B1985" w:rsidRDefault="003B4D65" w:rsidP="000541A7">
      <w:pPr>
        <w:widowControl w:val="0"/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из них</w:t>
      </w:r>
    </w:p>
    <w:p w:rsidR="000541A7" w:rsidRPr="006B1985" w:rsidRDefault="000541A7" w:rsidP="000541A7">
      <w:pPr>
        <w:widowControl w:val="0"/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средства</w:t>
      </w:r>
      <w:r w:rsidR="00B6481C" w:rsidRPr="006B1985">
        <w:rPr>
          <w:sz w:val="28"/>
          <w:szCs w:val="28"/>
        </w:rPr>
        <w:t xml:space="preserve"> муниципальных  предприятий – 200,000</w:t>
      </w:r>
      <w:r w:rsidRPr="006B1985">
        <w:rPr>
          <w:sz w:val="28"/>
          <w:szCs w:val="28"/>
        </w:rPr>
        <w:t xml:space="preserve"> тыс. р</w:t>
      </w:r>
      <w:r w:rsidR="003B4D65" w:rsidRPr="006B1985">
        <w:rPr>
          <w:sz w:val="28"/>
          <w:szCs w:val="28"/>
        </w:rPr>
        <w:t>ублей</w:t>
      </w:r>
      <w:r w:rsidRPr="006B1985">
        <w:rPr>
          <w:sz w:val="28"/>
          <w:szCs w:val="28"/>
        </w:rPr>
        <w:t>.</w:t>
      </w:r>
    </w:p>
    <w:p w:rsidR="00694DB3" w:rsidRPr="006B1985" w:rsidRDefault="00254010" w:rsidP="00694DB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B1985">
        <w:rPr>
          <w:b/>
          <w:color w:val="000000" w:themeColor="text1"/>
          <w:sz w:val="28"/>
          <w:szCs w:val="28"/>
        </w:rPr>
        <w:t>Отопительный сезон 2020-2021</w:t>
      </w:r>
    </w:p>
    <w:p w:rsidR="00694DB3" w:rsidRPr="006B1985" w:rsidRDefault="00254010" w:rsidP="00694DB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1985">
        <w:rPr>
          <w:b/>
          <w:color w:val="000000" w:themeColor="text1"/>
          <w:sz w:val="28"/>
          <w:szCs w:val="28"/>
        </w:rPr>
        <w:t>2020</w:t>
      </w:r>
      <w:r w:rsidR="00694DB3" w:rsidRPr="006B1985">
        <w:rPr>
          <w:b/>
          <w:color w:val="000000" w:themeColor="text1"/>
          <w:sz w:val="28"/>
          <w:szCs w:val="28"/>
        </w:rPr>
        <w:t xml:space="preserve"> год  -  </w:t>
      </w:r>
      <w:r w:rsidR="00D30FA9" w:rsidRPr="006B1985">
        <w:rPr>
          <w:b/>
          <w:color w:val="000000" w:themeColor="text1"/>
          <w:sz w:val="28"/>
          <w:szCs w:val="28"/>
        </w:rPr>
        <w:t>1940,728</w:t>
      </w:r>
      <w:r w:rsidR="00694DB3" w:rsidRPr="006B1985">
        <w:rPr>
          <w:b/>
          <w:color w:val="000000" w:themeColor="text1"/>
          <w:sz w:val="28"/>
          <w:szCs w:val="28"/>
        </w:rPr>
        <w:t xml:space="preserve"> тыс. рублей, </w:t>
      </w:r>
      <w:r w:rsidR="00694DB3" w:rsidRPr="006B1985">
        <w:rPr>
          <w:color w:val="000000" w:themeColor="text1"/>
          <w:sz w:val="28"/>
          <w:szCs w:val="28"/>
        </w:rPr>
        <w:t xml:space="preserve"> в том числе </w:t>
      </w:r>
      <w:proofErr w:type="gramStart"/>
      <w:r w:rsidR="00694DB3" w:rsidRPr="006B1985">
        <w:rPr>
          <w:color w:val="000000" w:themeColor="text1"/>
          <w:sz w:val="28"/>
          <w:szCs w:val="28"/>
        </w:rPr>
        <w:t>на</w:t>
      </w:r>
      <w:proofErr w:type="gramEnd"/>
      <w:r w:rsidR="00694DB3" w:rsidRPr="006B1985">
        <w:rPr>
          <w:color w:val="000000" w:themeColor="text1"/>
          <w:sz w:val="28"/>
          <w:szCs w:val="28"/>
        </w:rPr>
        <w:t xml:space="preserve">: 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- заготовку дров </w:t>
      </w:r>
      <w:r w:rsidR="00D30FA9" w:rsidRPr="006B1985">
        <w:rPr>
          <w:color w:val="000000" w:themeColor="text1"/>
          <w:sz w:val="28"/>
          <w:szCs w:val="28"/>
        </w:rPr>
        <w:t>1730,928</w:t>
      </w:r>
      <w:r w:rsidRPr="006B1985">
        <w:rPr>
          <w:color w:val="000000" w:themeColor="text1"/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из них 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средств бюджета – </w:t>
      </w:r>
      <w:r w:rsidR="00D30FA9" w:rsidRPr="006B1985">
        <w:rPr>
          <w:color w:val="000000" w:themeColor="text1"/>
          <w:sz w:val="28"/>
          <w:szCs w:val="28"/>
        </w:rPr>
        <w:t>895,006</w:t>
      </w:r>
      <w:r w:rsidRPr="006B1985">
        <w:rPr>
          <w:color w:val="000000" w:themeColor="text1"/>
          <w:sz w:val="28"/>
          <w:szCs w:val="28"/>
        </w:rPr>
        <w:t xml:space="preserve"> тыс. рублей;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средства муниципальных  предприятий – </w:t>
      </w:r>
      <w:r w:rsidR="00D30FA9" w:rsidRPr="006B1985">
        <w:rPr>
          <w:color w:val="000000" w:themeColor="text1"/>
          <w:sz w:val="28"/>
          <w:szCs w:val="28"/>
        </w:rPr>
        <w:t>835,922</w:t>
      </w:r>
      <w:r w:rsidRPr="006B1985">
        <w:rPr>
          <w:color w:val="000000" w:themeColor="text1"/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- заготовка </w:t>
      </w:r>
      <w:proofErr w:type="spellStart"/>
      <w:r w:rsidRPr="006B1985">
        <w:rPr>
          <w:color w:val="000000" w:themeColor="text1"/>
          <w:sz w:val="28"/>
          <w:szCs w:val="28"/>
        </w:rPr>
        <w:t>лес</w:t>
      </w:r>
      <w:proofErr w:type="gramStart"/>
      <w:r w:rsidRPr="006B1985">
        <w:rPr>
          <w:color w:val="000000" w:themeColor="text1"/>
          <w:sz w:val="28"/>
          <w:szCs w:val="28"/>
        </w:rPr>
        <w:t>о</w:t>
      </w:r>
      <w:proofErr w:type="spellEnd"/>
      <w:r w:rsidRPr="006B1985">
        <w:rPr>
          <w:color w:val="000000" w:themeColor="text1"/>
          <w:sz w:val="28"/>
          <w:szCs w:val="28"/>
        </w:rPr>
        <w:t>-</w:t>
      </w:r>
      <w:proofErr w:type="gramEnd"/>
      <w:r w:rsidRPr="006B1985">
        <w:rPr>
          <w:color w:val="000000" w:themeColor="text1"/>
          <w:sz w:val="28"/>
          <w:szCs w:val="28"/>
        </w:rPr>
        <w:t xml:space="preserve"> (пило) материалов – </w:t>
      </w:r>
      <w:r w:rsidR="00D30FA9" w:rsidRPr="006B1985">
        <w:rPr>
          <w:color w:val="000000" w:themeColor="text1"/>
          <w:sz w:val="28"/>
          <w:szCs w:val="28"/>
        </w:rPr>
        <w:t>209,800</w:t>
      </w:r>
      <w:r w:rsidRPr="006B1985">
        <w:rPr>
          <w:color w:val="000000" w:themeColor="text1"/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из них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средства муниципальных  предприятий – </w:t>
      </w:r>
      <w:r w:rsidR="00D30FA9" w:rsidRPr="006B1985">
        <w:rPr>
          <w:sz w:val="28"/>
          <w:szCs w:val="28"/>
        </w:rPr>
        <w:t>209,800</w:t>
      </w:r>
      <w:r w:rsidRPr="006B1985">
        <w:rPr>
          <w:sz w:val="28"/>
          <w:szCs w:val="28"/>
        </w:rPr>
        <w:t xml:space="preserve"> тыс. рублей.</w:t>
      </w:r>
    </w:p>
    <w:p w:rsidR="00694DB3" w:rsidRPr="006B1985" w:rsidRDefault="00254010" w:rsidP="00694DB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1985">
        <w:rPr>
          <w:b/>
          <w:sz w:val="28"/>
          <w:szCs w:val="28"/>
        </w:rPr>
        <w:t>2021</w:t>
      </w:r>
      <w:r w:rsidR="00694DB3" w:rsidRPr="006B1985">
        <w:rPr>
          <w:b/>
          <w:sz w:val="28"/>
          <w:szCs w:val="28"/>
        </w:rPr>
        <w:t xml:space="preserve"> год  -  </w:t>
      </w:r>
      <w:r w:rsidR="00D30FA9" w:rsidRPr="006B1985">
        <w:rPr>
          <w:b/>
          <w:color w:val="000000" w:themeColor="text1"/>
          <w:sz w:val="28"/>
          <w:szCs w:val="28"/>
        </w:rPr>
        <w:t>3100,578</w:t>
      </w:r>
      <w:r w:rsidR="00694DB3" w:rsidRPr="006B1985">
        <w:rPr>
          <w:b/>
          <w:color w:val="000000" w:themeColor="text1"/>
          <w:sz w:val="28"/>
          <w:szCs w:val="28"/>
        </w:rPr>
        <w:t xml:space="preserve"> тыс. рублей, </w:t>
      </w:r>
      <w:r w:rsidR="00694DB3" w:rsidRPr="006B1985">
        <w:rPr>
          <w:color w:val="000000" w:themeColor="text1"/>
          <w:sz w:val="28"/>
          <w:szCs w:val="28"/>
        </w:rPr>
        <w:t>в том числе</w:t>
      </w:r>
      <w:r w:rsidR="00D30FA9" w:rsidRPr="006B1985">
        <w:rPr>
          <w:color w:val="000000" w:themeColor="text1"/>
          <w:sz w:val="28"/>
          <w:szCs w:val="28"/>
        </w:rPr>
        <w:t xml:space="preserve"> </w:t>
      </w:r>
      <w:proofErr w:type="gramStart"/>
      <w:r w:rsidR="00694DB3" w:rsidRPr="006B1985">
        <w:rPr>
          <w:color w:val="000000" w:themeColor="text1"/>
          <w:sz w:val="28"/>
          <w:szCs w:val="28"/>
        </w:rPr>
        <w:t>на</w:t>
      </w:r>
      <w:proofErr w:type="gramEnd"/>
      <w:r w:rsidR="00694DB3" w:rsidRPr="006B1985">
        <w:rPr>
          <w:color w:val="000000" w:themeColor="text1"/>
          <w:sz w:val="28"/>
          <w:szCs w:val="28"/>
        </w:rPr>
        <w:t xml:space="preserve">: 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- заготовку дров </w:t>
      </w:r>
      <w:r w:rsidR="00D30FA9" w:rsidRPr="006B1985">
        <w:rPr>
          <w:color w:val="000000" w:themeColor="text1"/>
          <w:sz w:val="28"/>
          <w:szCs w:val="28"/>
        </w:rPr>
        <w:t xml:space="preserve">2890,378 </w:t>
      </w:r>
      <w:r w:rsidRPr="006B1985">
        <w:rPr>
          <w:color w:val="000000" w:themeColor="text1"/>
          <w:sz w:val="28"/>
          <w:szCs w:val="28"/>
        </w:rPr>
        <w:t>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из них 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средств бюджета – </w:t>
      </w:r>
      <w:r w:rsidR="00D30FA9" w:rsidRPr="006B1985">
        <w:rPr>
          <w:color w:val="000000" w:themeColor="text1"/>
          <w:sz w:val="28"/>
          <w:szCs w:val="28"/>
        </w:rPr>
        <w:t>1494,519</w:t>
      </w:r>
      <w:r w:rsidRPr="006B1985">
        <w:rPr>
          <w:color w:val="000000" w:themeColor="text1"/>
          <w:sz w:val="28"/>
          <w:szCs w:val="28"/>
        </w:rPr>
        <w:t xml:space="preserve"> тыс. рублей;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средства</w:t>
      </w:r>
      <w:r w:rsidR="00D30FA9" w:rsidRPr="006B1985">
        <w:rPr>
          <w:color w:val="000000" w:themeColor="text1"/>
          <w:sz w:val="28"/>
          <w:szCs w:val="28"/>
        </w:rPr>
        <w:t xml:space="preserve"> муниципальных  предприятий – 1395,859</w:t>
      </w:r>
      <w:r w:rsidRPr="006B1985">
        <w:rPr>
          <w:color w:val="000000" w:themeColor="text1"/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- заготовку</w:t>
      </w:r>
      <w:r w:rsidR="00D30FA9" w:rsidRPr="006B1985">
        <w:rPr>
          <w:color w:val="000000" w:themeColor="text1"/>
          <w:sz w:val="28"/>
          <w:szCs w:val="28"/>
        </w:rPr>
        <w:t xml:space="preserve"> </w:t>
      </w:r>
      <w:proofErr w:type="spellStart"/>
      <w:r w:rsidRPr="006B1985">
        <w:rPr>
          <w:color w:val="000000" w:themeColor="text1"/>
          <w:sz w:val="28"/>
          <w:szCs w:val="28"/>
        </w:rPr>
        <w:t>лес</w:t>
      </w:r>
      <w:proofErr w:type="gramStart"/>
      <w:r w:rsidRPr="006B1985">
        <w:rPr>
          <w:color w:val="000000" w:themeColor="text1"/>
          <w:sz w:val="28"/>
          <w:szCs w:val="28"/>
        </w:rPr>
        <w:t>о</w:t>
      </w:r>
      <w:proofErr w:type="spellEnd"/>
      <w:r w:rsidRPr="006B1985">
        <w:rPr>
          <w:color w:val="000000" w:themeColor="text1"/>
          <w:sz w:val="28"/>
          <w:szCs w:val="28"/>
        </w:rPr>
        <w:t>-</w:t>
      </w:r>
      <w:proofErr w:type="gramEnd"/>
      <w:r w:rsidRPr="006B1985">
        <w:rPr>
          <w:color w:val="000000" w:themeColor="text1"/>
          <w:sz w:val="28"/>
          <w:szCs w:val="28"/>
        </w:rPr>
        <w:t xml:space="preserve"> (пило) материалов – </w:t>
      </w:r>
      <w:r w:rsidR="00D30FA9" w:rsidRPr="006B1985">
        <w:rPr>
          <w:color w:val="000000" w:themeColor="text1"/>
          <w:sz w:val="28"/>
          <w:szCs w:val="28"/>
        </w:rPr>
        <w:t>210,200</w:t>
      </w:r>
      <w:r w:rsidRPr="006B1985">
        <w:rPr>
          <w:color w:val="000000" w:themeColor="text1"/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из них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средства муниципальных  предприятий – </w:t>
      </w:r>
      <w:r w:rsidR="00D30FA9" w:rsidRPr="006B1985">
        <w:rPr>
          <w:sz w:val="28"/>
          <w:szCs w:val="28"/>
        </w:rPr>
        <w:t>210,200</w:t>
      </w:r>
      <w:r w:rsidRPr="006B1985">
        <w:rPr>
          <w:sz w:val="28"/>
          <w:szCs w:val="28"/>
        </w:rPr>
        <w:t xml:space="preserve"> тыс. рублей.</w:t>
      </w:r>
    </w:p>
    <w:p w:rsidR="00694DB3" w:rsidRPr="006B1985" w:rsidRDefault="00254010" w:rsidP="00694DB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B1985">
        <w:rPr>
          <w:b/>
          <w:color w:val="000000" w:themeColor="text1"/>
          <w:sz w:val="28"/>
          <w:szCs w:val="28"/>
        </w:rPr>
        <w:t>Отопительный сезон 2021-2022</w:t>
      </w:r>
    </w:p>
    <w:p w:rsidR="00694DB3" w:rsidRPr="006B1985" w:rsidRDefault="00254010" w:rsidP="00694DB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1985">
        <w:rPr>
          <w:b/>
          <w:color w:val="000000" w:themeColor="text1"/>
          <w:sz w:val="28"/>
          <w:szCs w:val="28"/>
        </w:rPr>
        <w:t>2021</w:t>
      </w:r>
      <w:r w:rsidR="00694DB3" w:rsidRPr="006B1985">
        <w:rPr>
          <w:b/>
          <w:color w:val="000000" w:themeColor="text1"/>
          <w:sz w:val="28"/>
          <w:szCs w:val="28"/>
        </w:rPr>
        <w:t xml:space="preserve"> год  -  </w:t>
      </w:r>
      <w:r w:rsidR="00D30FA9" w:rsidRPr="006B1985">
        <w:rPr>
          <w:b/>
          <w:color w:val="000000" w:themeColor="text1"/>
          <w:sz w:val="28"/>
          <w:szCs w:val="28"/>
        </w:rPr>
        <w:t xml:space="preserve">2039,706 </w:t>
      </w:r>
      <w:r w:rsidR="00694DB3" w:rsidRPr="006B1985">
        <w:rPr>
          <w:b/>
          <w:color w:val="000000" w:themeColor="text1"/>
          <w:sz w:val="28"/>
          <w:szCs w:val="28"/>
        </w:rPr>
        <w:t xml:space="preserve">тыс. рублей, </w:t>
      </w:r>
      <w:r w:rsidR="00694DB3" w:rsidRPr="006B1985">
        <w:rPr>
          <w:color w:val="000000" w:themeColor="text1"/>
          <w:sz w:val="28"/>
          <w:szCs w:val="28"/>
        </w:rPr>
        <w:t xml:space="preserve"> в том числе </w:t>
      </w:r>
      <w:proofErr w:type="gramStart"/>
      <w:r w:rsidR="00694DB3" w:rsidRPr="006B1985">
        <w:rPr>
          <w:color w:val="000000" w:themeColor="text1"/>
          <w:sz w:val="28"/>
          <w:szCs w:val="28"/>
        </w:rPr>
        <w:t>на</w:t>
      </w:r>
      <w:proofErr w:type="gramEnd"/>
      <w:r w:rsidR="00694DB3" w:rsidRPr="006B1985">
        <w:rPr>
          <w:color w:val="000000" w:themeColor="text1"/>
          <w:sz w:val="28"/>
          <w:szCs w:val="28"/>
        </w:rPr>
        <w:t xml:space="preserve">: 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- заготовку дров </w:t>
      </w:r>
      <w:r w:rsidR="00D30FA9" w:rsidRPr="006B1985">
        <w:rPr>
          <w:color w:val="000000" w:themeColor="text1"/>
          <w:sz w:val="28"/>
          <w:szCs w:val="28"/>
        </w:rPr>
        <w:t>1819,206</w:t>
      </w:r>
      <w:r w:rsidRPr="006B1985">
        <w:rPr>
          <w:color w:val="000000" w:themeColor="text1"/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из них </w:t>
      </w:r>
    </w:p>
    <w:p w:rsidR="00694DB3" w:rsidRPr="006B1985" w:rsidRDefault="00D30FA9" w:rsidP="00694DB3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средств бюджета – 940,652</w:t>
      </w:r>
      <w:r w:rsidR="00694DB3" w:rsidRPr="006B1985">
        <w:rPr>
          <w:color w:val="000000" w:themeColor="text1"/>
          <w:sz w:val="28"/>
          <w:szCs w:val="28"/>
        </w:rPr>
        <w:t xml:space="preserve"> тыс. рублей;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средства муниципальных  предприятий </w:t>
      </w:r>
      <w:r w:rsidRPr="006B1985">
        <w:rPr>
          <w:sz w:val="28"/>
          <w:szCs w:val="28"/>
        </w:rPr>
        <w:t xml:space="preserve">– </w:t>
      </w:r>
      <w:r w:rsidR="00D30FA9" w:rsidRPr="006B1985">
        <w:rPr>
          <w:sz w:val="28"/>
          <w:szCs w:val="28"/>
        </w:rPr>
        <w:t>878,554</w:t>
      </w:r>
      <w:r w:rsidRPr="006B1985">
        <w:rPr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6B1985">
        <w:rPr>
          <w:sz w:val="28"/>
          <w:szCs w:val="28"/>
        </w:rPr>
        <w:lastRenderedPageBreak/>
        <w:t xml:space="preserve">- заготовка </w:t>
      </w:r>
      <w:proofErr w:type="spellStart"/>
      <w:r w:rsidRPr="006B1985">
        <w:rPr>
          <w:sz w:val="28"/>
          <w:szCs w:val="28"/>
        </w:rPr>
        <w:t>лес</w:t>
      </w:r>
      <w:proofErr w:type="gramStart"/>
      <w:r w:rsidRPr="006B1985">
        <w:rPr>
          <w:sz w:val="28"/>
          <w:szCs w:val="28"/>
        </w:rPr>
        <w:t>о</w:t>
      </w:r>
      <w:proofErr w:type="spellEnd"/>
      <w:r w:rsidRPr="006B1985">
        <w:rPr>
          <w:sz w:val="28"/>
          <w:szCs w:val="28"/>
        </w:rPr>
        <w:t>-</w:t>
      </w:r>
      <w:proofErr w:type="gramEnd"/>
      <w:r w:rsidRPr="006B1985">
        <w:rPr>
          <w:sz w:val="28"/>
          <w:szCs w:val="28"/>
        </w:rPr>
        <w:t xml:space="preserve"> (пило) материалов – </w:t>
      </w:r>
      <w:r w:rsidR="00D30FA9" w:rsidRPr="006B1985">
        <w:rPr>
          <w:sz w:val="28"/>
          <w:szCs w:val="28"/>
        </w:rPr>
        <w:t>220,500</w:t>
      </w:r>
      <w:r w:rsidRPr="006B1985">
        <w:rPr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из них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средства муниципальных  предприятий – </w:t>
      </w:r>
      <w:r w:rsidR="00D30FA9" w:rsidRPr="006B1985">
        <w:rPr>
          <w:sz w:val="28"/>
          <w:szCs w:val="28"/>
        </w:rPr>
        <w:t>220,500</w:t>
      </w:r>
      <w:r w:rsidRPr="006B1985">
        <w:rPr>
          <w:sz w:val="28"/>
          <w:szCs w:val="28"/>
        </w:rPr>
        <w:t xml:space="preserve"> тыс. рублей.</w:t>
      </w:r>
    </w:p>
    <w:p w:rsidR="00694DB3" w:rsidRPr="006B1985" w:rsidRDefault="00254010" w:rsidP="00694DB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1985">
        <w:rPr>
          <w:b/>
          <w:sz w:val="28"/>
          <w:szCs w:val="28"/>
        </w:rPr>
        <w:t>2022</w:t>
      </w:r>
      <w:r w:rsidR="00694DB3" w:rsidRPr="006B1985">
        <w:rPr>
          <w:b/>
          <w:sz w:val="28"/>
          <w:szCs w:val="28"/>
        </w:rPr>
        <w:t xml:space="preserve"> год  -  </w:t>
      </w:r>
      <w:r w:rsidR="00D30FA9" w:rsidRPr="006B1985">
        <w:rPr>
          <w:b/>
          <w:color w:val="000000" w:themeColor="text1"/>
          <w:sz w:val="28"/>
          <w:szCs w:val="28"/>
        </w:rPr>
        <w:t>3275,753</w:t>
      </w:r>
      <w:r w:rsidR="00694DB3" w:rsidRPr="006B1985">
        <w:rPr>
          <w:b/>
          <w:color w:val="000000" w:themeColor="text1"/>
          <w:sz w:val="28"/>
          <w:szCs w:val="28"/>
        </w:rPr>
        <w:t xml:space="preserve"> тыс. рублей, </w:t>
      </w:r>
      <w:r w:rsidR="00694DB3" w:rsidRPr="006B1985">
        <w:rPr>
          <w:color w:val="000000" w:themeColor="text1"/>
          <w:sz w:val="28"/>
          <w:szCs w:val="28"/>
        </w:rPr>
        <w:t>в том числе</w:t>
      </w:r>
      <w:r w:rsidR="00937A5F" w:rsidRPr="006B1985">
        <w:rPr>
          <w:color w:val="000000" w:themeColor="text1"/>
          <w:sz w:val="28"/>
          <w:szCs w:val="28"/>
        </w:rPr>
        <w:t xml:space="preserve"> </w:t>
      </w:r>
      <w:proofErr w:type="gramStart"/>
      <w:r w:rsidR="00694DB3" w:rsidRPr="006B1985">
        <w:rPr>
          <w:color w:val="000000" w:themeColor="text1"/>
          <w:sz w:val="28"/>
          <w:szCs w:val="28"/>
        </w:rPr>
        <w:t>на</w:t>
      </w:r>
      <w:proofErr w:type="gramEnd"/>
      <w:r w:rsidR="00694DB3" w:rsidRPr="006B1985">
        <w:rPr>
          <w:color w:val="000000" w:themeColor="text1"/>
          <w:sz w:val="28"/>
          <w:szCs w:val="28"/>
        </w:rPr>
        <w:t xml:space="preserve">: 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- заготовку дров </w:t>
      </w:r>
      <w:r w:rsidR="00D30FA9" w:rsidRPr="006B1985">
        <w:rPr>
          <w:color w:val="000000" w:themeColor="text1"/>
          <w:sz w:val="28"/>
          <w:szCs w:val="28"/>
        </w:rPr>
        <w:t>3043,567</w:t>
      </w:r>
      <w:r w:rsidRPr="006B1985">
        <w:rPr>
          <w:color w:val="000000" w:themeColor="text1"/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 из них 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средств бюджета – </w:t>
      </w:r>
      <w:r w:rsidR="00D30FA9" w:rsidRPr="006B1985">
        <w:rPr>
          <w:color w:val="000000" w:themeColor="text1"/>
          <w:sz w:val="28"/>
          <w:szCs w:val="28"/>
        </w:rPr>
        <w:t>1573,728</w:t>
      </w:r>
      <w:r w:rsidRPr="006B1985">
        <w:rPr>
          <w:color w:val="000000" w:themeColor="text1"/>
          <w:sz w:val="28"/>
          <w:szCs w:val="28"/>
        </w:rPr>
        <w:t xml:space="preserve"> тыс. рублей;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средств</w:t>
      </w:r>
      <w:r w:rsidR="00D30FA9" w:rsidRPr="006B1985">
        <w:rPr>
          <w:color w:val="000000" w:themeColor="text1"/>
          <w:sz w:val="28"/>
          <w:szCs w:val="28"/>
        </w:rPr>
        <w:t>а муниципальных  предприятий – 1469,839</w:t>
      </w:r>
      <w:r w:rsidRPr="006B1985">
        <w:rPr>
          <w:color w:val="000000" w:themeColor="text1"/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- заготовку</w:t>
      </w:r>
      <w:r w:rsidR="00754AB6" w:rsidRPr="006B1985">
        <w:rPr>
          <w:color w:val="000000" w:themeColor="text1"/>
          <w:sz w:val="28"/>
          <w:szCs w:val="28"/>
        </w:rPr>
        <w:t xml:space="preserve"> </w:t>
      </w:r>
      <w:proofErr w:type="spellStart"/>
      <w:r w:rsidRPr="006B1985">
        <w:rPr>
          <w:color w:val="000000" w:themeColor="text1"/>
          <w:sz w:val="28"/>
          <w:szCs w:val="28"/>
        </w:rPr>
        <w:t>лес</w:t>
      </w:r>
      <w:proofErr w:type="gramStart"/>
      <w:r w:rsidRPr="006B1985">
        <w:rPr>
          <w:color w:val="000000" w:themeColor="text1"/>
          <w:sz w:val="28"/>
          <w:szCs w:val="28"/>
        </w:rPr>
        <w:t>о</w:t>
      </w:r>
      <w:proofErr w:type="spellEnd"/>
      <w:r w:rsidRPr="006B1985">
        <w:rPr>
          <w:color w:val="000000" w:themeColor="text1"/>
          <w:sz w:val="28"/>
          <w:szCs w:val="28"/>
        </w:rPr>
        <w:t>-</w:t>
      </w:r>
      <w:proofErr w:type="gramEnd"/>
      <w:r w:rsidRPr="006B1985">
        <w:rPr>
          <w:color w:val="000000" w:themeColor="text1"/>
          <w:sz w:val="28"/>
          <w:szCs w:val="28"/>
        </w:rPr>
        <w:t xml:space="preserve"> (пило) материалов – </w:t>
      </w:r>
      <w:r w:rsidR="00D30FA9" w:rsidRPr="006B1985">
        <w:rPr>
          <w:color w:val="000000" w:themeColor="text1"/>
          <w:sz w:val="28"/>
          <w:szCs w:val="28"/>
        </w:rPr>
        <w:t>232,186</w:t>
      </w:r>
      <w:r w:rsidRPr="006B1985">
        <w:rPr>
          <w:color w:val="000000" w:themeColor="text1"/>
          <w:sz w:val="28"/>
          <w:szCs w:val="28"/>
        </w:rPr>
        <w:t xml:space="preserve"> тыс. рублей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418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>из них</w:t>
      </w:r>
    </w:p>
    <w:p w:rsidR="00694DB3" w:rsidRPr="006B1985" w:rsidRDefault="00694DB3" w:rsidP="00694DB3">
      <w:pPr>
        <w:widowControl w:val="0"/>
        <w:autoSpaceDE w:val="0"/>
        <w:autoSpaceDN w:val="0"/>
        <w:adjustRightInd w:val="0"/>
        <w:ind w:firstLine="1701"/>
        <w:jc w:val="both"/>
        <w:rPr>
          <w:color w:val="000000" w:themeColor="text1"/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средства муниципальных  предприятий – </w:t>
      </w:r>
      <w:r w:rsidR="00D30FA9" w:rsidRPr="006B1985">
        <w:rPr>
          <w:color w:val="000000" w:themeColor="text1"/>
          <w:sz w:val="28"/>
          <w:szCs w:val="28"/>
        </w:rPr>
        <w:t>232,186</w:t>
      </w:r>
      <w:r w:rsidRPr="006B1985">
        <w:rPr>
          <w:color w:val="000000" w:themeColor="text1"/>
          <w:sz w:val="28"/>
          <w:szCs w:val="28"/>
        </w:rPr>
        <w:t xml:space="preserve"> тыс. рублей.</w:t>
      </w:r>
    </w:p>
    <w:p w:rsidR="00670DF7" w:rsidRPr="006B1985" w:rsidRDefault="00670DF7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color w:val="000000" w:themeColor="text1"/>
          <w:sz w:val="28"/>
          <w:szCs w:val="28"/>
        </w:rPr>
        <w:t xml:space="preserve">Финансирование из бюджета </w:t>
      </w:r>
      <w:r w:rsidR="00D658CD" w:rsidRPr="006B1985">
        <w:rPr>
          <w:color w:val="000000" w:themeColor="text1"/>
          <w:sz w:val="28"/>
          <w:szCs w:val="28"/>
        </w:rPr>
        <w:t>муниципального</w:t>
      </w:r>
      <w:r w:rsidR="00D658CD" w:rsidRPr="006B1985">
        <w:rPr>
          <w:sz w:val="28"/>
          <w:szCs w:val="28"/>
        </w:rPr>
        <w:t xml:space="preserve"> района</w:t>
      </w:r>
      <w:r w:rsidRPr="006B1985">
        <w:rPr>
          <w:sz w:val="28"/>
          <w:szCs w:val="28"/>
        </w:rPr>
        <w:t xml:space="preserve"> «</w:t>
      </w:r>
      <w:r w:rsidR="00916F2E" w:rsidRPr="006B1985">
        <w:rPr>
          <w:sz w:val="28"/>
          <w:szCs w:val="28"/>
        </w:rPr>
        <w:t>Кыринского</w:t>
      </w:r>
      <w:r w:rsidRPr="006B1985">
        <w:rPr>
          <w:sz w:val="28"/>
          <w:szCs w:val="28"/>
        </w:rPr>
        <w:t xml:space="preserve"> район» будет осуществляться исходя из возможностей бюджета </w:t>
      </w:r>
      <w:r w:rsidR="00422BC2" w:rsidRPr="006B1985">
        <w:rPr>
          <w:sz w:val="28"/>
          <w:szCs w:val="28"/>
        </w:rPr>
        <w:t xml:space="preserve">муниципального района </w:t>
      </w:r>
      <w:r w:rsidRPr="006B1985">
        <w:rPr>
          <w:sz w:val="28"/>
          <w:szCs w:val="28"/>
        </w:rPr>
        <w:t>«</w:t>
      </w:r>
      <w:r w:rsidR="00916F2E" w:rsidRPr="006B1985">
        <w:rPr>
          <w:sz w:val="28"/>
          <w:szCs w:val="28"/>
        </w:rPr>
        <w:t>Кыринского</w:t>
      </w:r>
      <w:r w:rsidRPr="006B1985">
        <w:rPr>
          <w:sz w:val="28"/>
          <w:szCs w:val="28"/>
        </w:rPr>
        <w:t xml:space="preserve"> район» с</w:t>
      </w:r>
      <w:r w:rsidR="00422BC2" w:rsidRPr="006B1985">
        <w:rPr>
          <w:sz w:val="28"/>
          <w:szCs w:val="28"/>
        </w:rPr>
        <w:t xml:space="preserve"> возможной</w:t>
      </w:r>
      <w:r w:rsidRPr="006B1985">
        <w:rPr>
          <w:sz w:val="28"/>
          <w:szCs w:val="28"/>
        </w:rPr>
        <w:t xml:space="preserve"> корректировкой </w:t>
      </w:r>
      <w:r w:rsidR="00422BC2" w:rsidRPr="006B1985">
        <w:rPr>
          <w:sz w:val="28"/>
          <w:szCs w:val="28"/>
        </w:rPr>
        <w:t>в течение года</w:t>
      </w:r>
      <w:r w:rsidRPr="006B1985">
        <w:rPr>
          <w:sz w:val="28"/>
          <w:szCs w:val="28"/>
        </w:rPr>
        <w:t>.</w:t>
      </w:r>
    </w:p>
    <w:p w:rsidR="00670DF7" w:rsidRPr="006B1985" w:rsidRDefault="00017951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6290" w:history="1">
        <w:r w:rsidR="00670DF7" w:rsidRPr="006B1985">
          <w:rPr>
            <w:sz w:val="28"/>
            <w:szCs w:val="28"/>
          </w:rPr>
          <w:t>Информация</w:t>
        </w:r>
      </w:hyperlink>
      <w:r w:rsidR="00670DF7" w:rsidRPr="006B1985">
        <w:rPr>
          <w:sz w:val="28"/>
          <w:szCs w:val="28"/>
        </w:rPr>
        <w:t xml:space="preserve"> о финансировании мероприятий Про</w:t>
      </w:r>
      <w:r w:rsidR="00422BC2" w:rsidRPr="006B1985">
        <w:rPr>
          <w:sz w:val="28"/>
          <w:szCs w:val="28"/>
        </w:rPr>
        <w:t>граммы приведена в приложении № 2</w:t>
      </w:r>
      <w:r w:rsidR="00670DF7" w:rsidRPr="006B1985">
        <w:rPr>
          <w:sz w:val="28"/>
          <w:szCs w:val="28"/>
        </w:rPr>
        <w:t>.</w:t>
      </w:r>
    </w:p>
    <w:p w:rsidR="00670DF7" w:rsidRPr="006B1985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BB5" w:rsidRPr="006B1985" w:rsidRDefault="000D6F51" w:rsidP="009F1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85">
        <w:rPr>
          <w:rFonts w:ascii="Times New Roman" w:hAnsi="Times New Roman" w:cs="Times New Roman"/>
          <w:b/>
          <w:sz w:val="28"/>
          <w:szCs w:val="28"/>
        </w:rPr>
        <w:t>6</w:t>
      </w:r>
      <w:r w:rsidR="00670DF7" w:rsidRPr="006B1985">
        <w:rPr>
          <w:rFonts w:ascii="Times New Roman" w:hAnsi="Times New Roman" w:cs="Times New Roman"/>
          <w:b/>
          <w:sz w:val="28"/>
          <w:szCs w:val="28"/>
        </w:rPr>
        <w:t>. М</w:t>
      </w:r>
      <w:r w:rsidR="00531BB5" w:rsidRPr="006B1985">
        <w:rPr>
          <w:rFonts w:ascii="Times New Roman" w:hAnsi="Times New Roman" w:cs="Times New Roman"/>
          <w:b/>
          <w:sz w:val="28"/>
          <w:szCs w:val="28"/>
        </w:rPr>
        <w:t>еханизм реа</w:t>
      </w:r>
      <w:r w:rsidR="00670DF7" w:rsidRPr="006B1985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670DF7" w:rsidRPr="006B1985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t>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</w:p>
    <w:p w:rsidR="00670DF7" w:rsidRPr="006B1985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t xml:space="preserve">Программа базируется на принципе взаимодействия </w:t>
      </w:r>
      <w:r w:rsidR="000E7A9E" w:rsidRPr="006B1985">
        <w:rPr>
          <w:rFonts w:ascii="Times New Roman" w:hAnsi="Times New Roman" w:cs="Times New Roman"/>
          <w:sz w:val="28"/>
          <w:szCs w:val="28"/>
        </w:rPr>
        <w:t>Государственной лесной службы Забайкальского края</w:t>
      </w:r>
      <w:r w:rsidRPr="006B198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0E7A9E" w:rsidRPr="006B198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B1985">
        <w:rPr>
          <w:rFonts w:ascii="Times New Roman" w:hAnsi="Times New Roman" w:cs="Times New Roman"/>
          <w:sz w:val="28"/>
          <w:szCs w:val="28"/>
        </w:rPr>
        <w:t>«</w:t>
      </w:r>
      <w:r w:rsidR="00916F2E" w:rsidRPr="006B1985">
        <w:rPr>
          <w:rFonts w:ascii="Times New Roman" w:hAnsi="Times New Roman" w:cs="Times New Roman"/>
          <w:sz w:val="28"/>
          <w:szCs w:val="28"/>
        </w:rPr>
        <w:t>Кыринского</w:t>
      </w:r>
      <w:r w:rsidRPr="006B1985">
        <w:rPr>
          <w:rFonts w:ascii="Times New Roman" w:hAnsi="Times New Roman" w:cs="Times New Roman"/>
          <w:sz w:val="28"/>
          <w:szCs w:val="28"/>
        </w:rPr>
        <w:t xml:space="preserve"> район»,  муниципальных </w:t>
      </w:r>
      <w:r w:rsidR="000E7A9E" w:rsidRPr="006B1985">
        <w:rPr>
          <w:rFonts w:ascii="Times New Roman" w:hAnsi="Times New Roman" w:cs="Times New Roman"/>
          <w:sz w:val="28"/>
          <w:szCs w:val="28"/>
        </w:rPr>
        <w:t xml:space="preserve">и предприятий и </w:t>
      </w:r>
      <w:r w:rsidRPr="006B1985">
        <w:rPr>
          <w:rFonts w:ascii="Times New Roman" w:hAnsi="Times New Roman" w:cs="Times New Roman"/>
          <w:sz w:val="28"/>
          <w:szCs w:val="28"/>
        </w:rPr>
        <w:t>четкого разделения полномочий и ответственности всех участников Программы.</w:t>
      </w:r>
    </w:p>
    <w:p w:rsidR="00670DF7" w:rsidRPr="006B1985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t xml:space="preserve">Важнейшим элементом механизма реализации Программы является связь планирования, реализации, мониторинга, уточнения и корректировки целевых показателей, мероприятий Программы и ресурсов для их реализации. </w:t>
      </w:r>
    </w:p>
    <w:p w:rsidR="00670DF7" w:rsidRPr="006B1985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t>В рамках Программы проводятся совещания и другие организационные мероприятия, способствующие решению поставленных задач и достижению поставленных целей.</w:t>
      </w:r>
    </w:p>
    <w:p w:rsidR="00670DF7" w:rsidRPr="006B1985" w:rsidRDefault="00670DF7" w:rsidP="009F1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6FB" w:rsidRPr="006B1985" w:rsidRDefault="000D6F51" w:rsidP="009F145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8"/>
          <w:szCs w:val="28"/>
        </w:rPr>
      </w:pPr>
      <w:r w:rsidRPr="006B1985">
        <w:rPr>
          <w:b/>
          <w:sz w:val="28"/>
          <w:szCs w:val="28"/>
        </w:rPr>
        <w:t>7</w:t>
      </w:r>
      <w:r w:rsidR="00C456FB" w:rsidRPr="006B1985">
        <w:rPr>
          <w:b/>
          <w:sz w:val="28"/>
          <w:szCs w:val="28"/>
        </w:rPr>
        <w:t xml:space="preserve">. Организация управления муниципальной программой и мониторинг ее реализации, механизм взаимодействия муниципальных заказчиков и </w:t>
      </w:r>
      <w:proofErr w:type="gramStart"/>
      <w:r w:rsidR="00C456FB" w:rsidRPr="006B1985">
        <w:rPr>
          <w:b/>
          <w:sz w:val="28"/>
          <w:szCs w:val="28"/>
        </w:rPr>
        <w:t>контроль за</w:t>
      </w:r>
      <w:proofErr w:type="gramEnd"/>
      <w:r w:rsidR="00C456FB" w:rsidRPr="006B1985">
        <w:rPr>
          <w:b/>
          <w:sz w:val="28"/>
          <w:szCs w:val="28"/>
        </w:rPr>
        <w:t xml:space="preserve"> ходом ее реализации</w:t>
      </w:r>
    </w:p>
    <w:p w:rsidR="00C456FB" w:rsidRPr="006B1985" w:rsidRDefault="00C456FB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Управление реализацией Программы осуществляет </w:t>
      </w:r>
      <w:r w:rsidR="000E7A9E" w:rsidRPr="006B1985">
        <w:rPr>
          <w:sz w:val="28"/>
          <w:szCs w:val="28"/>
        </w:rPr>
        <w:t>отдел жилищно-коммунальной политики, дорожного хозяйства, транспорта и связи администрации муниципального района «Кыринский район»</w:t>
      </w:r>
      <w:r w:rsidR="00E42FA0" w:rsidRPr="006B1985">
        <w:rPr>
          <w:sz w:val="28"/>
          <w:szCs w:val="28"/>
        </w:rPr>
        <w:t xml:space="preserve"> (далее – Отдел)</w:t>
      </w:r>
      <w:r w:rsidRPr="006B1985">
        <w:rPr>
          <w:sz w:val="28"/>
          <w:szCs w:val="28"/>
        </w:rPr>
        <w:t>.</w:t>
      </w:r>
    </w:p>
    <w:p w:rsidR="00E42FA0" w:rsidRPr="006B1985" w:rsidRDefault="00C456FB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Исполнители основных мероприятий</w:t>
      </w:r>
      <w:r w:rsidR="000E7A9E" w:rsidRPr="006B1985">
        <w:rPr>
          <w:sz w:val="28"/>
          <w:szCs w:val="28"/>
        </w:rPr>
        <w:t xml:space="preserve"> Программы</w:t>
      </w:r>
      <w:r w:rsidRPr="006B1985">
        <w:rPr>
          <w:sz w:val="28"/>
          <w:szCs w:val="28"/>
        </w:rPr>
        <w:t>:</w:t>
      </w:r>
      <w:r w:rsidR="00A12134">
        <w:rPr>
          <w:sz w:val="28"/>
          <w:szCs w:val="28"/>
        </w:rPr>
        <w:t xml:space="preserve"> </w:t>
      </w:r>
      <w:r w:rsidR="000E7A9E" w:rsidRPr="006B1985">
        <w:rPr>
          <w:sz w:val="28"/>
          <w:szCs w:val="28"/>
        </w:rPr>
        <w:t>м</w:t>
      </w:r>
      <w:r w:rsidR="00D40DF1" w:rsidRPr="006B1985">
        <w:rPr>
          <w:sz w:val="28"/>
          <w:szCs w:val="28"/>
        </w:rPr>
        <w:t>униципальные учреждения</w:t>
      </w:r>
      <w:r w:rsidR="000059EA">
        <w:rPr>
          <w:sz w:val="28"/>
          <w:szCs w:val="28"/>
        </w:rPr>
        <w:t xml:space="preserve"> </w:t>
      </w:r>
      <w:r w:rsidR="00E42FA0" w:rsidRPr="006B1985">
        <w:rPr>
          <w:sz w:val="28"/>
          <w:szCs w:val="28"/>
        </w:rPr>
        <w:t xml:space="preserve">и предприятия </w:t>
      </w:r>
      <w:proofErr w:type="spellStart"/>
      <w:r w:rsidR="006E46DA" w:rsidRPr="006B1985">
        <w:rPr>
          <w:sz w:val="28"/>
          <w:szCs w:val="28"/>
        </w:rPr>
        <w:t>Кыринского</w:t>
      </w:r>
      <w:proofErr w:type="spellEnd"/>
      <w:r w:rsidR="00D40DF1" w:rsidRPr="006B1985">
        <w:rPr>
          <w:sz w:val="28"/>
          <w:szCs w:val="28"/>
        </w:rPr>
        <w:t xml:space="preserve"> района</w:t>
      </w:r>
      <w:r w:rsidR="00E42FA0" w:rsidRPr="006B1985">
        <w:rPr>
          <w:sz w:val="28"/>
          <w:szCs w:val="28"/>
        </w:rPr>
        <w:t>.</w:t>
      </w:r>
    </w:p>
    <w:p w:rsidR="00C456FB" w:rsidRPr="006B1985" w:rsidRDefault="00E42FA0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Отдел</w:t>
      </w:r>
      <w:r w:rsidR="00C456FB" w:rsidRPr="006B1985">
        <w:rPr>
          <w:sz w:val="28"/>
          <w:szCs w:val="28"/>
        </w:rPr>
        <w:t xml:space="preserve"> отвеча</w:t>
      </w:r>
      <w:r w:rsidRPr="006B1985">
        <w:rPr>
          <w:sz w:val="28"/>
          <w:szCs w:val="28"/>
        </w:rPr>
        <w:t>ет</w:t>
      </w:r>
      <w:r w:rsidR="00C456FB" w:rsidRPr="006B1985">
        <w:rPr>
          <w:sz w:val="28"/>
          <w:szCs w:val="28"/>
        </w:rPr>
        <w:t xml:space="preserve"> за текущее управление реализацией муниципальной </w:t>
      </w:r>
      <w:r w:rsidR="00C456FB" w:rsidRPr="006B1985">
        <w:rPr>
          <w:sz w:val="28"/>
          <w:szCs w:val="28"/>
        </w:rPr>
        <w:lastRenderedPageBreak/>
        <w:t xml:space="preserve">программы, определяет основное содержание направлений муниципальной программы, их соответствие программным целям и задачам, создает условия для реализации программных мероприятий. В ходе реализации муниципальной программы </w:t>
      </w:r>
      <w:r w:rsidRPr="006B1985">
        <w:rPr>
          <w:sz w:val="28"/>
          <w:szCs w:val="28"/>
        </w:rPr>
        <w:t>Отдел</w:t>
      </w:r>
      <w:r w:rsidR="00C456FB" w:rsidRPr="006B1985">
        <w:rPr>
          <w:sz w:val="28"/>
          <w:szCs w:val="28"/>
        </w:rPr>
        <w:t xml:space="preserve"> обеспечивает координацию деятельности исполнителей муниципальной программы, исключая дублирование программных мероприятий, осуществляет в установленном порядке меры по полному и качественному выполнению мероприятий, мониторинг для анализа результатов реализации программных мероприятий.</w:t>
      </w:r>
    </w:p>
    <w:p w:rsidR="00C456FB" w:rsidRPr="006B1985" w:rsidRDefault="00C456FB" w:rsidP="009F14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1985">
        <w:rPr>
          <w:sz w:val="28"/>
          <w:szCs w:val="28"/>
        </w:rPr>
        <w:t>Контроль за</w:t>
      </w:r>
      <w:proofErr w:type="gramEnd"/>
      <w:r w:rsidRPr="006B1985">
        <w:rPr>
          <w:sz w:val="28"/>
          <w:szCs w:val="28"/>
        </w:rPr>
        <w:t xml:space="preserve"> ходом реализации осуществляет </w:t>
      </w:r>
      <w:r w:rsidR="00254010" w:rsidRPr="006B1985">
        <w:rPr>
          <w:sz w:val="28"/>
          <w:szCs w:val="28"/>
        </w:rPr>
        <w:t xml:space="preserve">первый </w:t>
      </w:r>
      <w:r w:rsidR="00E81716" w:rsidRPr="006B1985">
        <w:rPr>
          <w:sz w:val="28"/>
          <w:szCs w:val="28"/>
        </w:rPr>
        <w:t>заместител</w:t>
      </w:r>
      <w:r w:rsidR="003B4D65" w:rsidRPr="006B1985">
        <w:rPr>
          <w:sz w:val="28"/>
          <w:szCs w:val="28"/>
        </w:rPr>
        <w:t>ь</w:t>
      </w:r>
      <w:r w:rsidR="00E81716" w:rsidRPr="006B1985">
        <w:rPr>
          <w:sz w:val="28"/>
          <w:szCs w:val="28"/>
        </w:rPr>
        <w:t xml:space="preserve"> руководителя администрации муниципального района «Кыринский район»</w:t>
      </w:r>
      <w:r w:rsidRPr="006B1985">
        <w:rPr>
          <w:sz w:val="28"/>
          <w:szCs w:val="28"/>
        </w:rPr>
        <w:t>.</w:t>
      </w:r>
    </w:p>
    <w:p w:rsidR="00C456FB" w:rsidRPr="006B1985" w:rsidRDefault="00C456FB" w:rsidP="009F145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54010" w:rsidRPr="006B1985" w:rsidRDefault="00254010" w:rsidP="009F145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456FB" w:rsidRPr="006B1985" w:rsidRDefault="000D6F51" w:rsidP="009F14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1985">
        <w:rPr>
          <w:b/>
          <w:bCs/>
          <w:sz w:val="28"/>
          <w:szCs w:val="28"/>
        </w:rPr>
        <w:t>8</w:t>
      </w:r>
      <w:r w:rsidR="00C456FB" w:rsidRPr="006B1985">
        <w:rPr>
          <w:b/>
          <w:bCs/>
          <w:sz w:val="28"/>
          <w:szCs w:val="28"/>
        </w:rPr>
        <w:t xml:space="preserve">. </w:t>
      </w:r>
      <w:r w:rsidR="00C456FB" w:rsidRPr="006B1985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E81716" w:rsidRPr="006B1985" w:rsidRDefault="00E81716" w:rsidP="00E81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В результате реализации мероприятий Программы ожидается, что будут решены проблемы по обеспечению муниципальных учреждений и предприятий Кыринского района:</w:t>
      </w:r>
    </w:p>
    <w:p w:rsidR="00E81716" w:rsidRPr="006B1985" w:rsidRDefault="00E81716" w:rsidP="00E81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- твердым печным топливом. </w:t>
      </w:r>
    </w:p>
    <w:p w:rsidR="00E81716" w:rsidRPr="006B1985" w:rsidRDefault="00E81716" w:rsidP="00E81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- </w:t>
      </w:r>
      <w:proofErr w:type="spellStart"/>
      <w:r w:rsidRPr="006B1985">
        <w:rPr>
          <w:sz w:val="28"/>
          <w:szCs w:val="28"/>
        </w:rPr>
        <w:t>лес</w:t>
      </w:r>
      <w:proofErr w:type="gramStart"/>
      <w:r w:rsidRPr="006B1985">
        <w:rPr>
          <w:sz w:val="28"/>
          <w:szCs w:val="28"/>
        </w:rPr>
        <w:t>о</w:t>
      </w:r>
      <w:proofErr w:type="spellEnd"/>
      <w:r w:rsidR="003B4D65" w:rsidRPr="006B1985">
        <w:rPr>
          <w:sz w:val="28"/>
          <w:szCs w:val="28"/>
        </w:rPr>
        <w:t>-</w:t>
      </w:r>
      <w:proofErr w:type="gramEnd"/>
      <w:r w:rsidRPr="006B1985">
        <w:rPr>
          <w:sz w:val="28"/>
          <w:szCs w:val="28"/>
        </w:rPr>
        <w:t>(пило)материалами;</w:t>
      </w:r>
    </w:p>
    <w:p w:rsidR="00E81716" w:rsidRPr="006B1985" w:rsidRDefault="00E81716" w:rsidP="00E81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>- сохранение рабочих мест в целях сниже</w:t>
      </w:r>
      <w:r w:rsidR="003B4D65" w:rsidRPr="006B1985">
        <w:rPr>
          <w:sz w:val="28"/>
          <w:szCs w:val="28"/>
        </w:rPr>
        <w:t>ния уровня безработицы в районе.</w:t>
      </w:r>
    </w:p>
    <w:p w:rsidR="00E4536B" w:rsidRPr="006B1985" w:rsidRDefault="00C456FB" w:rsidP="00E81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85">
        <w:rPr>
          <w:sz w:val="28"/>
          <w:szCs w:val="28"/>
        </w:rPr>
        <w:t xml:space="preserve">Эффективность </w:t>
      </w:r>
      <w:r w:rsidR="00F64A05" w:rsidRPr="006B1985">
        <w:rPr>
          <w:sz w:val="28"/>
          <w:szCs w:val="28"/>
        </w:rPr>
        <w:t>реализации</w:t>
      </w:r>
      <w:r w:rsidRPr="006B1985">
        <w:rPr>
          <w:sz w:val="28"/>
          <w:szCs w:val="28"/>
        </w:rPr>
        <w:t xml:space="preserve"> муниципальной</w:t>
      </w:r>
      <w:r w:rsidR="00F64A05" w:rsidRPr="006B1985">
        <w:rPr>
          <w:sz w:val="28"/>
          <w:szCs w:val="28"/>
        </w:rPr>
        <w:t xml:space="preserve"> программыоценивается по</w:t>
      </w:r>
      <w:r w:rsidR="005E15A3" w:rsidRPr="006B1985">
        <w:rPr>
          <w:sz w:val="28"/>
          <w:szCs w:val="28"/>
        </w:rPr>
        <w:t xml:space="preserve"> степени готовности </w:t>
      </w:r>
      <w:r w:rsidR="00A90F6E" w:rsidRPr="006B1985">
        <w:rPr>
          <w:sz w:val="28"/>
          <w:szCs w:val="28"/>
        </w:rPr>
        <w:t>муниципальных бюджетных образовательных учреждений</w:t>
      </w:r>
      <w:r w:rsidR="00E4536B" w:rsidRPr="006B1985">
        <w:rPr>
          <w:sz w:val="28"/>
          <w:szCs w:val="28"/>
        </w:rPr>
        <w:t xml:space="preserve"> к прохождению отопительн</w:t>
      </w:r>
      <w:r w:rsidR="002C0A78" w:rsidRPr="006B1985">
        <w:rPr>
          <w:sz w:val="28"/>
          <w:szCs w:val="28"/>
        </w:rPr>
        <w:t xml:space="preserve">ых периодов </w:t>
      </w:r>
      <w:r w:rsidR="00E4536B" w:rsidRPr="006B1985">
        <w:rPr>
          <w:sz w:val="28"/>
          <w:szCs w:val="28"/>
        </w:rPr>
        <w:t>201</w:t>
      </w:r>
      <w:r w:rsidR="00254010" w:rsidRPr="006B1985">
        <w:rPr>
          <w:sz w:val="28"/>
          <w:szCs w:val="28"/>
        </w:rPr>
        <w:t>9-2022</w:t>
      </w:r>
      <w:r w:rsidR="00754AB6" w:rsidRPr="006B1985">
        <w:rPr>
          <w:sz w:val="28"/>
          <w:szCs w:val="28"/>
        </w:rPr>
        <w:t xml:space="preserve"> </w:t>
      </w:r>
      <w:r w:rsidR="000E437B" w:rsidRPr="006B1985">
        <w:rPr>
          <w:sz w:val="28"/>
          <w:szCs w:val="28"/>
        </w:rPr>
        <w:t>годов</w:t>
      </w:r>
      <w:r w:rsidR="00194989" w:rsidRPr="006B1985">
        <w:rPr>
          <w:sz w:val="28"/>
          <w:szCs w:val="28"/>
        </w:rPr>
        <w:t xml:space="preserve"> в части наличи</w:t>
      </w:r>
      <w:r w:rsidR="003B4D65" w:rsidRPr="006B1985">
        <w:rPr>
          <w:sz w:val="28"/>
          <w:szCs w:val="28"/>
        </w:rPr>
        <w:t>я</w:t>
      </w:r>
      <w:r w:rsidR="00194989" w:rsidRPr="006B1985">
        <w:rPr>
          <w:sz w:val="28"/>
          <w:szCs w:val="28"/>
        </w:rPr>
        <w:t xml:space="preserve"> нормативного запаса топлива</w:t>
      </w:r>
      <w:r w:rsidR="00E4536B" w:rsidRPr="006B1985">
        <w:rPr>
          <w:sz w:val="28"/>
          <w:szCs w:val="28"/>
        </w:rPr>
        <w:t>.</w:t>
      </w:r>
    </w:p>
    <w:p w:rsidR="005D5B69" w:rsidRPr="006B1985" w:rsidRDefault="005D5B69" w:rsidP="00E817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D5B69" w:rsidRPr="006B1985" w:rsidSect="002208DB">
          <w:pgSz w:w="11907" w:h="16840"/>
          <w:pgMar w:top="1134" w:right="850" w:bottom="1134" w:left="1701" w:header="0" w:footer="0" w:gutter="0"/>
          <w:cols w:space="720"/>
          <w:docGrid w:linePitch="360"/>
        </w:sectPr>
      </w:pPr>
    </w:p>
    <w:p w:rsidR="005D5B69" w:rsidRPr="006B1985" w:rsidRDefault="005D5B69" w:rsidP="009F14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D3B15" w:rsidRPr="006B1985">
        <w:rPr>
          <w:rFonts w:ascii="Times New Roman" w:hAnsi="Times New Roman" w:cs="Times New Roman"/>
          <w:sz w:val="28"/>
          <w:szCs w:val="28"/>
        </w:rPr>
        <w:t>№</w:t>
      </w:r>
      <w:r w:rsidRPr="006B198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E7F31" w:rsidRPr="006B1985" w:rsidRDefault="008E7F31" w:rsidP="009F14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764"/>
      <w:bookmarkEnd w:id="1"/>
    </w:p>
    <w:p w:rsidR="003A0E55" w:rsidRPr="006B1985" w:rsidRDefault="003A0E55" w:rsidP="003A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t>Объемы лесозаготовки для муниципальных нужд</w:t>
      </w:r>
      <w:r w:rsidR="00984003" w:rsidRPr="006B1985">
        <w:rPr>
          <w:rFonts w:ascii="Times New Roman" w:hAnsi="Times New Roman" w:cs="Times New Roman"/>
          <w:sz w:val="28"/>
          <w:szCs w:val="28"/>
        </w:rPr>
        <w:t xml:space="preserve"> на отопительный сезон.</w:t>
      </w:r>
    </w:p>
    <w:p w:rsidR="001879EB" w:rsidRPr="006B1985" w:rsidRDefault="001879EB" w:rsidP="003A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6160" w:type="dxa"/>
        <w:tblInd w:w="-1168" w:type="dxa"/>
        <w:tblLook w:val="04A0"/>
      </w:tblPr>
      <w:tblGrid>
        <w:gridCol w:w="594"/>
        <w:gridCol w:w="2412"/>
        <w:gridCol w:w="2228"/>
        <w:gridCol w:w="1913"/>
        <w:gridCol w:w="2038"/>
        <w:gridCol w:w="1725"/>
        <w:gridCol w:w="1759"/>
        <w:gridCol w:w="2032"/>
        <w:gridCol w:w="1459"/>
      </w:tblGrid>
      <w:tr w:rsidR="004D7BE5" w:rsidRPr="006B1985" w:rsidTr="00254010">
        <w:trPr>
          <w:trHeight w:val="1096"/>
        </w:trPr>
        <w:tc>
          <w:tcPr>
            <w:tcW w:w="599" w:type="dxa"/>
            <w:vAlign w:val="center"/>
          </w:tcPr>
          <w:p w:rsidR="004D7BE5" w:rsidRPr="006B1985" w:rsidRDefault="004D7BE5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4" w:type="dxa"/>
            <w:vAlign w:val="center"/>
          </w:tcPr>
          <w:p w:rsidR="004D7BE5" w:rsidRPr="006B1985" w:rsidRDefault="004D7BE5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(предприятия)</w:t>
            </w:r>
          </w:p>
        </w:tc>
        <w:tc>
          <w:tcPr>
            <w:tcW w:w="1941" w:type="dxa"/>
            <w:vAlign w:val="center"/>
          </w:tcPr>
          <w:p w:rsidR="004D7BE5" w:rsidRPr="006B1985" w:rsidRDefault="004D7BE5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Среднесуточный расход на отопительный период, (м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9" w:type="dxa"/>
            <w:vAlign w:val="center"/>
          </w:tcPr>
          <w:p w:rsidR="004D7BE5" w:rsidRPr="006B1985" w:rsidRDefault="004D7BE5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Потребность в топливе на отопительный период, (м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66" w:type="dxa"/>
            <w:vAlign w:val="center"/>
          </w:tcPr>
          <w:p w:rsidR="004D7BE5" w:rsidRPr="006B1985" w:rsidRDefault="004D7BE5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Себестоимость 1 м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плотной массы древесины, руб.</w:t>
            </w:r>
          </w:p>
        </w:tc>
        <w:tc>
          <w:tcPr>
            <w:tcW w:w="1815" w:type="dxa"/>
            <w:vAlign w:val="center"/>
          </w:tcPr>
          <w:p w:rsidR="004D7BE5" w:rsidRPr="006B1985" w:rsidRDefault="004D7BE5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Общая потребность в финансовых средствах на год, тыс. р.</w:t>
            </w:r>
          </w:p>
        </w:tc>
        <w:tc>
          <w:tcPr>
            <w:tcW w:w="1557" w:type="dxa"/>
            <w:vAlign w:val="center"/>
          </w:tcPr>
          <w:p w:rsidR="004D7BE5" w:rsidRPr="006B1985" w:rsidRDefault="004D7BE5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Потребность в деловой древесине, (м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3" w:type="dxa"/>
            <w:vAlign w:val="center"/>
          </w:tcPr>
          <w:p w:rsidR="004D7BE5" w:rsidRPr="006B1985" w:rsidRDefault="004D7BE5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Себестоимость 1 м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плотной массы древесины, руб.</w:t>
            </w:r>
          </w:p>
        </w:tc>
        <w:tc>
          <w:tcPr>
            <w:tcW w:w="1616" w:type="dxa"/>
            <w:vAlign w:val="center"/>
          </w:tcPr>
          <w:p w:rsidR="004D7BE5" w:rsidRPr="006B1985" w:rsidRDefault="004D7BE5" w:rsidP="002C0A78">
            <w:pPr>
              <w:pStyle w:val="ConsPlusNormal"/>
              <w:ind w:left="-172" w:right="-108"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Общая потребность в финансовых средствах на год, тыс. р.</w:t>
            </w:r>
          </w:p>
        </w:tc>
      </w:tr>
      <w:tr w:rsidR="00C9081E" w:rsidRPr="006B1985" w:rsidTr="00254010">
        <w:trPr>
          <w:trHeight w:val="263"/>
        </w:trPr>
        <w:tc>
          <w:tcPr>
            <w:tcW w:w="599" w:type="dxa"/>
            <w:vAlign w:val="center"/>
          </w:tcPr>
          <w:p w:rsidR="00C9081E" w:rsidRPr="006B1985" w:rsidRDefault="00C9081E" w:rsidP="00C9081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64" w:type="dxa"/>
            <w:vAlign w:val="center"/>
          </w:tcPr>
          <w:p w:rsidR="00C9081E" w:rsidRPr="006B1985" w:rsidRDefault="00C9081E" w:rsidP="001879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Михайло-Павловская</w:t>
            </w:r>
            <w:proofErr w:type="gramEnd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41" w:type="dxa"/>
            <w:vAlign w:val="center"/>
          </w:tcPr>
          <w:p w:rsidR="00C9081E" w:rsidRPr="006B1985" w:rsidRDefault="00225AE2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829" w:type="dxa"/>
            <w:vAlign w:val="center"/>
          </w:tcPr>
          <w:p w:rsidR="00C9081E" w:rsidRPr="006B1985" w:rsidRDefault="00C9081E" w:rsidP="00C9081E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659</w:t>
            </w:r>
          </w:p>
        </w:tc>
        <w:tc>
          <w:tcPr>
            <w:tcW w:w="2066" w:type="dxa"/>
            <w:vAlign w:val="center"/>
          </w:tcPr>
          <w:p w:rsidR="00C9081E" w:rsidRPr="006B1985" w:rsidRDefault="00C863F4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15" w:type="dxa"/>
            <w:vAlign w:val="center"/>
          </w:tcPr>
          <w:p w:rsidR="00C9081E" w:rsidRPr="006B1985" w:rsidRDefault="00C863F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560,150</w:t>
            </w:r>
          </w:p>
        </w:tc>
        <w:tc>
          <w:tcPr>
            <w:tcW w:w="1557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3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81E" w:rsidRPr="006B1985" w:rsidTr="00254010">
        <w:trPr>
          <w:trHeight w:val="267"/>
        </w:trPr>
        <w:tc>
          <w:tcPr>
            <w:tcW w:w="599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64" w:type="dxa"/>
            <w:vAlign w:val="center"/>
          </w:tcPr>
          <w:p w:rsidR="00C9081E" w:rsidRPr="006B1985" w:rsidRDefault="00C9081E" w:rsidP="00290CB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Cs/>
                <w:sz w:val="28"/>
                <w:szCs w:val="28"/>
              </w:rPr>
              <w:t>МБОУ Билютуйская СОШ</w:t>
            </w:r>
          </w:p>
        </w:tc>
        <w:tc>
          <w:tcPr>
            <w:tcW w:w="1941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829" w:type="dxa"/>
            <w:vAlign w:val="center"/>
          </w:tcPr>
          <w:p w:rsidR="00C9081E" w:rsidRPr="006B1985" w:rsidRDefault="00C9081E" w:rsidP="00C9081E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683,5</w:t>
            </w:r>
          </w:p>
        </w:tc>
        <w:tc>
          <w:tcPr>
            <w:tcW w:w="2066" w:type="dxa"/>
            <w:vAlign w:val="center"/>
          </w:tcPr>
          <w:p w:rsidR="00C9081E" w:rsidRPr="006B1985" w:rsidRDefault="00C863F4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15" w:type="dxa"/>
            <w:vAlign w:val="center"/>
          </w:tcPr>
          <w:p w:rsidR="00C9081E" w:rsidRPr="006B1985" w:rsidRDefault="00C863F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580,975</w:t>
            </w:r>
          </w:p>
        </w:tc>
        <w:tc>
          <w:tcPr>
            <w:tcW w:w="1557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3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81E" w:rsidRPr="006B1985" w:rsidTr="00254010">
        <w:trPr>
          <w:trHeight w:val="115"/>
        </w:trPr>
        <w:tc>
          <w:tcPr>
            <w:tcW w:w="599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64" w:type="dxa"/>
            <w:vAlign w:val="center"/>
          </w:tcPr>
          <w:p w:rsidR="00C9081E" w:rsidRPr="006B1985" w:rsidRDefault="00C9081E" w:rsidP="001879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МАОУ Ульхун-Партионская ООШ</w:t>
            </w:r>
          </w:p>
        </w:tc>
        <w:tc>
          <w:tcPr>
            <w:tcW w:w="1941" w:type="dxa"/>
            <w:vAlign w:val="center"/>
          </w:tcPr>
          <w:p w:rsidR="00C9081E" w:rsidRPr="006B1985" w:rsidRDefault="00225AE2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829" w:type="dxa"/>
            <w:vAlign w:val="center"/>
          </w:tcPr>
          <w:p w:rsidR="00C9081E" w:rsidRPr="006B1985" w:rsidRDefault="00C9081E" w:rsidP="00C9081E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407,5</w:t>
            </w:r>
          </w:p>
        </w:tc>
        <w:tc>
          <w:tcPr>
            <w:tcW w:w="2066" w:type="dxa"/>
            <w:vAlign w:val="center"/>
          </w:tcPr>
          <w:p w:rsidR="00C9081E" w:rsidRPr="006B1985" w:rsidRDefault="00C863F4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15" w:type="dxa"/>
            <w:vAlign w:val="center"/>
          </w:tcPr>
          <w:p w:rsidR="00C9081E" w:rsidRPr="006B1985" w:rsidRDefault="00C863F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346,375</w:t>
            </w:r>
          </w:p>
        </w:tc>
        <w:tc>
          <w:tcPr>
            <w:tcW w:w="1557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3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81E" w:rsidRPr="006B1985" w:rsidTr="00254010">
        <w:trPr>
          <w:trHeight w:val="122"/>
        </w:trPr>
        <w:tc>
          <w:tcPr>
            <w:tcW w:w="599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64" w:type="dxa"/>
            <w:vAlign w:val="center"/>
          </w:tcPr>
          <w:p w:rsidR="00C9081E" w:rsidRPr="006B1985" w:rsidRDefault="00C9081E" w:rsidP="001879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МАОУ Тарбальджейская ООШ</w:t>
            </w:r>
          </w:p>
        </w:tc>
        <w:tc>
          <w:tcPr>
            <w:tcW w:w="1941" w:type="dxa"/>
            <w:vAlign w:val="center"/>
          </w:tcPr>
          <w:p w:rsidR="00C9081E" w:rsidRPr="006B1985" w:rsidRDefault="00225AE2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29" w:type="dxa"/>
            <w:vAlign w:val="center"/>
          </w:tcPr>
          <w:p w:rsidR="00C9081E" w:rsidRPr="006B1985" w:rsidRDefault="00C9081E" w:rsidP="00C9081E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926,7</w:t>
            </w:r>
          </w:p>
        </w:tc>
        <w:tc>
          <w:tcPr>
            <w:tcW w:w="2066" w:type="dxa"/>
            <w:vAlign w:val="center"/>
          </w:tcPr>
          <w:p w:rsidR="00C9081E" w:rsidRPr="006B1985" w:rsidRDefault="00C863F4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15" w:type="dxa"/>
            <w:vAlign w:val="center"/>
          </w:tcPr>
          <w:p w:rsidR="00C9081E" w:rsidRPr="006B1985" w:rsidRDefault="00C863F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787,695</w:t>
            </w:r>
          </w:p>
        </w:tc>
        <w:tc>
          <w:tcPr>
            <w:tcW w:w="1557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3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81E" w:rsidRPr="006B1985" w:rsidTr="00254010">
        <w:trPr>
          <w:trHeight w:val="314"/>
        </w:trPr>
        <w:tc>
          <w:tcPr>
            <w:tcW w:w="599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64" w:type="dxa"/>
            <w:vAlign w:val="center"/>
          </w:tcPr>
          <w:p w:rsidR="00C9081E" w:rsidRPr="006B1985" w:rsidRDefault="00C9081E" w:rsidP="001879E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МУП «Коммунальник»</w:t>
            </w:r>
          </w:p>
        </w:tc>
        <w:tc>
          <w:tcPr>
            <w:tcW w:w="1941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829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2066" w:type="dxa"/>
            <w:vAlign w:val="center"/>
          </w:tcPr>
          <w:p w:rsidR="00C9081E" w:rsidRPr="006B1985" w:rsidRDefault="00C863F4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15" w:type="dxa"/>
            <w:vAlign w:val="center"/>
          </w:tcPr>
          <w:p w:rsidR="00C9081E" w:rsidRPr="006B1985" w:rsidRDefault="00C863F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2125,000</w:t>
            </w:r>
          </w:p>
        </w:tc>
        <w:tc>
          <w:tcPr>
            <w:tcW w:w="1557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73" w:type="dxa"/>
            <w:vAlign w:val="center"/>
          </w:tcPr>
          <w:p w:rsidR="00C9081E" w:rsidRPr="006B1985" w:rsidRDefault="00C863F4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616" w:type="dxa"/>
            <w:vAlign w:val="center"/>
          </w:tcPr>
          <w:p w:rsidR="00C9081E" w:rsidRPr="006B1985" w:rsidRDefault="00C863F4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400,000</w:t>
            </w:r>
          </w:p>
        </w:tc>
      </w:tr>
      <w:tr w:rsidR="00C9081E" w:rsidRPr="006B1985" w:rsidTr="00254010">
        <w:trPr>
          <w:trHeight w:val="314"/>
        </w:trPr>
        <w:tc>
          <w:tcPr>
            <w:tcW w:w="3563" w:type="dxa"/>
            <w:gridSpan w:val="2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41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9" w:type="dxa"/>
            <w:vAlign w:val="center"/>
          </w:tcPr>
          <w:p w:rsidR="00C9081E" w:rsidRPr="006B1985" w:rsidRDefault="00C9081E" w:rsidP="00C9081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5430,8</w:t>
            </w:r>
          </w:p>
        </w:tc>
        <w:tc>
          <w:tcPr>
            <w:tcW w:w="2066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  <w:vAlign w:val="center"/>
          </w:tcPr>
          <w:p w:rsidR="00C9081E" w:rsidRPr="006B1985" w:rsidRDefault="00C863F4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4400,195</w:t>
            </w:r>
          </w:p>
        </w:tc>
        <w:tc>
          <w:tcPr>
            <w:tcW w:w="1557" w:type="dxa"/>
            <w:vAlign w:val="center"/>
          </w:tcPr>
          <w:p w:rsidR="00C9081E" w:rsidRPr="006B1985" w:rsidRDefault="00C9081E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773" w:type="dxa"/>
            <w:vAlign w:val="center"/>
          </w:tcPr>
          <w:p w:rsidR="00C9081E" w:rsidRPr="006B1985" w:rsidRDefault="00C9081E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6" w:type="dxa"/>
            <w:vAlign w:val="center"/>
          </w:tcPr>
          <w:p w:rsidR="00C9081E" w:rsidRPr="006B1985" w:rsidRDefault="00C863F4" w:rsidP="004D7BE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400,000</w:t>
            </w:r>
          </w:p>
        </w:tc>
      </w:tr>
    </w:tbl>
    <w:p w:rsidR="003A0E55" w:rsidRPr="006B1985" w:rsidRDefault="003A0E55" w:rsidP="003A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59AD" w:rsidRPr="006B1985" w:rsidRDefault="008E7F31" w:rsidP="003A0E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br w:type="page"/>
      </w:r>
    </w:p>
    <w:p w:rsidR="008B14E9" w:rsidRPr="006B1985" w:rsidRDefault="008B14E9" w:rsidP="009F145F">
      <w:pPr>
        <w:jc w:val="right"/>
        <w:rPr>
          <w:sz w:val="28"/>
          <w:szCs w:val="28"/>
        </w:rPr>
      </w:pPr>
      <w:r w:rsidRPr="006B1985">
        <w:rPr>
          <w:sz w:val="28"/>
          <w:szCs w:val="28"/>
        </w:rPr>
        <w:lastRenderedPageBreak/>
        <w:t xml:space="preserve">Приложение </w:t>
      </w:r>
      <w:r w:rsidR="007D3B15" w:rsidRPr="006B1985">
        <w:rPr>
          <w:sz w:val="28"/>
          <w:szCs w:val="28"/>
        </w:rPr>
        <w:t>№2</w:t>
      </w:r>
    </w:p>
    <w:p w:rsidR="007953AC" w:rsidRPr="006B1985" w:rsidRDefault="007953AC" w:rsidP="009F14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35"/>
      <w:bookmarkEnd w:id="2"/>
    </w:p>
    <w:p w:rsidR="007953AC" w:rsidRPr="006B1985" w:rsidRDefault="007953AC" w:rsidP="009F14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98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04"/>
        <w:gridCol w:w="1249"/>
        <w:gridCol w:w="982"/>
        <w:gridCol w:w="1016"/>
        <w:gridCol w:w="1016"/>
        <w:gridCol w:w="1110"/>
        <w:gridCol w:w="955"/>
        <w:gridCol w:w="1075"/>
        <w:gridCol w:w="924"/>
        <w:gridCol w:w="1100"/>
        <w:gridCol w:w="965"/>
        <w:gridCol w:w="1064"/>
        <w:gridCol w:w="935"/>
      </w:tblGrid>
      <w:tr w:rsidR="00F13D68" w:rsidRPr="006B1985" w:rsidTr="00523CCA">
        <w:trPr>
          <w:trHeight w:val="230"/>
          <w:jc w:val="center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0A78" w:rsidRPr="006B1985" w:rsidRDefault="002C0A78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Мероприятие программы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C0A78" w:rsidRPr="006B1985" w:rsidRDefault="00254010" w:rsidP="0025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Отопительный сезон 2019</w:t>
            </w:r>
            <w:r w:rsidR="002C0A78"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0A78"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78" w:rsidRPr="006B1985" w:rsidRDefault="002C0A78" w:rsidP="0025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Отопительный сезон 20</w:t>
            </w:r>
            <w:r w:rsidR="00254010" w:rsidRPr="006B1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54010" w:rsidRPr="006B19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78" w:rsidRPr="006B1985" w:rsidRDefault="002C0A78" w:rsidP="0025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Отопительный сезон 20</w:t>
            </w:r>
            <w:r w:rsidR="00254010" w:rsidRPr="006B19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254010" w:rsidRPr="006B19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</w:tr>
      <w:tr w:rsidR="001B72A1" w:rsidRPr="006B1985" w:rsidTr="00523CCA">
        <w:trPr>
          <w:trHeight w:val="799"/>
          <w:jc w:val="center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76B0" w:rsidRPr="006B1985" w:rsidRDefault="008176B0" w:rsidP="0025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финансирования, тыс. р. с 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месяцы 201</w:t>
            </w:r>
            <w:r w:rsidR="00254010" w:rsidRPr="006B19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6B0" w:rsidRPr="006B1985" w:rsidRDefault="008176B0" w:rsidP="0025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финансирования, тыс. р. с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месяцы 20</w:t>
            </w:r>
            <w:r w:rsidR="00254010" w:rsidRPr="006B1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B0" w:rsidRPr="006B1985" w:rsidRDefault="008176B0" w:rsidP="0025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финансирования, тыс. р. с 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месяцы </w:t>
            </w:r>
            <w:r w:rsidR="00F13D68" w:rsidRPr="006B1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4010" w:rsidRPr="006B1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B0" w:rsidRPr="006B1985" w:rsidRDefault="008176B0" w:rsidP="0025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финансирования, тыс. р. с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месяцы 20</w:t>
            </w:r>
            <w:r w:rsidR="00254010" w:rsidRPr="006B19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B0" w:rsidRPr="006B1985" w:rsidRDefault="008176B0" w:rsidP="0025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финансирования, тыс. р. с 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месяцы </w:t>
            </w:r>
            <w:r w:rsidR="00F13D68" w:rsidRPr="006B1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4010" w:rsidRPr="006B198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6B0" w:rsidRPr="006B1985" w:rsidRDefault="008176B0" w:rsidP="00254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финансирования, тыс. р. с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6B1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месяцы 20</w:t>
            </w:r>
            <w:r w:rsidR="00254010" w:rsidRPr="006B198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C23DB" w:rsidRPr="006B1985" w:rsidTr="00523CCA">
        <w:trPr>
          <w:cantSplit/>
          <w:trHeight w:val="1825"/>
          <w:jc w:val="center"/>
        </w:trPr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«Кыринский район»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«Кыринский район»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«Кыринский район»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«Кыринский район»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«Кыринский район»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«Кыринский район»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C23DB" w:rsidRPr="006B1985" w:rsidTr="00523CCA">
        <w:trPr>
          <w:cantSplit/>
          <w:trHeight w:val="220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176B0" w:rsidRPr="006B1985" w:rsidTr="00523CCA">
        <w:trPr>
          <w:jc w:val="center"/>
        </w:trPr>
        <w:tc>
          <w:tcPr>
            <w:tcW w:w="143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176B0" w:rsidRPr="006B1985" w:rsidRDefault="008176B0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Котельно-печного топлива</w:t>
            </w:r>
          </w:p>
        </w:tc>
      </w:tr>
      <w:tr w:rsidR="00EC23DB" w:rsidRPr="006B1985" w:rsidTr="00523CCA">
        <w:trPr>
          <w:trHeight w:val="388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3B51" w:rsidRPr="006B1985" w:rsidRDefault="00C23B51" w:rsidP="00AD5D4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Михайло-Павловская</w:t>
            </w:r>
            <w:proofErr w:type="gramEnd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3B51" w:rsidRPr="006B1985" w:rsidRDefault="00EC23DB" w:rsidP="00AD5D4A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210,056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C23B51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EC23DB" w:rsidP="00AD5D4A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350,094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C23B5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220,349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367,949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231,587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387,450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23DB" w:rsidRPr="006B1985" w:rsidTr="00523CCA">
        <w:trPr>
          <w:trHeight w:val="161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3B51" w:rsidRPr="006B1985" w:rsidRDefault="00C23B51" w:rsidP="00AD5D4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proofErr w:type="spellStart"/>
            <w:r w:rsidRPr="006B1985">
              <w:rPr>
                <w:rFonts w:ascii="Times New Roman" w:hAnsi="Times New Roman" w:cs="Times New Roman"/>
                <w:bCs/>
                <w:sz w:val="28"/>
                <w:szCs w:val="28"/>
              </w:rPr>
              <w:t>Билютуйская</w:t>
            </w:r>
            <w:proofErr w:type="spellEnd"/>
            <w:r w:rsidRPr="006B19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3B51" w:rsidRPr="006B1985" w:rsidRDefault="00EC23DB" w:rsidP="00AD5D4A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217,866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C23B51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EC23DB" w:rsidP="00AD5D4A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363,109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C23B5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228,541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381,628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240,197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401,854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23DB" w:rsidRPr="006B1985" w:rsidTr="00523CCA">
        <w:trPr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3B51" w:rsidRPr="006B1985" w:rsidRDefault="00C23B51" w:rsidP="00AD5D4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Ульхун-Партионская</w:t>
            </w:r>
            <w:proofErr w:type="spellEnd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ООШ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3B51" w:rsidRPr="006B1985" w:rsidRDefault="00EC23DB" w:rsidP="00AD5D4A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lastRenderedPageBreak/>
              <w:t>129,891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C23B51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EC23DB" w:rsidP="00AD5D4A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216,484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C23B5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136,256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227,525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143,205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239,584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23DB" w:rsidRPr="006B1985" w:rsidTr="00523CCA">
        <w:trPr>
          <w:trHeight w:val="323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3B51" w:rsidRPr="006B1985" w:rsidRDefault="00C23B51" w:rsidP="00AD5D4A">
            <w:pPr>
              <w:pStyle w:val="ConsPlusNormal"/>
              <w:ind w:right="-203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МАОУ </w:t>
            </w:r>
            <w:proofErr w:type="spellStart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Тарбальджейская</w:t>
            </w:r>
            <w:proofErr w:type="spellEnd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3B51" w:rsidRPr="006B1985" w:rsidRDefault="00EC23DB" w:rsidP="00AD5D4A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295,386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C23B51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EC23DB" w:rsidP="00AD5D4A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492,309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C23B51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309,860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517,417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325,663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544,840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</w:tr>
      <w:tr w:rsidR="00EC23DB" w:rsidRPr="006B1985" w:rsidTr="00523CCA">
        <w:trPr>
          <w:trHeight w:val="152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3B51" w:rsidRPr="006B1985" w:rsidRDefault="00C23B51" w:rsidP="00AD5D4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МУП «Коммунальник»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23B51" w:rsidRPr="006B1985" w:rsidRDefault="00C23B51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EC23DB" w:rsidP="00AD5D4A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796,875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C23B51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EC23DB" w:rsidP="00AD5D4A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1328,125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835,922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1395,859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878,554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51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1469,839</w:t>
            </w:r>
          </w:p>
        </w:tc>
      </w:tr>
      <w:tr w:rsidR="00EC23DB" w:rsidRPr="006B1985" w:rsidTr="00523CCA">
        <w:trPr>
          <w:trHeight w:val="124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5596" w:rsidRPr="006B1985" w:rsidRDefault="00055596" w:rsidP="00AD5D4A">
            <w:pPr>
              <w:pStyle w:val="ConsPlusNormal"/>
              <w:ind w:left="378"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мероприятию 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5596" w:rsidRPr="006B1985" w:rsidRDefault="00EC23DB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853,199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EC23DB" w:rsidP="00AD5D4A">
            <w:pPr>
              <w:jc w:val="center"/>
              <w:rPr>
                <w:b/>
                <w:sz w:val="28"/>
                <w:szCs w:val="28"/>
              </w:rPr>
            </w:pPr>
            <w:r w:rsidRPr="006B1985">
              <w:rPr>
                <w:b/>
                <w:sz w:val="28"/>
                <w:szCs w:val="28"/>
              </w:rPr>
              <w:t>796,875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EC23DB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1421,996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EC23DB" w:rsidP="00AD5D4A">
            <w:pPr>
              <w:jc w:val="center"/>
              <w:rPr>
                <w:b/>
                <w:sz w:val="28"/>
                <w:szCs w:val="28"/>
              </w:rPr>
            </w:pPr>
            <w:r w:rsidRPr="006B1985">
              <w:rPr>
                <w:b/>
                <w:sz w:val="28"/>
                <w:szCs w:val="28"/>
              </w:rPr>
              <w:t>1328,125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23CC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895,006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23CC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835,922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23CC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1494,519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23CC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1395,859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940,652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878,554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1573,728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1469,839</w:t>
            </w:r>
          </w:p>
        </w:tc>
      </w:tr>
      <w:tr w:rsidR="00EC23DB" w:rsidRPr="006B1985" w:rsidTr="00523CCA">
        <w:trPr>
          <w:trHeight w:val="124"/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C1" w:rsidRPr="006B1985" w:rsidRDefault="005E27C1" w:rsidP="00DD4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55596" w:rsidRPr="006B1985" w:rsidTr="00523CCA">
        <w:trPr>
          <w:trHeight w:val="147"/>
          <w:jc w:val="center"/>
        </w:trPr>
        <w:tc>
          <w:tcPr>
            <w:tcW w:w="143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5596" w:rsidRPr="006B1985" w:rsidRDefault="00055596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Лес</w:t>
            </w:r>
            <w:proofErr w:type="gramStart"/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(пило) материалы</w:t>
            </w:r>
          </w:p>
        </w:tc>
      </w:tr>
      <w:tr w:rsidR="00EC23DB" w:rsidRPr="006B1985" w:rsidTr="00523CCA">
        <w:trPr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5596" w:rsidRPr="006B1985" w:rsidRDefault="00055596" w:rsidP="00AD5D4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МУП «Коммунальник»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5596" w:rsidRPr="006B1985" w:rsidRDefault="00055596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B6481C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055596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B6481C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23CC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209,800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210,200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055596" w:rsidP="00AD5D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8E1924" w:rsidP="00AD5D4A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055596" w:rsidP="00AD5D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C23DB" w:rsidRPr="006B1985" w:rsidTr="00523CCA">
        <w:trPr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5596" w:rsidRPr="006B1985" w:rsidRDefault="00055596" w:rsidP="00AD5D4A">
            <w:pPr>
              <w:pStyle w:val="ConsPlusNormal"/>
              <w:ind w:left="378"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мероприятию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5596" w:rsidRPr="006B1985" w:rsidRDefault="00055596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B6481C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200,000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055596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B6481C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200,000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8E1924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23CC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209,800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8E1924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210,200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8E1924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220,500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8E1924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6616F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232,186</w:t>
            </w:r>
          </w:p>
        </w:tc>
      </w:tr>
      <w:tr w:rsidR="00EC23DB" w:rsidRPr="006B1985" w:rsidTr="00523CCA">
        <w:trPr>
          <w:jc w:val="center"/>
        </w:trPr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5596" w:rsidRPr="006B1985" w:rsidRDefault="00055596" w:rsidP="00AD5D4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5596" w:rsidRPr="006B1985" w:rsidRDefault="00EC23DB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853,199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B6481C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996,875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EC23DB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1421,996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B6481C" w:rsidP="00AD5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/>
                <w:sz w:val="28"/>
                <w:szCs w:val="28"/>
              </w:rPr>
              <w:t>1528,125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23CC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895,006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23CC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1045,722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23CC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1494,519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1606,059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940,652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1099,054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90C0A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1573,728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96" w:rsidRPr="006B1985" w:rsidRDefault="0056616F" w:rsidP="00AD5D4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B1985">
              <w:rPr>
                <w:b/>
                <w:color w:val="000000"/>
                <w:sz w:val="28"/>
                <w:szCs w:val="28"/>
              </w:rPr>
              <w:t>1702,025</w:t>
            </w:r>
          </w:p>
        </w:tc>
      </w:tr>
    </w:tbl>
    <w:p w:rsidR="008B14E9" w:rsidRPr="006B1985" w:rsidRDefault="008B14E9" w:rsidP="009F14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0E437B" w:rsidRPr="006B1985" w:rsidRDefault="000E437B" w:rsidP="001E3F5F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7D3B15" w:rsidRPr="006B1985" w:rsidRDefault="000E437B" w:rsidP="000E437B">
      <w:pPr>
        <w:jc w:val="center"/>
        <w:rPr>
          <w:b/>
          <w:bCs/>
          <w:color w:val="26282F"/>
          <w:sz w:val="28"/>
          <w:szCs w:val="28"/>
        </w:rPr>
      </w:pPr>
      <w:r w:rsidRPr="006B1985">
        <w:rPr>
          <w:b/>
          <w:bCs/>
          <w:color w:val="26282F"/>
          <w:sz w:val="28"/>
          <w:szCs w:val="28"/>
        </w:rPr>
        <w:br w:type="page"/>
      </w:r>
    </w:p>
    <w:p w:rsidR="007D3B15" w:rsidRPr="006B1985" w:rsidRDefault="007D3B15" w:rsidP="007D3B15">
      <w:pPr>
        <w:jc w:val="right"/>
        <w:rPr>
          <w:b/>
          <w:bCs/>
          <w:color w:val="26282F"/>
          <w:sz w:val="28"/>
          <w:szCs w:val="28"/>
        </w:rPr>
      </w:pPr>
      <w:r w:rsidRPr="006B1985">
        <w:rPr>
          <w:b/>
          <w:bCs/>
          <w:color w:val="26282F"/>
          <w:sz w:val="28"/>
          <w:szCs w:val="28"/>
        </w:rPr>
        <w:lastRenderedPageBreak/>
        <w:t>Приложение 3</w:t>
      </w:r>
    </w:p>
    <w:p w:rsidR="000E437B" w:rsidRPr="006B1985" w:rsidRDefault="000E437B" w:rsidP="000E437B">
      <w:pPr>
        <w:jc w:val="center"/>
        <w:rPr>
          <w:sz w:val="28"/>
          <w:szCs w:val="28"/>
        </w:rPr>
      </w:pPr>
      <w:r w:rsidRPr="006B1985">
        <w:rPr>
          <w:sz w:val="28"/>
          <w:szCs w:val="28"/>
        </w:rPr>
        <w:t xml:space="preserve">Расчеты </w:t>
      </w:r>
    </w:p>
    <w:p w:rsidR="007D3B15" w:rsidRPr="006B1985" w:rsidRDefault="000E437B" w:rsidP="000E437B">
      <w:pPr>
        <w:jc w:val="center"/>
        <w:rPr>
          <w:sz w:val="28"/>
          <w:szCs w:val="28"/>
        </w:rPr>
      </w:pPr>
      <w:r w:rsidRPr="006B1985">
        <w:rPr>
          <w:sz w:val="28"/>
          <w:szCs w:val="28"/>
        </w:rPr>
        <w:t>по определению выработки тепловой энергии и нормативного расхода топли</w:t>
      </w:r>
      <w:r w:rsidR="007D3B15" w:rsidRPr="006B1985">
        <w:rPr>
          <w:sz w:val="28"/>
          <w:szCs w:val="28"/>
        </w:rPr>
        <w:t>ва МУП «Коммунальник»</w:t>
      </w:r>
    </w:p>
    <w:p w:rsidR="000E437B" w:rsidRPr="006B1985" w:rsidRDefault="000E437B" w:rsidP="000E437B">
      <w:pPr>
        <w:jc w:val="center"/>
        <w:rPr>
          <w:sz w:val="28"/>
          <w:szCs w:val="28"/>
        </w:rPr>
      </w:pPr>
      <w:r w:rsidRPr="006B1985">
        <w:rPr>
          <w:sz w:val="28"/>
          <w:szCs w:val="28"/>
        </w:rPr>
        <w:t xml:space="preserve"> на отопительный период </w:t>
      </w:r>
      <w:r w:rsidR="00984003" w:rsidRPr="006B1985">
        <w:rPr>
          <w:sz w:val="28"/>
          <w:szCs w:val="28"/>
        </w:rPr>
        <w:t>сезон</w:t>
      </w:r>
      <w:r w:rsidRPr="006B1985">
        <w:rPr>
          <w:sz w:val="28"/>
          <w:szCs w:val="28"/>
        </w:rPr>
        <w:t>.</w:t>
      </w:r>
    </w:p>
    <w:p w:rsidR="000E437B" w:rsidRPr="006B1985" w:rsidRDefault="000E437B" w:rsidP="000E437B">
      <w:pPr>
        <w:rPr>
          <w:sz w:val="28"/>
          <w:szCs w:val="28"/>
        </w:rPr>
      </w:pPr>
    </w:p>
    <w:tbl>
      <w:tblPr>
        <w:tblStyle w:val="a7"/>
        <w:tblW w:w="14236" w:type="dxa"/>
        <w:tblLayout w:type="fixed"/>
        <w:tblLook w:val="01E0"/>
      </w:tblPr>
      <w:tblGrid>
        <w:gridCol w:w="1509"/>
        <w:gridCol w:w="849"/>
        <w:gridCol w:w="805"/>
        <w:gridCol w:w="618"/>
        <w:gridCol w:w="722"/>
        <w:gridCol w:w="722"/>
        <w:gridCol w:w="1225"/>
        <w:gridCol w:w="831"/>
        <w:gridCol w:w="693"/>
        <w:gridCol w:w="1143"/>
        <w:gridCol w:w="911"/>
        <w:gridCol w:w="1044"/>
        <w:gridCol w:w="1217"/>
        <w:gridCol w:w="1014"/>
        <w:gridCol w:w="933"/>
      </w:tblGrid>
      <w:tr w:rsidR="00DD55D6" w:rsidRPr="006B1985" w:rsidTr="002F53F6">
        <w:trPr>
          <w:trHeight w:val="1031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oMath>
            </m:oMathPara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  <w:lang w:val="en-US"/>
              </w:rPr>
              <w:t>Q</w:t>
            </w:r>
            <w:r w:rsidRPr="006B1985">
              <w:rPr>
                <w:sz w:val="28"/>
                <w:szCs w:val="28"/>
                <w:vertAlign w:val="subscript"/>
              </w:rPr>
              <w:t>от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proofErr w:type="spellStart"/>
            <w:r w:rsidRPr="006B1985">
              <w:rPr>
                <w:sz w:val="28"/>
                <w:szCs w:val="28"/>
              </w:rPr>
              <w:t>Т</w:t>
            </w:r>
            <w:r w:rsidRPr="006B1985">
              <w:rPr>
                <w:sz w:val="28"/>
                <w:szCs w:val="28"/>
                <w:vertAlign w:val="subscript"/>
              </w:rPr>
              <w:t>вн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proofErr w:type="spellStart"/>
            <w:r w:rsidRPr="006B1985">
              <w:rPr>
                <w:sz w:val="28"/>
                <w:szCs w:val="28"/>
              </w:rPr>
              <w:t>Т</w:t>
            </w:r>
            <w:r w:rsidRPr="006B1985">
              <w:rPr>
                <w:sz w:val="28"/>
                <w:szCs w:val="28"/>
                <w:vertAlign w:val="subscript"/>
              </w:rPr>
              <w:t>нв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proofErr w:type="spellStart"/>
            <w:r w:rsidRPr="006B1985">
              <w:rPr>
                <w:sz w:val="28"/>
                <w:szCs w:val="28"/>
                <w:lang w:val="en-US"/>
              </w:rPr>
              <w:t>Q</w:t>
            </w:r>
            <w:r w:rsidRPr="006B1985">
              <w:rPr>
                <w:sz w:val="28"/>
                <w:szCs w:val="28"/>
                <w:vertAlign w:val="subscript"/>
                <w:lang w:val="en-US"/>
              </w:rPr>
              <w:t>час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proofErr w:type="spellStart"/>
            <w:r w:rsidRPr="006B1985">
              <w:rPr>
                <w:sz w:val="28"/>
                <w:szCs w:val="28"/>
              </w:rPr>
              <w:t>Т</w:t>
            </w:r>
            <w:r w:rsidRPr="006B1985">
              <w:rPr>
                <w:sz w:val="28"/>
                <w:szCs w:val="28"/>
                <w:vertAlign w:val="subscript"/>
              </w:rPr>
              <w:t>ср.г</w:t>
            </w:r>
            <w:proofErr w:type="spellEnd"/>
            <w:r w:rsidRPr="006B1985"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П</w:t>
            </w:r>
            <w:r w:rsidRPr="006B1985">
              <w:rPr>
                <w:sz w:val="28"/>
                <w:szCs w:val="28"/>
                <w:vertAlign w:val="subscript"/>
              </w:rPr>
              <w:t>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 xml:space="preserve">Расход тепла на отопление </w:t>
            </w:r>
            <w:proofErr w:type="spellStart"/>
            <w:proofErr w:type="gramStart"/>
            <w:r w:rsidRPr="006B1985">
              <w:rPr>
                <w:sz w:val="28"/>
                <w:szCs w:val="28"/>
              </w:rPr>
              <w:t>Q</w:t>
            </w:r>
            <w:proofErr w:type="gramEnd"/>
            <w:r w:rsidRPr="006B1985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Расход тепла на собств. Нужды 3,5%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Потери теп./</w:t>
            </w:r>
            <w:proofErr w:type="spellStart"/>
            <w:r w:rsidRPr="006B1985">
              <w:rPr>
                <w:sz w:val="28"/>
                <w:szCs w:val="28"/>
              </w:rPr>
              <w:t>энерг</w:t>
            </w:r>
            <w:proofErr w:type="gramStart"/>
            <w:r w:rsidRPr="006B1985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6B1985">
              <w:rPr>
                <w:sz w:val="28"/>
                <w:szCs w:val="28"/>
              </w:rPr>
              <w:t xml:space="preserve"> сетях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Выработано тепла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Расход условного топлива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6" w:rsidRPr="006B1985" w:rsidRDefault="00DD55D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Расход натурального топлива</w:t>
            </w:r>
          </w:p>
        </w:tc>
      </w:tr>
      <w:tr w:rsidR="00FD3394" w:rsidRPr="006B1985" w:rsidTr="0031704F">
        <w:trPr>
          <w:trHeight w:val="61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12-ти кВ. жилой дом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2807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260,1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8,32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33,26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301,71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238,10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654,0</w:t>
            </w:r>
          </w:p>
        </w:tc>
      </w:tr>
      <w:tr w:rsidR="00FD3394" w:rsidRPr="006B1985" w:rsidTr="0031704F">
        <w:trPr>
          <w:trHeight w:val="64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10461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885,4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20,52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905,91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238,10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706,5</w:t>
            </w:r>
          </w:p>
        </w:tc>
      </w:tr>
      <w:tr w:rsidR="00FD3394" w:rsidRPr="006B1985" w:rsidTr="0031704F">
        <w:trPr>
          <w:trHeight w:val="61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1848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0,39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3,88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15,52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125,88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238,10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273,5</w:t>
            </w:r>
          </w:p>
        </w:tc>
      </w:tr>
      <w:tr w:rsidR="00FD3394" w:rsidRPr="006B1985" w:rsidTr="0031704F">
        <w:trPr>
          <w:trHeight w:val="644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Котельная ЕСРЦ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1899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0,39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137,3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3,88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15,52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141,15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238,10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273,5</w:t>
            </w:r>
          </w:p>
        </w:tc>
      </w:tr>
      <w:tr w:rsidR="00FD3394" w:rsidRPr="006B1985" w:rsidTr="0031704F">
        <w:trPr>
          <w:trHeight w:val="29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proofErr w:type="spellStart"/>
            <w:r w:rsidRPr="006B1985">
              <w:rPr>
                <w:sz w:val="28"/>
                <w:szCs w:val="28"/>
              </w:rPr>
              <w:t>Водобашни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2750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-37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-11,6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159,1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7555B7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  <w:r w:rsidR="00FD3394" w:rsidRPr="006B19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7555B7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  <w:r w:rsidR="00FD3394" w:rsidRPr="006B198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159,10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238,10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592,5</w:t>
            </w:r>
          </w:p>
        </w:tc>
      </w:tr>
      <w:tr w:rsidR="00FD3394" w:rsidRPr="006B1985" w:rsidTr="0031704F">
        <w:trPr>
          <w:trHeight w:val="32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Итого: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19765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1563,9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36,6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1633,75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94" w:rsidRPr="006B1985" w:rsidRDefault="007555B7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394" w:rsidRPr="006B1985" w:rsidRDefault="00FD3394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2500</w:t>
            </w:r>
          </w:p>
        </w:tc>
      </w:tr>
    </w:tbl>
    <w:p w:rsidR="000E437B" w:rsidRPr="006B1985" w:rsidRDefault="000E437B" w:rsidP="000E437B">
      <w:pPr>
        <w:rPr>
          <w:sz w:val="28"/>
          <w:szCs w:val="28"/>
        </w:rPr>
      </w:pPr>
    </w:p>
    <w:p w:rsidR="007D3B15" w:rsidRPr="006B1985" w:rsidRDefault="007D3B15">
      <w:pPr>
        <w:suppressAutoHyphens w:val="0"/>
        <w:rPr>
          <w:b/>
          <w:bCs/>
          <w:color w:val="26282F"/>
          <w:sz w:val="28"/>
          <w:szCs w:val="28"/>
        </w:rPr>
      </w:pPr>
      <w:r w:rsidRPr="006B1985">
        <w:rPr>
          <w:b/>
          <w:bCs/>
          <w:color w:val="26282F"/>
          <w:sz w:val="28"/>
          <w:szCs w:val="28"/>
        </w:rPr>
        <w:br w:type="page"/>
      </w:r>
    </w:p>
    <w:p w:rsidR="007D3B15" w:rsidRPr="006B1985" w:rsidRDefault="007D3B15" w:rsidP="007D3B15">
      <w:pPr>
        <w:jc w:val="right"/>
        <w:rPr>
          <w:b/>
          <w:bCs/>
          <w:color w:val="26282F"/>
          <w:sz w:val="28"/>
          <w:szCs w:val="28"/>
        </w:rPr>
      </w:pPr>
      <w:r w:rsidRPr="006B1985">
        <w:rPr>
          <w:b/>
          <w:bCs/>
          <w:color w:val="26282F"/>
          <w:sz w:val="28"/>
          <w:szCs w:val="28"/>
        </w:rPr>
        <w:lastRenderedPageBreak/>
        <w:t>Приложение 4</w:t>
      </w:r>
    </w:p>
    <w:p w:rsidR="007D3B15" w:rsidRPr="006B1985" w:rsidRDefault="007D3B15" w:rsidP="007D3B15">
      <w:pPr>
        <w:jc w:val="center"/>
        <w:rPr>
          <w:sz w:val="28"/>
          <w:szCs w:val="28"/>
        </w:rPr>
      </w:pPr>
      <w:r w:rsidRPr="006B1985">
        <w:rPr>
          <w:sz w:val="28"/>
          <w:szCs w:val="28"/>
        </w:rPr>
        <w:t xml:space="preserve">Расчеты по определению выработки тепловой энергии и нормативного расхода топлива </w:t>
      </w:r>
    </w:p>
    <w:p w:rsidR="007D3B15" w:rsidRPr="006B1985" w:rsidRDefault="007D3B15" w:rsidP="007D3B15">
      <w:pPr>
        <w:jc w:val="center"/>
        <w:rPr>
          <w:sz w:val="28"/>
          <w:szCs w:val="28"/>
        </w:rPr>
      </w:pPr>
      <w:r w:rsidRPr="006B1985">
        <w:rPr>
          <w:sz w:val="28"/>
          <w:szCs w:val="28"/>
        </w:rPr>
        <w:t xml:space="preserve">муниципальных образовательных </w:t>
      </w:r>
      <w:proofErr w:type="gramStart"/>
      <w:r w:rsidRPr="006B1985">
        <w:rPr>
          <w:sz w:val="28"/>
          <w:szCs w:val="28"/>
        </w:rPr>
        <w:t>учреждениях</w:t>
      </w:r>
      <w:proofErr w:type="gramEnd"/>
      <w:r w:rsidRPr="006B1985">
        <w:rPr>
          <w:sz w:val="28"/>
          <w:szCs w:val="28"/>
        </w:rPr>
        <w:t xml:space="preserve"> на отопительный период </w:t>
      </w:r>
      <w:r w:rsidR="00984003" w:rsidRPr="006B1985">
        <w:rPr>
          <w:sz w:val="28"/>
          <w:szCs w:val="28"/>
        </w:rPr>
        <w:t>сезон</w:t>
      </w:r>
      <w:r w:rsidRPr="006B1985">
        <w:rPr>
          <w:sz w:val="28"/>
          <w:szCs w:val="28"/>
        </w:rPr>
        <w:t>.</w:t>
      </w:r>
    </w:p>
    <w:p w:rsidR="00DD55D6" w:rsidRPr="006B1985" w:rsidRDefault="00DD55D6" w:rsidP="007D3B15">
      <w:pPr>
        <w:jc w:val="center"/>
        <w:rPr>
          <w:sz w:val="28"/>
          <w:szCs w:val="28"/>
        </w:rPr>
      </w:pPr>
    </w:p>
    <w:tbl>
      <w:tblPr>
        <w:tblStyle w:val="a7"/>
        <w:tblW w:w="14479" w:type="dxa"/>
        <w:tblLayout w:type="fixed"/>
        <w:tblLook w:val="01E0"/>
      </w:tblPr>
      <w:tblGrid>
        <w:gridCol w:w="2518"/>
        <w:gridCol w:w="851"/>
        <w:gridCol w:w="736"/>
        <w:gridCol w:w="681"/>
        <w:gridCol w:w="583"/>
        <w:gridCol w:w="715"/>
        <w:gridCol w:w="808"/>
        <w:gridCol w:w="808"/>
        <w:gridCol w:w="772"/>
        <w:gridCol w:w="850"/>
        <w:gridCol w:w="883"/>
        <w:gridCol w:w="1057"/>
        <w:gridCol w:w="976"/>
        <w:gridCol w:w="1308"/>
        <w:gridCol w:w="933"/>
      </w:tblGrid>
      <w:tr w:rsidR="00A84D76" w:rsidRPr="006B1985" w:rsidTr="00441A6B">
        <w:trPr>
          <w:trHeight w:val="10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B64FA6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B64FA6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oMath>
            </m:oMathPara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B64FA6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  <w:lang w:val="en-US"/>
              </w:rPr>
              <w:t>Q</w:t>
            </w:r>
            <w:r w:rsidRPr="006B1985">
              <w:rPr>
                <w:sz w:val="28"/>
                <w:szCs w:val="28"/>
                <w:vertAlign w:val="subscript"/>
              </w:rPr>
              <w:t>от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B64FA6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B64FA6">
            <w:pPr>
              <w:jc w:val="center"/>
              <w:rPr>
                <w:sz w:val="28"/>
                <w:szCs w:val="28"/>
              </w:rPr>
            </w:pPr>
            <w:proofErr w:type="spellStart"/>
            <w:r w:rsidRPr="006B1985">
              <w:rPr>
                <w:sz w:val="28"/>
                <w:szCs w:val="28"/>
              </w:rPr>
              <w:t>Т</w:t>
            </w:r>
            <w:r w:rsidRPr="006B1985">
              <w:rPr>
                <w:sz w:val="28"/>
                <w:szCs w:val="28"/>
                <w:vertAlign w:val="subscript"/>
              </w:rPr>
              <w:t>вн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B64FA6">
            <w:pPr>
              <w:jc w:val="center"/>
              <w:rPr>
                <w:sz w:val="28"/>
                <w:szCs w:val="28"/>
              </w:rPr>
            </w:pPr>
            <w:proofErr w:type="spellStart"/>
            <w:r w:rsidRPr="006B1985">
              <w:rPr>
                <w:sz w:val="28"/>
                <w:szCs w:val="28"/>
              </w:rPr>
              <w:t>Т</w:t>
            </w:r>
            <w:r w:rsidRPr="006B1985">
              <w:rPr>
                <w:sz w:val="28"/>
                <w:szCs w:val="28"/>
                <w:vertAlign w:val="subscript"/>
              </w:rPr>
              <w:t>нв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B64FA6">
            <w:pPr>
              <w:jc w:val="center"/>
              <w:rPr>
                <w:sz w:val="28"/>
                <w:szCs w:val="28"/>
              </w:rPr>
            </w:pPr>
            <w:proofErr w:type="spellStart"/>
            <w:r w:rsidRPr="006B1985">
              <w:rPr>
                <w:sz w:val="28"/>
                <w:szCs w:val="28"/>
                <w:lang w:val="en-US"/>
              </w:rPr>
              <w:t>Q</w:t>
            </w:r>
            <w:r w:rsidRPr="006B1985">
              <w:rPr>
                <w:sz w:val="28"/>
                <w:szCs w:val="28"/>
                <w:vertAlign w:val="subscript"/>
                <w:lang w:val="en-US"/>
              </w:rPr>
              <w:t>час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B64FA6">
            <w:pPr>
              <w:jc w:val="center"/>
              <w:rPr>
                <w:sz w:val="28"/>
                <w:szCs w:val="28"/>
              </w:rPr>
            </w:pPr>
            <w:proofErr w:type="spellStart"/>
            <w:r w:rsidRPr="006B1985">
              <w:rPr>
                <w:sz w:val="28"/>
                <w:szCs w:val="28"/>
              </w:rPr>
              <w:t>Т</w:t>
            </w:r>
            <w:r w:rsidRPr="006B1985">
              <w:rPr>
                <w:sz w:val="28"/>
                <w:szCs w:val="28"/>
                <w:vertAlign w:val="subscript"/>
              </w:rPr>
              <w:t>ср.г</w:t>
            </w:r>
            <w:proofErr w:type="spellEnd"/>
            <w:r w:rsidRPr="006B1985">
              <w:rPr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П</w:t>
            </w:r>
            <w:r w:rsidRPr="006B1985">
              <w:rPr>
                <w:sz w:val="28"/>
                <w:szCs w:val="28"/>
                <w:vertAlign w:val="subscript"/>
              </w:rPr>
              <w:t>о,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1841E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B1985">
              <w:rPr>
                <w:sz w:val="28"/>
                <w:szCs w:val="28"/>
              </w:rPr>
              <w:t>Q</w:t>
            </w:r>
            <w:proofErr w:type="gramEnd"/>
            <w:r w:rsidRPr="006B1985">
              <w:rPr>
                <w:sz w:val="28"/>
                <w:szCs w:val="28"/>
                <w:vertAlign w:val="subscript"/>
              </w:rPr>
              <w:t>год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7F4A16">
            <w:pPr>
              <w:ind w:right="-76"/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Расход тепла на собств. Нужды 3,5%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Потери теп./</w:t>
            </w:r>
            <w:proofErr w:type="spellStart"/>
            <w:r w:rsidRPr="006B1985">
              <w:rPr>
                <w:sz w:val="28"/>
                <w:szCs w:val="28"/>
              </w:rPr>
              <w:t>энерг</w:t>
            </w:r>
            <w:proofErr w:type="gramStart"/>
            <w:r w:rsidRPr="006B1985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6B1985">
              <w:rPr>
                <w:sz w:val="28"/>
                <w:szCs w:val="28"/>
              </w:rPr>
              <w:t xml:space="preserve"> сетях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Выработано тепла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1841EC">
            <w:pPr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Расход условного топлива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76" w:rsidRPr="006B1985" w:rsidRDefault="00A84D76" w:rsidP="007F4A16">
            <w:pPr>
              <w:ind w:left="-79" w:right="-54"/>
              <w:jc w:val="center"/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Расход натурального топлива</w:t>
            </w:r>
          </w:p>
        </w:tc>
      </w:tr>
      <w:tr w:rsidR="000355E3" w:rsidRPr="006B1985" w:rsidTr="00441A6B">
        <w:trPr>
          <w:trHeight w:val="6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 w:rsidP="002E78F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Михайло-Павловская</w:t>
            </w:r>
            <w:proofErr w:type="gramEnd"/>
            <w:r w:rsidRPr="006B198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8000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0,35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0,148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-11,6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474,0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61,6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552,2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175,3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659,0</w:t>
            </w:r>
          </w:p>
        </w:tc>
      </w:tr>
      <w:tr w:rsidR="000355E3" w:rsidRPr="006B1985" w:rsidTr="00441A6B">
        <w:trPr>
          <w:trHeight w:val="3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 w:rsidP="002E78F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bCs/>
                <w:sz w:val="28"/>
                <w:szCs w:val="28"/>
              </w:rPr>
              <w:t>МБОУ Билютуйская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9220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0,35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0,171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-11,6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546,3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71,0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636,4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181,8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683,5</w:t>
            </w:r>
          </w:p>
        </w:tc>
      </w:tr>
      <w:tr w:rsidR="000355E3" w:rsidRPr="006B1985" w:rsidTr="00441A6B">
        <w:trPr>
          <w:trHeight w:val="6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 w:rsidP="002E78F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МАОУ Ульхун-Партионская ООШ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4440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0,39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0,092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-11,6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293,1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38,1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341,5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108,4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407,5</w:t>
            </w:r>
          </w:p>
        </w:tc>
      </w:tr>
      <w:tr w:rsidR="000355E3" w:rsidRPr="006B1985" w:rsidTr="00441A6B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 w:rsidP="002E78F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B1985">
              <w:rPr>
                <w:rFonts w:ascii="Times New Roman" w:hAnsi="Times New Roman" w:cs="Times New Roman"/>
                <w:sz w:val="28"/>
                <w:szCs w:val="28"/>
              </w:rPr>
              <w:t>МАОУ Тарбальджейская ООШ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0,35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0,93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0,278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-11,6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888,7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31,1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115,5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1035,3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246,5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926,7</w:t>
            </w:r>
          </w:p>
        </w:tc>
      </w:tr>
      <w:tr w:rsidR="000355E3" w:rsidRPr="006B1985" w:rsidTr="00441A6B">
        <w:trPr>
          <w:trHeight w:val="2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E3" w:rsidRPr="006B1985" w:rsidRDefault="000355E3" w:rsidP="002E78FC">
            <w:pPr>
              <w:rPr>
                <w:sz w:val="28"/>
                <w:szCs w:val="28"/>
              </w:rPr>
            </w:pPr>
            <w:r w:rsidRPr="006B1985">
              <w:rPr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36660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2202,0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16,6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61,6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552,2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E3" w:rsidRPr="006B1985" w:rsidRDefault="007555B7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5E3" w:rsidRPr="006B1985" w:rsidRDefault="000355E3">
            <w:pPr>
              <w:jc w:val="center"/>
              <w:rPr>
                <w:color w:val="000000"/>
                <w:sz w:val="28"/>
                <w:szCs w:val="28"/>
              </w:rPr>
            </w:pPr>
            <w:r w:rsidRPr="006B1985">
              <w:rPr>
                <w:color w:val="000000"/>
                <w:sz w:val="28"/>
                <w:szCs w:val="28"/>
              </w:rPr>
              <w:t>2676,8</w:t>
            </w:r>
          </w:p>
        </w:tc>
      </w:tr>
    </w:tbl>
    <w:p w:rsidR="00DD55D6" w:rsidRPr="006B1985" w:rsidRDefault="00DD55D6" w:rsidP="001E3F5F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F76CF2" w:rsidRPr="006B1985" w:rsidRDefault="00F76CF2" w:rsidP="00254010">
      <w:pPr>
        <w:suppressAutoHyphens w:val="0"/>
        <w:rPr>
          <w:b/>
          <w:bCs/>
          <w:color w:val="26282F"/>
          <w:sz w:val="28"/>
          <w:szCs w:val="28"/>
        </w:rPr>
      </w:pPr>
      <w:bookmarkStart w:id="3" w:name="_GoBack"/>
      <w:bookmarkEnd w:id="3"/>
    </w:p>
    <w:sectPr w:rsidR="00F76CF2" w:rsidRPr="006B1985" w:rsidSect="00B15231">
      <w:pgSz w:w="16840" w:h="11907" w:orient="landscape"/>
      <w:pgMar w:top="851" w:right="851" w:bottom="993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A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905391"/>
    <w:multiLevelType w:val="hybridMultilevel"/>
    <w:tmpl w:val="47DC110E"/>
    <w:lvl w:ilvl="0" w:tplc="F92E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985F7E"/>
    <w:multiLevelType w:val="hybridMultilevel"/>
    <w:tmpl w:val="390E1DF8"/>
    <w:lvl w:ilvl="0" w:tplc="9656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6234B1"/>
    <w:multiLevelType w:val="hybridMultilevel"/>
    <w:tmpl w:val="4A26FE1C"/>
    <w:lvl w:ilvl="0" w:tplc="37FACAFE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09256F8F"/>
    <w:multiLevelType w:val="hybridMultilevel"/>
    <w:tmpl w:val="42182858"/>
    <w:lvl w:ilvl="0" w:tplc="F92E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E6CD6"/>
    <w:multiLevelType w:val="hybridMultilevel"/>
    <w:tmpl w:val="13307E9A"/>
    <w:lvl w:ilvl="0" w:tplc="37FACAF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C6467B"/>
    <w:multiLevelType w:val="multilevel"/>
    <w:tmpl w:val="4864A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82A32BA"/>
    <w:multiLevelType w:val="hybridMultilevel"/>
    <w:tmpl w:val="93E646F8"/>
    <w:lvl w:ilvl="0" w:tplc="37FAC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C863C1"/>
    <w:multiLevelType w:val="hybridMultilevel"/>
    <w:tmpl w:val="F692E5A8"/>
    <w:lvl w:ilvl="0" w:tplc="F92E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232DB"/>
    <w:multiLevelType w:val="hybridMultilevel"/>
    <w:tmpl w:val="6FA443C2"/>
    <w:lvl w:ilvl="0" w:tplc="6EAA0F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73E2759"/>
    <w:multiLevelType w:val="hybridMultilevel"/>
    <w:tmpl w:val="5AC6D106"/>
    <w:lvl w:ilvl="0" w:tplc="37FACAFE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8A577C5"/>
    <w:multiLevelType w:val="hybridMultilevel"/>
    <w:tmpl w:val="C2F4A2F4"/>
    <w:lvl w:ilvl="0" w:tplc="6EAA0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C253E"/>
    <w:multiLevelType w:val="hybridMultilevel"/>
    <w:tmpl w:val="A4280C96"/>
    <w:lvl w:ilvl="0" w:tplc="6CCA1F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6C272C"/>
    <w:multiLevelType w:val="hybridMultilevel"/>
    <w:tmpl w:val="09148B68"/>
    <w:lvl w:ilvl="0" w:tplc="37FAC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C5489"/>
    <w:multiLevelType w:val="hybridMultilevel"/>
    <w:tmpl w:val="7D189530"/>
    <w:lvl w:ilvl="0" w:tplc="6EAA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764092"/>
    <w:multiLevelType w:val="hybridMultilevel"/>
    <w:tmpl w:val="7012C57A"/>
    <w:lvl w:ilvl="0" w:tplc="F92E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C5D5F"/>
    <w:multiLevelType w:val="hybridMultilevel"/>
    <w:tmpl w:val="9BF4622E"/>
    <w:lvl w:ilvl="0" w:tplc="6EAA0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34C0C"/>
    <w:multiLevelType w:val="hybridMultilevel"/>
    <w:tmpl w:val="7FCE9540"/>
    <w:lvl w:ilvl="0" w:tplc="37FAC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63390"/>
    <w:multiLevelType w:val="hybridMultilevel"/>
    <w:tmpl w:val="BCDA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F1423D"/>
    <w:multiLevelType w:val="hybridMultilevel"/>
    <w:tmpl w:val="E12255B8"/>
    <w:lvl w:ilvl="0" w:tplc="37FACAFE">
      <w:start w:val="1"/>
      <w:numFmt w:val="bullet"/>
      <w:lvlText w:val="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B506C1"/>
    <w:multiLevelType w:val="hybridMultilevel"/>
    <w:tmpl w:val="737854EC"/>
    <w:lvl w:ilvl="0" w:tplc="37FACAFE">
      <w:start w:val="1"/>
      <w:numFmt w:val="bullet"/>
      <w:lvlText w:val="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9A7179"/>
    <w:multiLevelType w:val="hybridMultilevel"/>
    <w:tmpl w:val="222A2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082094"/>
    <w:multiLevelType w:val="hybridMultilevel"/>
    <w:tmpl w:val="31308370"/>
    <w:lvl w:ilvl="0" w:tplc="9656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35EBB"/>
    <w:multiLevelType w:val="hybridMultilevel"/>
    <w:tmpl w:val="017C59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B3F2AE9"/>
    <w:multiLevelType w:val="hybridMultilevel"/>
    <w:tmpl w:val="70E471A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7AE20535"/>
    <w:multiLevelType w:val="hybridMultilevel"/>
    <w:tmpl w:val="D1F08156"/>
    <w:lvl w:ilvl="0" w:tplc="6EAA0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B435C"/>
    <w:multiLevelType w:val="hybridMultilevel"/>
    <w:tmpl w:val="A09AA152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5562AB"/>
    <w:multiLevelType w:val="hybridMultilevel"/>
    <w:tmpl w:val="42AE89C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6"/>
  </w:num>
  <w:num w:numId="8">
    <w:abstractNumId w:val="10"/>
  </w:num>
  <w:num w:numId="9">
    <w:abstractNumId w:val="12"/>
  </w:num>
  <w:num w:numId="10">
    <w:abstractNumId w:val="28"/>
  </w:num>
  <w:num w:numId="11">
    <w:abstractNumId w:val="15"/>
  </w:num>
  <w:num w:numId="12">
    <w:abstractNumId w:val="8"/>
  </w:num>
  <w:num w:numId="13">
    <w:abstractNumId w:val="19"/>
  </w:num>
  <w:num w:numId="14">
    <w:abstractNumId w:val="5"/>
  </w:num>
  <w:num w:numId="15">
    <w:abstractNumId w:val="18"/>
  </w:num>
  <w:num w:numId="16">
    <w:abstractNumId w:val="27"/>
  </w:num>
  <w:num w:numId="17">
    <w:abstractNumId w:val="20"/>
  </w:num>
  <w:num w:numId="18">
    <w:abstractNumId w:val="29"/>
  </w:num>
  <w:num w:numId="19">
    <w:abstractNumId w:val="13"/>
  </w:num>
  <w:num w:numId="20">
    <w:abstractNumId w:val="25"/>
  </w:num>
  <w:num w:numId="21">
    <w:abstractNumId w:val="11"/>
  </w:num>
  <w:num w:numId="22">
    <w:abstractNumId w:val="9"/>
  </w:num>
  <w:num w:numId="23">
    <w:abstractNumId w:val="30"/>
  </w:num>
  <w:num w:numId="24">
    <w:abstractNumId w:val="22"/>
  </w:num>
  <w:num w:numId="25">
    <w:abstractNumId w:val="21"/>
  </w:num>
  <w:num w:numId="26">
    <w:abstractNumId w:val="23"/>
  </w:num>
  <w:num w:numId="27">
    <w:abstractNumId w:val="14"/>
  </w:num>
  <w:num w:numId="28">
    <w:abstractNumId w:val="7"/>
  </w:num>
  <w:num w:numId="29">
    <w:abstractNumId w:val="17"/>
  </w:num>
  <w:num w:numId="30">
    <w:abstractNumId w:val="31"/>
  </w:num>
  <w:num w:numId="31">
    <w:abstractNumId w:val="2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BE5D4B"/>
    <w:rsid w:val="0000171C"/>
    <w:rsid w:val="000059EA"/>
    <w:rsid w:val="00011AEC"/>
    <w:rsid w:val="0001375B"/>
    <w:rsid w:val="00013EFE"/>
    <w:rsid w:val="000140B2"/>
    <w:rsid w:val="000156FC"/>
    <w:rsid w:val="00015B90"/>
    <w:rsid w:val="00016D9F"/>
    <w:rsid w:val="00017882"/>
    <w:rsid w:val="00017951"/>
    <w:rsid w:val="00020DD6"/>
    <w:rsid w:val="00024EB9"/>
    <w:rsid w:val="00033698"/>
    <w:rsid w:val="000355E3"/>
    <w:rsid w:val="0003750A"/>
    <w:rsid w:val="00040D7A"/>
    <w:rsid w:val="00042131"/>
    <w:rsid w:val="00042ED7"/>
    <w:rsid w:val="00045F83"/>
    <w:rsid w:val="000539D9"/>
    <w:rsid w:val="000541A7"/>
    <w:rsid w:val="00055596"/>
    <w:rsid w:val="00057C82"/>
    <w:rsid w:val="00062340"/>
    <w:rsid w:val="000641A0"/>
    <w:rsid w:val="00064D7F"/>
    <w:rsid w:val="000663D7"/>
    <w:rsid w:val="00070B5B"/>
    <w:rsid w:val="00072FEC"/>
    <w:rsid w:val="00075D81"/>
    <w:rsid w:val="00080C11"/>
    <w:rsid w:val="000813A1"/>
    <w:rsid w:val="00090C1A"/>
    <w:rsid w:val="000931EC"/>
    <w:rsid w:val="00096A7C"/>
    <w:rsid w:val="000A1D4A"/>
    <w:rsid w:val="000A6B47"/>
    <w:rsid w:val="000B500E"/>
    <w:rsid w:val="000B6843"/>
    <w:rsid w:val="000B73A0"/>
    <w:rsid w:val="000C2AC8"/>
    <w:rsid w:val="000C680B"/>
    <w:rsid w:val="000D31C9"/>
    <w:rsid w:val="000D3900"/>
    <w:rsid w:val="000D5A0D"/>
    <w:rsid w:val="000D6F51"/>
    <w:rsid w:val="000E0471"/>
    <w:rsid w:val="000E437B"/>
    <w:rsid w:val="000E4D6D"/>
    <w:rsid w:val="000E7A9E"/>
    <w:rsid w:val="000F34D3"/>
    <w:rsid w:val="001008EF"/>
    <w:rsid w:val="001009BA"/>
    <w:rsid w:val="0010200B"/>
    <w:rsid w:val="00105621"/>
    <w:rsid w:val="00110126"/>
    <w:rsid w:val="0011465F"/>
    <w:rsid w:val="00120081"/>
    <w:rsid w:val="00120E44"/>
    <w:rsid w:val="001210C3"/>
    <w:rsid w:val="00122AF1"/>
    <w:rsid w:val="0012565F"/>
    <w:rsid w:val="00126350"/>
    <w:rsid w:val="00130498"/>
    <w:rsid w:val="00140787"/>
    <w:rsid w:val="0014272B"/>
    <w:rsid w:val="00143403"/>
    <w:rsid w:val="00151F27"/>
    <w:rsid w:val="00153D7A"/>
    <w:rsid w:val="00155C43"/>
    <w:rsid w:val="0015742F"/>
    <w:rsid w:val="00166865"/>
    <w:rsid w:val="00175FFB"/>
    <w:rsid w:val="001771C0"/>
    <w:rsid w:val="0018063A"/>
    <w:rsid w:val="0018157B"/>
    <w:rsid w:val="00183C59"/>
    <w:rsid w:val="001841EC"/>
    <w:rsid w:val="00185AE6"/>
    <w:rsid w:val="001879EB"/>
    <w:rsid w:val="00190F92"/>
    <w:rsid w:val="00193346"/>
    <w:rsid w:val="00194989"/>
    <w:rsid w:val="001A3882"/>
    <w:rsid w:val="001A3E1A"/>
    <w:rsid w:val="001A4675"/>
    <w:rsid w:val="001A69A5"/>
    <w:rsid w:val="001A7B6B"/>
    <w:rsid w:val="001B008D"/>
    <w:rsid w:val="001B31FE"/>
    <w:rsid w:val="001B691D"/>
    <w:rsid w:val="001B72A1"/>
    <w:rsid w:val="001C260C"/>
    <w:rsid w:val="001C76DD"/>
    <w:rsid w:val="001C7A3E"/>
    <w:rsid w:val="001D0996"/>
    <w:rsid w:val="001D5B68"/>
    <w:rsid w:val="001E0C69"/>
    <w:rsid w:val="001E3F5F"/>
    <w:rsid w:val="001E571D"/>
    <w:rsid w:val="00202414"/>
    <w:rsid w:val="00203820"/>
    <w:rsid w:val="00205050"/>
    <w:rsid w:val="00206015"/>
    <w:rsid w:val="00215559"/>
    <w:rsid w:val="00216F07"/>
    <w:rsid w:val="002208DB"/>
    <w:rsid w:val="00225AE2"/>
    <w:rsid w:val="0022681A"/>
    <w:rsid w:val="00230F92"/>
    <w:rsid w:val="00234E45"/>
    <w:rsid w:val="00236B64"/>
    <w:rsid w:val="00237ED2"/>
    <w:rsid w:val="0024309D"/>
    <w:rsid w:val="0024525F"/>
    <w:rsid w:val="00245A35"/>
    <w:rsid w:val="00254010"/>
    <w:rsid w:val="002600B6"/>
    <w:rsid w:val="00260427"/>
    <w:rsid w:val="00266C4F"/>
    <w:rsid w:val="0028204B"/>
    <w:rsid w:val="0028257C"/>
    <w:rsid w:val="00283678"/>
    <w:rsid w:val="00286725"/>
    <w:rsid w:val="00287B57"/>
    <w:rsid w:val="0029082D"/>
    <w:rsid w:val="00290CB3"/>
    <w:rsid w:val="00292643"/>
    <w:rsid w:val="002956EA"/>
    <w:rsid w:val="002A29F6"/>
    <w:rsid w:val="002A3277"/>
    <w:rsid w:val="002B70A7"/>
    <w:rsid w:val="002C0A78"/>
    <w:rsid w:val="002C3F4A"/>
    <w:rsid w:val="002E238C"/>
    <w:rsid w:val="002E3A00"/>
    <w:rsid w:val="002E78FC"/>
    <w:rsid w:val="002F2443"/>
    <w:rsid w:val="002F2DD2"/>
    <w:rsid w:val="002F3F95"/>
    <w:rsid w:val="002F3FB3"/>
    <w:rsid w:val="002F485B"/>
    <w:rsid w:val="002F53F6"/>
    <w:rsid w:val="002F7641"/>
    <w:rsid w:val="00303B47"/>
    <w:rsid w:val="00304EEA"/>
    <w:rsid w:val="003074ED"/>
    <w:rsid w:val="00313FF1"/>
    <w:rsid w:val="003142CD"/>
    <w:rsid w:val="00315196"/>
    <w:rsid w:val="0031666B"/>
    <w:rsid w:val="0031704F"/>
    <w:rsid w:val="00323961"/>
    <w:rsid w:val="00332021"/>
    <w:rsid w:val="00337991"/>
    <w:rsid w:val="00340643"/>
    <w:rsid w:val="00343AFE"/>
    <w:rsid w:val="003466DB"/>
    <w:rsid w:val="00355260"/>
    <w:rsid w:val="00355DAF"/>
    <w:rsid w:val="00363579"/>
    <w:rsid w:val="00384FBD"/>
    <w:rsid w:val="0038583E"/>
    <w:rsid w:val="00386DF9"/>
    <w:rsid w:val="00393776"/>
    <w:rsid w:val="00396280"/>
    <w:rsid w:val="00397B1A"/>
    <w:rsid w:val="003A0164"/>
    <w:rsid w:val="003A0E55"/>
    <w:rsid w:val="003B1CEC"/>
    <w:rsid w:val="003B45BB"/>
    <w:rsid w:val="003B4D65"/>
    <w:rsid w:val="003C04AA"/>
    <w:rsid w:val="003C0977"/>
    <w:rsid w:val="003C19FC"/>
    <w:rsid w:val="003C4BED"/>
    <w:rsid w:val="003C706B"/>
    <w:rsid w:val="003D3477"/>
    <w:rsid w:val="003E1E35"/>
    <w:rsid w:val="003E3BFD"/>
    <w:rsid w:val="003E4A46"/>
    <w:rsid w:val="003F1F2C"/>
    <w:rsid w:val="003F2E9F"/>
    <w:rsid w:val="003F37C4"/>
    <w:rsid w:val="00401B5C"/>
    <w:rsid w:val="00406D66"/>
    <w:rsid w:val="00414326"/>
    <w:rsid w:val="00421F0B"/>
    <w:rsid w:val="00422BC2"/>
    <w:rsid w:val="00423D0C"/>
    <w:rsid w:val="00432A83"/>
    <w:rsid w:val="00436A99"/>
    <w:rsid w:val="00437DF5"/>
    <w:rsid w:val="00441A6B"/>
    <w:rsid w:val="00442331"/>
    <w:rsid w:val="00452242"/>
    <w:rsid w:val="00452243"/>
    <w:rsid w:val="00456156"/>
    <w:rsid w:val="00457659"/>
    <w:rsid w:val="00460182"/>
    <w:rsid w:val="0046155D"/>
    <w:rsid w:val="00464205"/>
    <w:rsid w:val="00466E55"/>
    <w:rsid w:val="00480B43"/>
    <w:rsid w:val="004849E9"/>
    <w:rsid w:val="00487F69"/>
    <w:rsid w:val="00490962"/>
    <w:rsid w:val="00493217"/>
    <w:rsid w:val="00495BFF"/>
    <w:rsid w:val="004A1684"/>
    <w:rsid w:val="004A1CEB"/>
    <w:rsid w:val="004A4A77"/>
    <w:rsid w:val="004C06E3"/>
    <w:rsid w:val="004C0701"/>
    <w:rsid w:val="004C260B"/>
    <w:rsid w:val="004D6DB0"/>
    <w:rsid w:val="004D7BE5"/>
    <w:rsid w:val="004E70CD"/>
    <w:rsid w:val="004F010D"/>
    <w:rsid w:val="004F1C0C"/>
    <w:rsid w:val="004F7C42"/>
    <w:rsid w:val="00500086"/>
    <w:rsid w:val="00503312"/>
    <w:rsid w:val="00503CFF"/>
    <w:rsid w:val="00504BB3"/>
    <w:rsid w:val="00505159"/>
    <w:rsid w:val="00510FBD"/>
    <w:rsid w:val="00512934"/>
    <w:rsid w:val="00514D81"/>
    <w:rsid w:val="00522A92"/>
    <w:rsid w:val="00523CCA"/>
    <w:rsid w:val="00527B8E"/>
    <w:rsid w:val="00531BB5"/>
    <w:rsid w:val="00535768"/>
    <w:rsid w:val="00535EE3"/>
    <w:rsid w:val="00536FBC"/>
    <w:rsid w:val="00537658"/>
    <w:rsid w:val="00537E93"/>
    <w:rsid w:val="00543803"/>
    <w:rsid w:val="00544C0F"/>
    <w:rsid w:val="00547AE4"/>
    <w:rsid w:val="00554791"/>
    <w:rsid w:val="0056227C"/>
    <w:rsid w:val="00564A7F"/>
    <w:rsid w:val="0056616F"/>
    <w:rsid w:val="0057063C"/>
    <w:rsid w:val="00582844"/>
    <w:rsid w:val="00583F6F"/>
    <w:rsid w:val="00585D5E"/>
    <w:rsid w:val="00590C0A"/>
    <w:rsid w:val="005A507E"/>
    <w:rsid w:val="005B03EB"/>
    <w:rsid w:val="005B5DC7"/>
    <w:rsid w:val="005C02A9"/>
    <w:rsid w:val="005C1D81"/>
    <w:rsid w:val="005C7554"/>
    <w:rsid w:val="005D5B69"/>
    <w:rsid w:val="005D74EF"/>
    <w:rsid w:val="005E0F27"/>
    <w:rsid w:val="005E15A3"/>
    <w:rsid w:val="005E1B6E"/>
    <w:rsid w:val="005E27C1"/>
    <w:rsid w:val="005E2B44"/>
    <w:rsid w:val="005E5EA8"/>
    <w:rsid w:val="005E638E"/>
    <w:rsid w:val="005E75B5"/>
    <w:rsid w:val="005F0FBF"/>
    <w:rsid w:val="005F1A6F"/>
    <w:rsid w:val="005F48B6"/>
    <w:rsid w:val="005F6FD1"/>
    <w:rsid w:val="005F7EFF"/>
    <w:rsid w:val="00600089"/>
    <w:rsid w:val="006008AB"/>
    <w:rsid w:val="006012A8"/>
    <w:rsid w:val="006017D0"/>
    <w:rsid w:val="006058AB"/>
    <w:rsid w:val="00612EC2"/>
    <w:rsid w:val="00617837"/>
    <w:rsid w:val="00624DD3"/>
    <w:rsid w:val="006339C2"/>
    <w:rsid w:val="00642A8D"/>
    <w:rsid w:val="0064301C"/>
    <w:rsid w:val="006430AD"/>
    <w:rsid w:val="00647EAB"/>
    <w:rsid w:val="00653794"/>
    <w:rsid w:val="006635C6"/>
    <w:rsid w:val="006640F6"/>
    <w:rsid w:val="00666FE1"/>
    <w:rsid w:val="00667FE7"/>
    <w:rsid w:val="00670806"/>
    <w:rsid w:val="00670DF7"/>
    <w:rsid w:val="00671319"/>
    <w:rsid w:val="0067338A"/>
    <w:rsid w:val="006759AD"/>
    <w:rsid w:val="00677F2F"/>
    <w:rsid w:val="00680CA2"/>
    <w:rsid w:val="00691F8C"/>
    <w:rsid w:val="00693127"/>
    <w:rsid w:val="00693AD8"/>
    <w:rsid w:val="00694DB3"/>
    <w:rsid w:val="006A05F4"/>
    <w:rsid w:val="006A2074"/>
    <w:rsid w:val="006B1985"/>
    <w:rsid w:val="006B453D"/>
    <w:rsid w:val="006C0CC9"/>
    <w:rsid w:val="006C1B25"/>
    <w:rsid w:val="006C29CD"/>
    <w:rsid w:val="006C5B77"/>
    <w:rsid w:val="006C6E65"/>
    <w:rsid w:val="006C789C"/>
    <w:rsid w:val="006D642D"/>
    <w:rsid w:val="006E0343"/>
    <w:rsid w:val="006E46DA"/>
    <w:rsid w:val="006F4BC0"/>
    <w:rsid w:val="0070021B"/>
    <w:rsid w:val="007013B7"/>
    <w:rsid w:val="00703759"/>
    <w:rsid w:val="00704FB7"/>
    <w:rsid w:val="0071548E"/>
    <w:rsid w:val="00721AAB"/>
    <w:rsid w:val="00724539"/>
    <w:rsid w:val="0073023F"/>
    <w:rsid w:val="007308DD"/>
    <w:rsid w:val="007443D3"/>
    <w:rsid w:val="00746242"/>
    <w:rsid w:val="00746A2B"/>
    <w:rsid w:val="00752A6C"/>
    <w:rsid w:val="00754AB6"/>
    <w:rsid w:val="00754C8A"/>
    <w:rsid w:val="007555B7"/>
    <w:rsid w:val="0076376C"/>
    <w:rsid w:val="0076491E"/>
    <w:rsid w:val="00764FDE"/>
    <w:rsid w:val="00765C1A"/>
    <w:rsid w:val="00767CC8"/>
    <w:rsid w:val="00771C5C"/>
    <w:rsid w:val="007739F9"/>
    <w:rsid w:val="00776BB2"/>
    <w:rsid w:val="00777CF1"/>
    <w:rsid w:val="00781B8D"/>
    <w:rsid w:val="00785C7B"/>
    <w:rsid w:val="00786DA9"/>
    <w:rsid w:val="007926DA"/>
    <w:rsid w:val="00792978"/>
    <w:rsid w:val="00793930"/>
    <w:rsid w:val="00793F68"/>
    <w:rsid w:val="0079405B"/>
    <w:rsid w:val="007949FB"/>
    <w:rsid w:val="00794FEB"/>
    <w:rsid w:val="007953AC"/>
    <w:rsid w:val="007A144F"/>
    <w:rsid w:val="007A1B39"/>
    <w:rsid w:val="007A67C7"/>
    <w:rsid w:val="007B0AFD"/>
    <w:rsid w:val="007C09A7"/>
    <w:rsid w:val="007D21E4"/>
    <w:rsid w:val="007D3B15"/>
    <w:rsid w:val="007D60B6"/>
    <w:rsid w:val="007E049F"/>
    <w:rsid w:val="007E4B51"/>
    <w:rsid w:val="007E62FE"/>
    <w:rsid w:val="007E6F5E"/>
    <w:rsid w:val="007E7091"/>
    <w:rsid w:val="007F074D"/>
    <w:rsid w:val="007F0AFF"/>
    <w:rsid w:val="007F10F2"/>
    <w:rsid w:val="007F4A16"/>
    <w:rsid w:val="007F65CA"/>
    <w:rsid w:val="007F6CFE"/>
    <w:rsid w:val="0080125E"/>
    <w:rsid w:val="008020AF"/>
    <w:rsid w:val="0080571A"/>
    <w:rsid w:val="00805B86"/>
    <w:rsid w:val="00807398"/>
    <w:rsid w:val="00813A55"/>
    <w:rsid w:val="0081435E"/>
    <w:rsid w:val="00816FE0"/>
    <w:rsid w:val="008176B0"/>
    <w:rsid w:val="0082073A"/>
    <w:rsid w:val="00821C9C"/>
    <w:rsid w:val="00825A2E"/>
    <w:rsid w:val="008353C9"/>
    <w:rsid w:val="00844B34"/>
    <w:rsid w:val="00846FD9"/>
    <w:rsid w:val="00852BE5"/>
    <w:rsid w:val="00855E42"/>
    <w:rsid w:val="00867B50"/>
    <w:rsid w:val="008743F1"/>
    <w:rsid w:val="00884203"/>
    <w:rsid w:val="00886378"/>
    <w:rsid w:val="0089294C"/>
    <w:rsid w:val="008948AC"/>
    <w:rsid w:val="00894BE5"/>
    <w:rsid w:val="0089745C"/>
    <w:rsid w:val="00897EA1"/>
    <w:rsid w:val="008A48A3"/>
    <w:rsid w:val="008B14E9"/>
    <w:rsid w:val="008C0A47"/>
    <w:rsid w:val="008C1E10"/>
    <w:rsid w:val="008D0362"/>
    <w:rsid w:val="008D0918"/>
    <w:rsid w:val="008D105A"/>
    <w:rsid w:val="008D2602"/>
    <w:rsid w:val="008D5E94"/>
    <w:rsid w:val="008E1924"/>
    <w:rsid w:val="008E5C90"/>
    <w:rsid w:val="008E7F31"/>
    <w:rsid w:val="008F05D4"/>
    <w:rsid w:val="008F2FF4"/>
    <w:rsid w:val="008F40E0"/>
    <w:rsid w:val="008F6FDE"/>
    <w:rsid w:val="008F7828"/>
    <w:rsid w:val="008F791C"/>
    <w:rsid w:val="009029A3"/>
    <w:rsid w:val="00903035"/>
    <w:rsid w:val="00907F09"/>
    <w:rsid w:val="00913184"/>
    <w:rsid w:val="0091480B"/>
    <w:rsid w:val="009165EF"/>
    <w:rsid w:val="00916F2E"/>
    <w:rsid w:val="009228DB"/>
    <w:rsid w:val="009321A6"/>
    <w:rsid w:val="00937A5F"/>
    <w:rsid w:val="0094254C"/>
    <w:rsid w:val="00956C19"/>
    <w:rsid w:val="009657DB"/>
    <w:rsid w:val="00971545"/>
    <w:rsid w:val="00984003"/>
    <w:rsid w:val="00985475"/>
    <w:rsid w:val="00992E33"/>
    <w:rsid w:val="00994085"/>
    <w:rsid w:val="009A4B03"/>
    <w:rsid w:val="009B08A9"/>
    <w:rsid w:val="009B3EEE"/>
    <w:rsid w:val="009C111B"/>
    <w:rsid w:val="009C66E3"/>
    <w:rsid w:val="009C6C52"/>
    <w:rsid w:val="009D1B8D"/>
    <w:rsid w:val="009D4070"/>
    <w:rsid w:val="009D75B9"/>
    <w:rsid w:val="009D7B40"/>
    <w:rsid w:val="009E1BA8"/>
    <w:rsid w:val="009F145F"/>
    <w:rsid w:val="00A01828"/>
    <w:rsid w:val="00A01AE7"/>
    <w:rsid w:val="00A074F7"/>
    <w:rsid w:val="00A12134"/>
    <w:rsid w:val="00A1261A"/>
    <w:rsid w:val="00A14A9C"/>
    <w:rsid w:val="00A1624E"/>
    <w:rsid w:val="00A1693C"/>
    <w:rsid w:val="00A1743E"/>
    <w:rsid w:val="00A23714"/>
    <w:rsid w:val="00A240FC"/>
    <w:rsid w:val="00A32C13"/>
    <w:rsid w:val="00A410B7"/>
    <w:rsid w:val="00A411CF"/>
    <w:rsid w:val="00A42C46"/>
    <w:rsid w:val="00A438E9"/>
    <w:rsid w:val="00A43B81"/>
    <w:rsid w:val="00A477A4"/>
    <w:rsid w:val="00A5439E"/>
    <w:rsid w:val="00A5554B"/>
    <w:rsid w:val="00A643F1"/>
    <w:rsid w:val="00A6527D"/>
    <w:rsid w:val="00A65DCE"/>
    <w:rsid w:val="00A821F7"/>
    <w:rsid w:val="00A8356B"/>
    <w:rsid w:val="00A83F31"/>
    <w:rsid w:val="00A84D76"/>
    <w:rsid w:val="00A90F6E"/>
    <w:rsid w:val="00A95C99"/>
    <w:rsid w:val="00A97B98"/>
    <w:rsid w:val="00AA1C4F"/>
    <w:rsid w:val="00AA364F"/>
    <w:rsid w:val="00AB1232"/>
    <w:rsid w:val="00AC3E20"/>
    <w:rsid w:val="00AD1DAD"/>
    <w:rsid w:val="00AD2763"/>
    <w:rsid w:val="00AD4CD6"/>
    <w:rsid w:val="00AD5D4A"/>
    <w:rsid w:val="00AE1A0E"/>
    <w:rsid w:val="00AE4822"/>
    <w:rsid w:val="00AE4D1D"/>
    <w:rsid w:val="00AF11FB"/>
    <w:rsid w:val="00AF3FE0"/>
    <w:rsid w:val="00B017BF"/>
    <w:rsid w:val="00B02E3B"/>
    <w:rsid w:val="00B115B7"/>
    <w:rsid w:val="00B15231"/>
    <w:rsid w:val="00B24D1B"/>
    <w:rsid w:val="00B30B49"/>
    <w:rsid w:val="00B35B33"/>
    <w:rsid w:val="00B364C3"/>
    <w:rsid w:val="00B3759B"/>
    <w:rsid w:val="00B471D2"/>
    <w:rsid w:val="00B47E4C"/>
    <w:rsid w:val="00B54801"/>
    <w:rsid w:val="00B56BEE"/>
    <w:rsid w:val="00B61521"/>
    <w:rsid w:val="00B63F81"/>
    <w:rsid w:val="00B6481C"/>
    <w:rsid w:val="00B64FA6"/>
    <w:rsid w:val="00B65A4E"/>
    <w:rsid w:val="00B72209"/>
    <w:rsid w:val="00B7447E"/>
    <w:rsid w:val="00B74C7D"/>
    <w:rsid w:val="00B76DE8"/>
    <w:rsid w:val="00B84D9A"/>
    <w:rsid w:val="00B9103F"/>
    <w:rsid w:val="00BB4071"/>
    <w:rsid w:val="00BB42E0"/>
    <w:rsid w:val="00BB60C7"/>
    <w:rsid w:val="00BC6361"/>
    <w:rsid w:val="00BD57EA"/>
    <w:rsid w:val="00BE21AB"/>
    <w:rsid w:val="00BE4732"/>
    <w:rsid w:val="00BE5D4B"/>
    <w:rsid w:val="00BE6F2B"/>
    <w:rsid w:val="00C00B87"/>
    <w:rsid w:val="00C0440E"/>
    <w:rsid w:val="00C10B89"/>
    <w:rsid w:val="00C23175"/>
    <w:rsid w:val="00C239EB"/>
    <w:rsid w:val="00C23B51"/>
    <w:rsid w:val="00C26516"/>
    <w:rsid w:val="00C27C14"/>
    <w:rsid w:val="00C427D2"/>
    <w:rsid w:val="00C456FB"/>
    <w:rsid w:val="00C55972"/>
    <w:rsid w:val="00C564D9"/>
    <w:rsid w:val="00C63C4F"/>
    <w:rsid w:val="00C645B2"/>
    <w:rsid w:val="00C71392"/>
    <w:rsid w:val="00C83D92"/>
    <w:rsid w:val="00C863F4"/>
    <w:rsid w:val="00C86550"/>
    <w:rsid w:val="00C9081E"/>
    <w:rsid w:val="00C95AE3"/>
    <w:rsid w:val="00C96152"/>
    <w:rsid w:val="00CA1B0B"/>
    <w:rsid w:val="00CA3224"/>
    <w:rsid w:val="00CA3EE5"/>
    <w:rsid w:val="00CA4892"/>
    <w:rsid w:val="00CB0678"/>
    <w:rsid w:val="00CB3C60"/>
    <w:rsid w:val="00CB41E0"/>
    <w:rsid w:val="00CC1DAE"/>
    <w:rsid w:val="00CC3463"/>
    <w:rsid w:val="00CD1391"/>
    <w:rsid w:val="00CD5258"/>
    <w:rsid w:val="00CF6F45"/>
    <w:rsid w:val="00D03206"/>
    <w:rsid w:val="00D079FC"/>
    <w:rsid w:val="00D13143"/>
    <w:rsid w:val="00D1754D"/>
    <w:rsid w:val="00D216E2"/>
    <w:rsid w:val="00D30FA9"/>
    <w:rsid w:val="00D31E49"/>
    <w:rsid w:val="00D33133"/>
    <w:rsid w:val="00D33AEF"/>
    <w:rsid w:val="00D33ED3"/>
    <w:rsid w:val="00D349C8"/>
    <w:rsid w:val="00D35BE9"/>
    <w:rsid w:val="00D40DF1"/>
    <w:rsid w:val="00D41B04"/>
    <w:rsid w:val="00D5604D"/>
    <w:rsid w:val="00D658CD"/>
    <w:rsid w:val="00D65922"/>
    <w:rsid w:val="00D67A25"/>
    <w:rsid w:val="00D71E74"/>
    <w:rsid w:val="00D737BB"/>
    <w:rsid w:val="00D77522"/>
    <w:rsid w:val="00D832F9"/>
    <w:rsid w:val="00D83372"/>
    <w:rsid w:val="00D85BE6"/>
    <w:rsid w:val="00D937A0"/>
    <w:rsid w:val="00D93972"/>
    <w:rsid w:val="00D93CFB"/>
    <w:rsid w:val="00D94134"/>
    <w:rsid w:val="00D942D0"/>
    <w:rsid w:val="00D94585"/>
    <w:rsid w:val="00DA1B10"/>
    <w:rsid w:val="00DA2550"/>
    <w:rsid w:val="00DA566C"/>
    <w:rsid w:val="00DA7095"/>
    <w:rsid w:val="00DB3018"/>
    <w:rsid w:val="00DB3489"/>
    <w:rsid w:val="00DB421A"/>
    <w:rsid w:val="00DB6D7B"/>
    <w:rsid w:val="00DB7A9C"/>
    <w:rsid w:val="00DB7B8E"/>
    <w:rsid w:val="00DC36EB"/>
    <w:rsid w:val="00DC3DA0"/>
    <w:rsid w:val="00DC6067"/>
    <w:rsid w:val="00DC6C04"/>
    <w:rsid w:val="00DC6F2E"/>
    <w:rsid w:val="00DD053E"/>
    <w:rsid w:val="00DD2235"/>
    <w:rsid w:val="00DD250C"/>
    <w:rsid w:val="00DD45C3"/>
    <w:rsid w:val="00DD55D6"/>
    <w:rsid w:val="00DE5D3C"/>
    <w:rsid w:val="00DE6F34"/>
    <w:rsid w:val="00DF5CCB"/>
    <w:rsid w:val="00DF5D6F"/>
    <w:rsid w:val="00DF6C7F"/>
    <w:rsid w:val="00DF7CCB"/>
    <w:rsid w:val="00E00491"/>
    <w:rsid w:val="00E03C84"/>
    <w:rsid w:val="00E05B78"/>
    <w:rsid w:val="00E14301"/>
    <w:rsid w:val="00E218F2"/>
    <w:rsid w:val="00E267D6"/>
    <w:rsid w:val="00E26C89"/>
    <w:rsid w:val="00E277DE"/>
    <w:rsid w:val="00E3226B"/>
    <w:rsid w:val="00E33BE1"/>
    <w:rsid w:val="00E42FA0"/>
    <w:rsid w:val="00E43265"/>
    <w:rsid w:val="00E4536B"/>
    <w:rsid w:val="00E459C5"/>
    <w:rsid w:val="00E524D1"/>
    <w:rsid w:val="00E66CF0"/>
    <w:rsid w:val="00E72E40"/>
    <w:rsid w:val="00E76C24"/>
    <w:rsid w:val="00E81716"/>
    <w:rsid w:val="00E85F37"/>
    <w:rsid w:val="00E94CC4"/>
    <w:rsid w:val="00EA08DC"/>
    <w:rsid w:val="00EA4F44"/>
    <w:rsid w:val="00EA6CD8"/>
    <w:rsid w:val="00EB4621"/>
    <w:rsid w:val="00EB731A"/>
    <w:rsid w:val="00EB77B8"/>
    <w:rsid w:val="00EC0F02"/>
    <w:rsid w:val="00EC23DB"/>
    <w:rsid w:val="00EC4C0C"/>
    <w:rsid w:val="00EC6C6D"/>
    <w:rsid w:val="00EC7E4F"/>
    <w:rsid w:val="00ED3CAE"/>
    <w:rsid w:val="00ED4490"/>
    <w:rsid w:val="00ED7388"/>
    <w:rsid w:val="00EE7D61"/>
    <w:rsid w:val="00EF5694"/>
    <w:rsid w:val="00F00319"/>
    <w:rsid w:val="00F05C2D"/>
    <w:rsid w:val="00F06E5B"/>
    <w:rsid w:val="00F075CC"/>
    <w:rsid w:val="00F078E7"/>
    <w:rsid w:val="00F1030D"/>
    <w:rsid w:val="00F10A7A"/>
    <w:rsid w:val="00F1332E"/>
    <w:rsid w:val="00F13D68"/>
    <w:rsid w:val="00F1627A"/>
    <w:rsid w:val="00F21609"/>
    <w:rsid w:val="00F24E82"/>
    <w:rsid w:val="00F313E3"/>
    <w:rsid w:val="00F445F6"/>
    <w:rsid w:val="00F5243D"/>
    <w:rsid w:val="00F55548"/>
    <w:rsid w:val="00F64A05"/>
    <w:rsid w:val="00F64A51"/>
    <w:rsid w:val="00F66A05"/>
    <w:rsid w:val="00F734B0"/>
    <w:rsid w:val="00F73616"/>
    <w:rsid w:val="00F76CF2"/>
    <w:rsid w:val="00F84954"/>
    <w:rsid w:val="00F856DA"/>
    <w:rsid w:val="00F87561"/>
    <w:rsid w:val="00F91E51"/>
    <w:rsid w:val="00F943D1"/>
    <w:rsid w:val="00F96FC2"/>
    <w:rsid w:val="00F97F94"/>
    <w:rsid w:val="00FA0395"/>
    <w:rsid w:val="00FA59A1"/>
    <w:rsid w:val="00FB511D"/>
    <w:rsid w:val="00FB7232"/>
    <w:rsid w:val="00FB77E1"/>
    <w:rsid w:val="00FC25BC"/>
    <w:rsid w:val="00FC7CD3"/>
    <w:rsid w:val="00FD0523"/>
    <w:rsid w:val="00FD247A"/>
    <w:rsid w:val="00FD3394"/>
    <w:rsid w:val="00FD340D"/>
    <w:rsid w:val="00FD5DDA"/>
    <w:rsid w:val="00FD6C1A"/>
    <w:rsid w:val="00FE7B7C"/>
    <w:rsid w:val="00FF09DF"/>
    <w:rsid w:val="00FF2998"/>
    <w:rsid w:val="00FF4181"/>
    <w:rsid w:val="00FF5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3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D0523"/>
    <w:pPr>
      <w:keepNext/>
      <w:tabs>
        <w:tab w:val="num" w:pos="432"/>
      </w:tabs>
      <w:ind w:left="432" w:hanging="432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A1D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0"/>
    <w:qFormat/>
    <w:rsid w:val="00FD0523"/>
    <w:pPr>
      <w:keepNext/>
      <w:tabs>
        <w:tab w:val="num" w:pos="864"/>
      </w:tabs>
      <w:ind w:left="864" w:hanging="864"/>
      <w:outlineLvl w:val="3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FD0523"/>
  </w:style>
  <w:style w:type="character" w:customStyle="1" w:styleId="Heading1Char">
    <w:name w:val="Heading 1 Char"/>
    <w:rsid w:val="00FD0523"/>
    <w:rPr>
      <w:rFonts w:cs="Times New Roman"/>
      <w:sz w:val="28"/>
    </w:rPr>
  </w:style>
  <w:style w:type="character" w:customStyle="1" w:styleId="Heading4Char">
    <w:name w:val="Heading 4 Char"/>
    <w:rsid w:val="00FD0523"/>
    <w:rPr>
      <w:rFonts w:cs="Times New Roman"/>
      <w:b/>
      <w:sz w:val="28"/>
    </w:rPr>
  </w:style>
  <w:style w:type="character" w:styleId="a4">
    <w:name w:val="Hyperlink"/>
    <w:rsid w:val="00FD0523"/>
    <w:rPr>
      <w:color w:val="000080"/>
      <w:u w:val="single"/>
    </w:rPr>
  </w:style>
  <w:style w:type="character" w:customStyle="1" w:styleId="ListLabel1">
    <w:name w:val="ListLabel 1"/>
    <w:rsid w:val="00FD0523"/>
    <w:rPr>
      <w:color w:val="00000A"/>
    </w:rPr>
  </w:style>
  <w:style w:type="paragraph" w:customStyle="1" w:styleId="a5">
    <w:name w:val="Заголовок"/>
    <w:basedOn w:val="a"/>
    <w:next w:val="a0"/>
    <w:rsid w:val="00FD052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rsid w:val="00FD0523"/>
    <w:pPr>
      <w:spacing w:after="120"/>
    </w:pPr>
  </w:style>
  <w:style w:type="paragraph" w:styleId="a6">
    <w:name w:val="List"/>
    <w:basedOn w:val="a0"/>
    <w:rsid w:val="00FD0523"/>
    <w:rPr>
      <w:rFonts w:cs="Tahoma"/>
    </w:rPr>
  </w:style>
  <w:style w:type="paragraph" w:customStyle="1" w:styleId="11">
    <w:name w:val="Название1"/>
    <w:basedOn w:val="a"/>
    <w:rsid w:val="00FD052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D0523"/>
    <w:pPr>
      <w:suppressLineNumbers/>
    </w:pPr>
    <w:rPr>
      <w:rFonts w:cs="Tahoma"/>
    </w:rPr>
  </w:style>
  <w:style w:type="paragraph" w:customStyle="1" w:styleId="ConsPlusNormal">
    <w:name w:val="ConsPlusNormal"/>
    <w:rsid w:val="00FD0523"/>
    <w:pPr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rsid w:val="00FD0523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rsid w:val="00FD0523"/>
    <w:pPr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FD0523"/>
    <w:pPr>
      <w:suppressAutoHyphens/>
    </w:pPr>
    <w:rPr>
      <w:rFonts w:ascii="Arial" w:hAnsi="Arial" w:cs="Arial"/>
      <w:kern w:val="1"/>
      <w:lang w:eastAsia="ar-SA"/>
    </w:rPr>
  </w:style>
  <w:style w:type="paragraph" w:customStyle="1" w:styleId="ConsPlusDocList">
    <w:name w:val="ConsPlusDocList"/>
    <w:rsid w:val="00FD0523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WW-Absatz-Standardschriftart1">
    <w:name w:val="WW-Absatz-Standardschriftart1"/>
    <w:rsid w:val="00BE4732"/>
  </w:style>
  <w:style w:type="table" w:styleId="a7">
    <w:name w:val="Table Grid"/>
    <w:basedOn w:val="a2"/>
    <w:rsid w:val="00466E5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3765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7752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a">
    <w:name w:val="No Spacing"/>
    <w:uiPriority w:val="1"/>
    <w:qFormat/>
    <w:rsid w:val="00667FE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0440E"/>
  </w:style>
  <w:style w:type="paragraph" w:customStyle="1" w:styleId="consplusnonformat0">
    <w:name w:val="consplusnonformat"/>
    <w:basedOn w:val="a"/>
    <w:rsid w:val="005E15A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3">
    <w:name w:val="Body Text 3"/>
    <w:basedOn w:val="a"/>
    <w:link w:val="30"/>
    <w:rsid w:val="00916F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16F2E"/>
    <w:rPr>
      <w:kern w:val="1"/>
      <w:sz w:val="16"/>
      <w:szCs w:val="16"/>
      <w:lang w:eastAsia="ar-SA"/>
    </w:rPr>
  </w:style>
  <w:style w:type="paragraph" w:customStyle="1" w:styleId="13">
    <w:name w:val="Стиль1"/>
    <w:qFormat/>
    <w:rsid w:val="00916F2E"/>
    <w:pPr>
      <w:keepNext/>
      <w:keepLines/>
      <w:ind w:firstLine="720"/>
      <w:jc w:val="both"/>
    </w:pPr>
    <w:rPr>
      <w:sz w:val="28"/>
      <w:szCs w:val="28"/>
      <w:lang w:eastAsia="ar-SA"/>
    </w:rPr>
  </w:style>
  <w:style w:type="character" w:styleId="ab">
    <w:name w:val="Strong"/>
    <w:uiPriority w:val="22"/>
    <w:qFormat/>
    <w:rsid w:val="00916F2E"/>
    <w:rPr>
      <w:b/>
      <w:bCs/>
    </w:rPr>
  </w:style>
  <w:style w:type="paragraph" w:customStyle="1" w:styleId="doctxt">
    <w:name w:val="doctxt"/>
    <w:basedOn w:val="a"/>
    <w:rsid w:val="006E46D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c">
    <w:name w:val="Placeholder Text"/>
    <w:basedOn w:val="a1"/>
    <w:uiPriority w:val="99"/>
    <w:semiHidden/>
    <w:rsid w:val="00D941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num" w:pos="432"/>
      </w:tabs>
      <w:ind w:left="432" w:hanging="432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A1D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0"/>
    <w:qFormat/>
    <w:pPr>
      <w:keepNext/>
      <w:tabs>
        <w:tab w:val="num" w:pos="864"/>
      </w:tabs>
      <w:ind w:left="864" w:hanging="864"/>
      <w:outlineLvl w:val="3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cs="Times New Roman"/>
      <w:sz w:val="28"/>
    </w:rPr>
  </w:style>
  <w:style w:type="character" w:customStyle="1" w:styleId="Heading4Char">
    <w:name w:val="Heading 4 Char"/>
    <w:rPr>
      <w:rFonts w:cs="Times New Roman"/>
      <w:b/>
      <w:sz w:val="28"/>
    </w:rPr>
  </w:style>
  <w:style w:type="character" w:styleId="a4">
    <w:name w:val="Hyperlink"/>
    <w:rPr>
      <w:color w:val="000080"/>
      <w:u w:val="single"/>
    </w:rPr>
  </w:style>
  <w:style w:type="character" w:customStyle="1" w:styleId="ListLabel1">
    <w:name w:val="ListLabel 1"/>
    <w:rPr>
      <w:color w:val="00000A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pPr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pPr>
      <w:suppressAutoHyphens/>
    </w:pPr>
    <w:rPr>
      <w:rFonts w:ascii="Arial" w:hAnsi="Arial" w:cs="Arial"/>
      <w:kern w:val="1"/>
      <w:lang w:eastAsia="ar-SA"/>
    </w:rPr>
  </w:style>
  <w:style w:type="paragraph" w:customStyle="1" w:styleId="ConsPlusDocList">
    <w:name w:val="ConsPlusDocList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WW-Absatz-Standardschriftart1">
    <w:name w:val="WW-Absatz-Standardschriftart1"/>
    <w:rsid w:val="00BE4732"/>
  </w:style>
  <w:style w:type="table" w:styleId="a7">
    <w:name w:val="Table Grid"/>
    <w:basedOn w:val="a2"/>
    <w:rsid w:val="00466E5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3765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7752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a">
    <w:name w:val="No Spacing"/>
    <w:uiPriority w:val="1"/>
    <w:qFormat/>
    <w:rsid w:val="00667FE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0440E"/>
  </w:style>
  <w:style w:type="paragraph" w:customStyle="1" w:styleId="consplusnonformat0">
    <w:name w:val="consplusnonformat"/>
    <w:basedOn w:val="a"/>
    <w:rsid w:val="005E15A3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3">
    <w:name w:val="Body Text 3"/>
    <w:basedOn w:val="a"/>
    <w:link w:val="30"/>
    <w:rsid w:val="00916F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16F2E"/>
    <w:rPr>
      <w:kern w:val="1"/>
      <w:sz w:val="16"/>
      <w:szCs w:val="16"/>
      <w:lang w:eastAsia="ar-SA"/>
    </w:rPr>
  </w:style>
  <w:style w:type="paragraph" w:customStyle="1" w:styleId="13">
    <w:name w:val="Стиль1"/>
    <w:qFormat/>
    <w:rsid w:val="00916F2E"/>
    <w:pPr>
      <w:keepNext/>
      <w:keepLines/>
      <w:ind w:firstLine="720"/>
      <w:jc w:val="both"/>
    </w:pPr>
    <w:rPr>
      <w:sz w:val="28"/>
      <w:szCs w:val="28"/>
      <w:lang w:eastAsia="ar-SA"/>
    </w:rPr>
  </w:style>
  <w:style w:type="character" w:styleId="ab">
    <w:name w:val="Strong"/>
    <w:uiPriority w:val="22"/>
    <w:qFormat/>
    <w:rsid w:val="00916F2E"/>
    <w:rPr>
      <w:b/>
      <w:bCs/>
    </w:rPr>
  </w:style>
  <w:style w:type="paragraph" w:customStyle="1" w:styleId="doctxt">
    <w:name w:val="doctxt"/>
    <w:basedOn w:val="a"/>
    <w:rsid w:val="006E46D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c">
    <w:name w:val="Placeholder Text"/>
    <w:basedOn w:val="a1"/>
    <w:uiPriority w:val="99"/>
    <w:semiHidden/>
    <w:rsid w:val="00D941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90E6D-1D44-41DA-90E3-7750BD18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13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АСТРАХАНСКОЙ ОБЛАСТИ</vt:lpstr>
    </vt:vector>
  </TitlesOfParts>
  <Company>MoBIL GROUP</Company>
  <LinksUpToDate>false</LinksUpToDate>
  <CharactersWithSpaces>18003</CharactersWithSpaces>
  <SharedDoc>false</SharedDoc>
  <HLinks>
    <vt:vector size="24" baseType="variant"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Par6465</vt:lpwstr>
      </vt:variant>
      <vt:variant>
        <vt:i4>7209008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Par6290</vt:lpwstr>
      </vt:variant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АСТРАХАНСКОЙ ОБЛАСТИ</dc:title>
  <dc:subject/>
  <dc:creator>USER</dc:creator>
  <cp:keywords/>
  <cp:lastModifiedBy>Приёменая</cp:lastModifiedBy>
  <cp:revision>60</cp:revision>
  <cp:lastPrinted>2019-07-16T06:04:00Z</cp:lastPrinted>
  <dcterms:created xsi:type="dcterms:W3CDTF">2016-11-10T01:36:00Z</dcterms:created>
  <dcterms:modified xsi:type="dcterms:W3CDTF">2019-07-23T03:23:00Z</dcterms:modified>
</cp:coreProperties>
</file>