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spacing w:val="-11"/>
          <w:sz w:val="28"/>
          <w:szCs w:val="28"/>
          <w:lang w:eastAsia="ru-RU"/>
        </w:rPr>
      </w:pPr>
      <w:r w:rsidRPr="00CC48E3">
        <w:rPr>
          <w:rFonts w:ascii="Times New Roman" w:eastAsia="Times New Roman" w:hAnsi="Times New Roman" w:cs="Times New Roman"/>
          <w:spacing w:val="-11"/>
          <w:sz w:val="28"/>
          <w:szCs w:val="28"/>
          <w:lang w:eastAsia="ru-RU"/>
        </w:rPr>
        <w:t>АДМИНИСТРАЦИЯ МУНИЦИПАЛЬНОГО РАЙОНА</w:t>
      </w:r>
    </w:p>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spacing w:val="-11"/>
          <w:sz w:val="28"/>
          <w:szCs w:val="28"/>
          <w:lang w:eastAsia="ru-RU"/>
        </w:rPr>
      </w:pPr>
      <w:r w:rsidRPr="00CC48E3">
        <w:rPr>
          <w:rFonts w:ascii="Times New Roman" w:eastAsia="Times New Roman" w:hAnsi="Times New Roman" w:cs="Times New Roman"/>
          <w:spacing w:val="-11"/>
          <w:sz w:val="28"/>
          <w:szCs w:val="28"/>
          <w:lang w:eastAsia="ru-RU"/>
        </w:rPr>
        <w:t>«КЫРИНСКИЙ РАЙОН»</w:t>
      </w:r>
    </w:p>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spacing w:val="-11"/>
          <w:sz w:val="28"/>
          <w:szCs w:val="28"/>
          <w:lang w:eastAsia="ru-RU"/>
        </w:rPr>
      </w:pPr>
      <w:r w:rsidRPr="00CC48E3">
        <w:rPr>
          <w:rFonts w:ascii="Times New Roman" w:eastAsia="Times New Roman" w:hAnsi="Times New Roman" w:cs="Times New Roman"/>
          <w:spacing w:val="-11"/>
          <w:sz w:val="28"/>
          <w:szCs w:val="28"/>
          <w:lang w:eastAsia="ru-RU"/>
        </w:rPr>
        <w:t>ПОСТАНОВЛЕНИЕ</w:t>
      </w:r>
    </w:p>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spacing w:val="-11"/>
          <w:sz w:val="16"/>
          <w:szCs w:val="16"/>
          <w:lang w:eastAsia="ru-RU"/>
        </w:rPr>
      </w:pPr>
    </w:p>
    <w:p w:rsidR="00CC48E3" w:rsidRPr="00CC48E3" w:rsidRDefault="00CC48E3" w:rsidP="00CC48E3">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7F5497">
        <w:rPr>
          <w:rFonts w:ascii="Times New Roman" w:eastAsia="Times New Roman" w:hAnsi="Times New Roman" w:cs="Times New Roman"/>
          <w:bCs/>
          <w:sz w:val="28"/>
          <w:szCs w:val="28"/>
          <w:lang w:eastAsia="ru-RU"/>
        </w:rPr>
        <w:t>_____</w:t>
      </w:r>
      <w:r>
        <w:rPr>
          <w:rFonts w:ascii="Times New Roman" w:eastAsia="Times New Roman" w:hAnsi="Times New Roman" w:cs="Times New Roman"/>
          <w:bCs/>
          <w:sz w:val="28"/>
          <w:szCs w:val="28"/>
          <w:lang w:eastAsia="ru-RU"/>
        </w:rPr>
        <w:t xml:space="preserve"> </w:t>
      </w:r>
      <w:r w:rsidRPr="00CC48E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марта 2020</w:t>
      </w:r>
      <w:r w:rsidRPr="00CC48E3">
        <w:rPr>
          <w:rFonts w:ascii="Times New Roman" w:eastAsia="Times New Roman" w:hAnsi="Times New Roman" w:cs="Times New Roman"/>
          <w:bCs/>
          <w:sz w:val="28"/>
          <w:szCs w:val="28"/>
          <w:lang w:eastAsia="ru-RU"/>
        </w:rPr>
        <w:t xml:space="preserve"> года                                            </w:t>
      </w:r>
      <w:r w:rsidR="007F549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 </w:t>
      </w:r>
      <w:r w:rsidR="007F5497">
        <w:rPr>
          <w:rFonts w:ascii="Times New Roman" w:eastAsia="Times New Roman" w:hAnsi="Times New Roman" w:cs="Times New Roman"/>
          <w:bCs/>
          <w:sz w:val="28"/>
          <w:szCs w:val="28"/>
          <w:lang w:eastAsia="ru-RU"/>
        </w:rPr>
        <w:t xml:space="preserve"> _____</w:t>
      </w:r>
    </w:p>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bCs/>
          <w:spacing w:val="-6"/>
          <w:sz w:val="28"/>
          <w:szCs w:val="28"/>
          <w:lang w:eastAsia="ru-RU"/>
        </w:rPr>
      </w:pPr>
      <w:proofErr w:type="gramStart"/>
      <w:r w:rsidRPr="00CC48E3">
        <w:rPr>
          <w:rFonts w:ascii="Times New Roman" w:eastAsia="Times New Roman" w:hAnsi="Times New Roman" w:cs="Times New Roman"/>
          <w:bCs/>
          <w:spacing w:val="-6"/>
          <w:sz w:val="28"/>
          <w:szCs w:val="28"/>
          <w:lang w:eastAsia="ru-RU"/>
        </w:rPr>
        <w:t>с</w:t>
      </w:r>
      <w:proofErr w:type="gramEnd"/>
      <w:r w:rsidRPr="00CC48E3">
        <w:rPr>
          <w:rFonts w:ascii="Times New Roman" w:eastAsia="Times New Roman" w:hAnsi="Times New Roman" w:cs="Times New Roman"/>
          <w:bCs/>
          <w:spacing w:val="-6"/>
          <w:sz w:val="28"/>
          <w:szCs w:val="28"/>
          <w:lang w:eastAsia="ru-RU"/>
        </w:rPr>
        <w:t>. Кыра</w:t>
      </w:r>
    </w:p>
    <w:p w:rsidR="00CC48E3" w:rsidRPr="00CC48E3" w:rsidRDefault="00CC48E3" w:rsidP="00CC48E3">
      <w:pPr>
        <w:shd w:val="clear" w:color="auto" w:fill="FFFFFF"/>
        <w:spacing w:after="0" w:line="240" w:lineRule="auto"/>
        <w:ind w:left="-1134"/>
        <w:jc w:val="center"/>
        <w:rPr>
          <w:rFonts w:ascii="Times New Roman" w:eastAsia="Times New Roman" w:hAnsi="Times New Roman" w:cs="Times New Roman"/>
          <w:bCs/>
          <w:spacing w:val="-14"/>
          <w:sz w:val="28"/>
          <w:szCs w:val="28"/>
          <w:lang w:eastAsia="ru-RU"/>
        </w:rPr>
      </w:pPr>
    </w:p>
    <w:p w:rsidR="00CC48E3" w:rsidRPr="00CC48E3" w:rsidRDefault="00CC48E3" w:rsidP="00CC48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48E3">
        <w:rPr>
          <w:rFonts w:ascii="Times New Roman" w:eastAsia="Times New Roman" w:hAnsi="Times New Roman" w:cs="Times New Roman"/>
          <w:b/>
          <w:bCs/>
          <w:sz w:val="28"/>
          <w:szCs w:val="28"/>
          <w:lang w:eastAsia="ru-RU"/>
        </w:rPr>
        <w:t>Об утверждении муниципальной  программы «</w:t>
      </w:r>
      <w:r w:rsidRPr="00CC48E3">
        <w:rPr>
          <w:rFonts w:ascii="Times New Roman" w:eastAsia="Times New Roman" w:hAnsi="Times New Roman" w:cs="Times New Roman"/>
          <w:b/>
          <w:bCs/>
          <w:sz w:val="28"/>
          <w:szCs w:val="28"/>
          <w:lang w:val="x-none" w:eastAsia="x-none"/>
        </w:rPr>
        <w:t>Содействие занятости населения</w:t>
      </w:r>
      <w:r w:rsidRPr="00CC48E3">
        <w:rPr>
          <w:rFonts w:ascii="Times New Roman" w:eastAsia="Times New Roman" w:hAnsi="Times New Roman" w:cs="Times New Roman"/>
          <w:b/>
          <w:bCs/>
          <w:sz w:val="28"/>
          <w:szCs w:val="28"/>
          <w:lang w:eastAsia="x-none"/>
        </w:rPr>
        <w:t xml:space="preserve"> Кыринского района</w:t>
      </w:r>
      <w:r>
        <w:rPr>
          <w:rFonts w:ascii="Times New Roman" w:eastAsia="Times New Roman" w:hAnsi="Times New Roman" w:cs="Times New Roman"/>
          <w:b/>
          <w:bCs/>
          <w:sz w:val="28"/>
          <w:szCs w:val="28"/>
          <w:lang w:val="x-none" w:eastAsia="x-none"/>
        </w:rPr>
        <w:t xml:space="preserve"> на 20</w:t>
      </w:r>
      <w:r>
        <w:rPr>
          <w:rFonts w:ascii="Times New Roman" w:eastAsia="Times New Roman" w:hAnsi="Times New Roman" w:cs="Times New Roman"/>
          <w:b/>
          <w:bCs/>
          <w:sz w:val="28"/>
          <w:szCs w:val="28"/>
          <w:lang w:eastAsia="x-none"/>
        </w:rPr>
        <w:t>20</w:t>
      </w:r>
      <w:r w:rsidRPr="00CC48E3">
        <w:rPr>
          <w:rFonts w:ascii="Times New Roman" w:eastAsia="Times New Roman" w:hAnsi="Times New Roman" w:cs="Times New Roman"/>
          <w:b/>
          <w:bCs/>
          <w:sz w:val="28"/>
          <w:szCs w:val="28"/>
          <w:lang w:val="x-none" w:eastAsia="x-none"/>
        </w:rPr>
        <w:t>–20</w:t>
      </w:r>
      <w:r>
        <w:rPr>
          <w:rFonts w:ascii="Times New Roman" w:eastAsia="Times New Roman" w:hAnsi="Times New Roman" w:cs="Times New Roman"/>
          <w:b/>
          <w:bCs/>
          <w:sz w:val="28"/>
          <w:szCs w:val="28"/>
          <w:lang w:eastAsia="x-none"/>
        </w:rPr>
        <w:t>22</w:t>
      </w:r>
      <w:r w:rsidRPr="00CC48E3">
        <w:rPr>
          <w:rFonts w:ascii="Times New Roman" w:eastAsia="Times New Roman" w:hAnsi="Times New Roman" w:cs="Times New Roman"/>
          <w:b/>
          <w:bCs/>
          <w:sz w:val="28"/>
          <w:szCs w:val="28"/>
          <w:lang w:val="x-none" w:eastAsia="x-none"/>
        </w:rPr>
        <w:t xml:space="preserve"> годы</w:t>
      </w:r>
      <w:r w:rsidRPr="00CC48E3">
        <w:rPr>
          <w:rFonts w:ascii="Times New Roman" w:eastAsia="Times New Roman" w:hAnsi="Times New Roman" w:cs="Times New Roman"/>
          <w:b/>
          <w:bCs/>
          <w:sz w:val="28"/>
          <w:szCs w:val="28"/>
          <w:lang w:eastAsia="ru-RU"/>
        </w:rPr>
        <w:t>»</w:t>
      </w:r>
    </w:p>
    <w:p w:rsidR="00CC48E3" w:rsidRPr="00CC48E3" w:rsidRDefault="00CC48E3" w:rsidP="00CC48E3">
      <w:pPr>
        <w:autoSpaceDE w:val="0"/>
        <w:autoSpaceDN w:val="0"/>
        <w:adjustRightInd w:val="0"/>
        <w:spacing w:after="0" w:line="240" w:lineRule="auto"/>
        <w:ind w:left="-1134"/>
        <w:jc w:val="center"/>
        <w:rPr>
          <w:rFonts w:ascii="Times New Roman" w:eastAsia="Times New Roman" w:hAnsi="Times New Roman" w:cs="Times New Roman"/>
          <w:b/>
          <w:bCs/>
          <w:sz w:val="28"/>
          <w:szCs w:val="28"/>
          <w:lang w:eastAsia="x-none"/>
        </w:rPr>
      </w:pPr>
    </w:p>
    <w:p w:rsidR="00CC48E3" w:rsidRPr="00CC48E3" w:rsidRDefault="00CC48E3" w:rsidP="00CC48E3">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40"/>
          <w:sz w:val="28"/>
          <w:szCs w:val="28"/>
          <w:lang w:eastAsia="ru-RU"/>
        </w:rPr>
      </w:pPr>
      <w:r w:rsidRPr="00CC48E3">
        <w:rPr>
          <w:rFonts w:ascii="Times New Roman" w:eastAsia="Times New Roman" w:hAnsi="Times New Roman" w:cs="Times New Roman"/>
          <w:b/>
          <w:bCs/>
          <w:sz w:val="28"/>
          <w:szCs w:val="28"/>
          <w:lang w:eastAsia="ru-RU"/>
        </w:rPr>
        <w:t xml:space="preserve">       </w:t>
      </w:r>
      <w:proofErr w:type="gramStart"/>
      <w:r w:rsidRPr="00CC48E3">
        <w:rPr>
          <w:rFonts w:ascii="Times New Roman" w:eastAsia="Times New Roman" w:hAnsi="Times New Roman" w:cs="Times New Roman"/>
          <w:sz w:val="28"/>
          <w:szCs w:val="28"/>
          <w:lang w:eastAsia="ru-RU"/>
        </w:rPr>
        <w:t xml:space="preserve">В соответствии со статьей 26 Устава муниципального района «Кыринский район», Порядком </w:t>
      </w:r>
      <w:r w:rsidR="00072BF5">
        <w:rPr>
          <w:rFonts w:ascii="Times New Roman" w:eastAsia="Times New Roman" w:hAnsi="Times New Roman" w:cs="Times New Roman"/>
          <w:sz w:val="28"/>
          <w:szCs w:val="28"/>
          <w:lang w:eastAsia="ru-RU"/>
        </w:rPr>
        <w:t>разработки и корректировки муниципальных программ муниципального района «Кыринский район», осуществления мониторинга и контроля их реализации, утвержденного постановлением администрации муниципального района «Кыринский район» от 21.12.2015г.</w:t>
      </w:r>
      <w:bookmarkStart w:id="0" w:name="_GoBack"/>
      <w:bookmarkEnd w:id="0"/>
      <w:r w:rsidR="00072BF5">
        <w:rPr>
          <w:rFonts w:ascii="Times New Roman" w:eastAsia="Times New Roman" w:hAnsi="Times New Roman" w:cs="Times New Roman"/>
          <w:sz w:val="28"/>
          <w:szCs w:val="28"/>
          <w:lang w:eastAsia="ru-RU"/>
        </w:rPr>
        <w:t xml:space="preserve"> № 711 </w:t>
      </w:r>
      <w:r w:rsidRPr="00CC48E3">
        <w:rPr>
          <w:rFonts w:ascii="Times New Roman" w:eastAsia="Times New Roman" w:hAnsi="Times New Roman" w:cs="Times New Roman"/>
          <w:sz w:val="28"/>
          <w:szCs w:val="28"/>
          <w:lang w:eastAsia="ru-RU"/>
        </w:rPr>
        <w:t>, в целях стабилизации численности населения, создания правовых, экономических и институциональных условий, способствующих эффективному развитию рынка труда в соответствии с тенденциями развития экономики и</w:t>
      </w:r>
      <w:proofErr w:type="gramEnd"/>
      <w:r w:rsidRPr="00CC48E3">
        <w:rPr>
          <w:rFonts w:ascii="Times New Roman" w:eastAsia="Times New Roman" w:hAnsi="Times New Roman" w:cs="Times New Roman"/>
          <w:sz w:val="28"/>
          <w:szCs w:val="28"/>
          <w:lang w:eastAsia="ru-RU"/>
        </w:rPr>
        <w:t xml:space="preserve"> рынка труда района, демографической политикой, перспективными задачами социально-экономического развития Кыринского района, создания условий временного трудоустройства граждан, администрация муниципального района «Кыринский район» </w:t>
      </w:r>
      <w:r w:rsidRPr="00CC48E3">
        <w:rPr>
          <w:rFonts w:ascii="Times New Roman" w:eastAsia="Times New Roman" w:hAnsi="Times New Roman" w:cs="Times New Roman"/>
          <w:bCs/>
          <w:spacing w:val="40"/>
          <w:sz w:val="28"/>
          <w:szCs w:val="28"/>
          <w:lang w:eastAsia="ru-RU"/>
        </w:rPr>
        <w:t>постановляет</w:t>
      </w:r>
      <w:r w:rsidRPr="00CC48E3">
        <w:rPr>
          <w:rFonts w:ascii="Times New Roman" w:eastAsia="Times New Roman" w:hAnsi="Times New Roman" w:cs="Times New Roman"/>
          <w:spacing w:val="40"/>
          <w:sz w:val="28"/>
          <w:szCs w:val="28"/>
          <w:lang w:eastAsia="ru-RU"/>
        </w:rPr>
        <w:t>:</w:t>
      </w:r>
    </w:p>
    <w:p w:rsidR="00CC48E3" w:rsidRPr="00CC48E3" w:rsidRDefault="00CC48E3" w:rsidP="00CC48E3">
      <w:pPr>
        <w:spacing w:after="0" w:line="240" w:lineRule="auto"/>
        <w:jc w:val="both"/>
        <w:rPr>
          <w:rFonts w:ascii="Times New Roman" w:eastAsia="Times New Roman" w:hAnsi="Times New Roman" w:cs="Times New Roman"/>
          <w:sz w:val="28"/>
          <w:szCs w:val="28"/>
          <w:lang w:eastAsia="ru-RU"/>
        </w:rPr>
      </w:pPr>
      <w:r w:rsidRPr="00CC48E3">
        <w:rPr>
          <w:rFonts w:ascii="Times New Roman" w:eastAsia="Times New Roman" w:hAnsi="Times New Roman" w:cs="Times New Roman"/>
          <w:sz w:val="20"/>
          <w:szCs w:val="20"/>
          <w:lang w:eastAsia="ru-RU"/>
        </w:rPr>
        <w:t xml:space="preserve">             </w:t>
      </w:r>
      <w:r w:rsidRPr="00CC48E3">
        <w:rPr>
          <w:rFonts w:ascii="Times New Roman" w:eastAsia="Times New Roman" w:hAnsi="Times New Roman" w:cs="Times New Roman"/>
          <w:sz w:val="28"/>
          <w:szCs w:val="28"/>
          <w:lang w:eastAsia="ru-RU"/>
        </w:rPr>
        <w:t>1. Утвердить прилагаемую муниципальную программу Кыринского района «Содействие занятости населения</w:t>
      </w:r>
      <w:r>
        <w:rPr>
          <w:rFonts w:ascii="Times New Roman" w:eastAsia="Times New Roman" w:hAnsi="Times New Roman" w:cs="Times New Roman"/>
          <w:sz w:val="28"/>
          <w:szCs w:val="28"/>
          <w:lang w:eastAsia="ru-RU"/>
        </w:rPr>
        <w:t xml:space="preserve"> Кыринского района на 2020</w:t>
      </w:r>
      <w:r w:rsidRPr="00CC48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w:t>
      </w:r>
      <w:r w:rsidRPr="00CC48E3">
        <w:rPr>
          <w:rFonts w:ascii="Times New Roman" w:eastAsia="Times New Roman" w:hAnsi="Times New Roman" w:cs="Times New Roman"/>
          <w:sz w:val="28"/>
          <w:szCs w:val="28"/>
          <w:lang w:eastAsia="ru-RU"/>
        </w:rPr>
        <w:t xml:space="preserve"> годы».</w:t>
      </w:r>
    </w:p>
    <w:p w:rsidR="00CC48E3" w:rsidRPr="00CC48E3" w:rsidRDefault="00CC48E3" w:rsidP="006B691C">
      <w:pPr>
        <w:spacing w:after="0" w:line="240" w:lineRule="auto"/>
        <w:jc w:val="both"/>
        <w:rPr>
          <w:rFonts w:ascii="Times New Roman" w:eastAsia="Times New Roman" w:hAnsi="Times New Roman" w:cs="Times New Roman"/>
          <w:sz w:val="28"/>
          <w:szCs w:val="28"/>
          <w:lang w:eastAsia="ru-RU"/>
        </w:rPr>
      </w:pPr>
      <w:r w:rsidRPr="00CC48E3">
        <w:rPr>
          <w:rFonts w:ascii="Times New Roman" w:eastAsia="Times New Roman" w:hAnsi="Times New Roman" w:cs="Times New Roman"/>
          <w:sz w:val="28"/>
          <w:szCs w:val="28"/>
          <w:lang w:eastAsia="ru-RU"/>
        </w:rPr>
        <w:t xml:space="preserve">      2. П</w:t>
      </w:r>
      <w:r w:rsidR="006B691C">
        <w:rPr>
          <w:rFonts w:ascii="Times New Roman" w:eastAsia="Times New Roman" w:hAnsi="Times New Roman" w:cs="Times New Roman"/>
          <w:sz w:val="28"/>
          <w:szCs w:val="28"/>
          <w:lang w:eastAsia="ru-RU"/>
        </w:rPr>
        <w:t>ризнать утратившим силу</w:t>
      </w:r>
      <w:r w:rsidR="006B691C">
        <w:rPr>
          <w:rFonts w:ascii="Times New Roman" w:eastAsia="Times New Roman" w:hAnsi="Times New Roman" w:cs="Times New Roman"/>
          <w:bCs/>
          <w:sz w:val="28"/>
          <w:szCs w:val="28"/>
          <w:lang w:eastAsia="ru-RU"/>
        </w:rPr>
        <w:t xml:space="preserve"> постановление администрации муниципального района «Кыринский</w:t>
      </w:r>
      <w:r w:rsidR="006B691C">
        <w:rPr>
          <w:rFonts w:ascii="Times New Roman" w:eastAsia="Times New Roman" w:hAnsi="Times New Roman" w:cs="Times New Roman"/>
          <w:sz w:val="28"/>
          <w:szCs w:val="28"/>
          <w:lang w:eastAsia="ru-RU"/>
        </w:rPr>
        <w:t xml:space="preserve"> район» </w:t>
      </w:r>
      <w:r w:rsidR="006B691C">
        <w:rPr>
          <w:rFonts w:ascii="Times New Roman" w:eastAsia="Times New Roman" w:hAnsi="Times New Roman" w:cs="Times New Roman"/>
          <w:bCs/>
          <w:sz w:val="28"/>
          <w:szCs w:val="28"/>
          <w:lang w:eastAsia="ru-RU"/>
        </w:rPr>
        <w:t xml:space="preserve">от 16 января 2020 года № 28 </w:t>
      </w:r>
      <w:r w:rsidR="006B691C" w:rsidRPr="006B691C">
        <w:rPr>
          <w:rFonts w:ascii="Times New Roman" w:eastAsia="Times New Roman" w:hAnsi="Times New Roman" w:cs="Times New Roman"/>
          <w:bCs/>
          <w:sz w:val="28"/>
          <w:szCs w:val="28"/>
          <w:lang w:eastAsia="ru-RU"/>
        </w:rPr>
        <w:t>«Об утверждении ведомственной целевой программы «Организация временного трудоустройства несовершеннолетних граждан в возрасте от 14 до 18 лет на территории Кыринского района</w:t>
      </w:r>
      <w:r w:rsidR="006B691C" w:rsidRPr="006B691C">
        <w:rPr>
          <w:rFonts w:ascii="Times New Roman" w:eastAsia="Times New Roman" w:hAnsi="Times New Roman" w:cs="Times New Roman"/>
          <w:bCs/>
          <w:sz w:val="28"/>
          <w:szCs w:val="28"/>
          <w:lang w:val="x-none" w:eastAsia="ru-RU"/>
        </w:rPr>
        <w:t xml:space="preserve"> на 20</w:t>
      </w:r>
      <w:r w:rsidR="006B691C" w:rsidRPr="006B691C">
        <w:rPr>
          <w:rFonts w:ascii="Times New Roman" w:eastAsia="Times New Roman" w:hAnsi="Times New Roman" w:cs="Times New Roman"/>
          <w:bCs/>
          <w:sz w:val="28"/>
          <w:szCs w:val="28"/>
          <w:lang w:eastAsia="ru-RU"/>
        </w:rPr>
        <w:t>20</w:t>
      </w:r>
      <w:r w:rsidR="006B691C" w:rsidRPr="006B691C">
        <w:rPr>
          <w:rFonts w:ascii="Times New Roman" w:eastAsia="Times New Roman" w:hAnsi="Times New Roman" w:cs="Times New Roman"/>
          <w:bCs/>
          <w:sz w:val="28"/>
          <w:szCs w:val="28"/>
          <w:lang w:val="x-none" w:eastAsia="ru-RU"/>
        </w:rPr>
        <w:t>–20</w:t>
      </w:r>
      <w:r w:rsidR="006B691C" w:rsidRPr="006B691C">
        <w:rPr>
          <w:rFonts w:ascii="Times New Roman" w:eastAsia="Times New Roman" w:hAnsi="Times New Roman" w:cs="Times New Roman"/>
          <w:bCs/>
          <w:sz w:val="28"/>
          <w:szCs w:val="28"/>
          <w:lang w:eastAsia="ru-RU"/>
        </w:rPr>
        <w:t>22</w:t>
      </w:r>
      <w:r w:rsidR="006B691C" w:rsidRPr="006B691C">
        <w:rPr>
          <w:rFonts w:ascii="Times New Roman" w:eastAsia="Times New Roman" w:hAnsi="Times New Roman" w:cs="Times New Roman"/>
          <w:bCs/>
          <w:sz w:val="28"/>
          <w:szCs w:val="28"/>
          <w:lang w:val="x-none" w:eastAsia="ru-RU"/>
        </w:rPr>
        <w:t xml:space="preserve"> годы</w:t>
      </w:r>
      <w:r w:rsidR="006B691C" w:rsidRPr="006B691C">
        <w:rPr>
          <w:rFonts w:ascii="Times New Roman" w:eastAsia="Times New Roman" w:hAnsi="Times New Roman" w:cs="Times New Roman"/>
          <w:bCs/>
          <w:sz w:val="28"/>
          <w:szCs w:val="28"/>
          <w:lang w:eastAsia="ru-RU"/>
        </w:rPr>
        <w:t>»</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8E3">
        <w:rPr>
          <w:rFonts w:ascii="Times New Roman" w:eastAsia="Times New Roman" w:hAnsi="Times New Roman" w:cs="Times New Roman"/>
          <w:sz w:val="28"/>
          <w:szCs w:val="28"/>
          <w:lang w:eastAsia="ru-RU"/>
        </w:rPr>
        <w:t xml:space="preserve">         3. Настоящее постановление разместить на официальном сайте муниципального района «Кыринский район» в информационно-телекоммуникационной сети «Интернет»</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48E3">
        <w:rPr>
          <w:rFonts w:ascii="Times New Roman" w:eastAsia="Times New Roman" w:hAnsi="Times New Roman" w:cs="Times New Roman"/>
          <w:sz w:val="28"/>
          <w:szCs w:val="28"/>
          <w:lang w:eastAsia="ru-RU"/>
        </w:rPr>
        <w:t xml:space="preserve">         4. </w:t>
      </w:r>
      <w:proofErr w:type="gramStart"/>
      <w:r w:rsidRPr="00CC48E3">
        <w:rPr>
          <w:rFonts w:ascii="Times New Roman" w:eastAsia="Times New Roman" w:hAnsi="Times New Roman" w:cs="Times New Roman"/>
          <w:sz w:val="28"/>
          <w:szCs w:val="28"/>
          <w:lang w:eastAsia="ru-RU"/>
        </w:rPr>
        <w:t>Контроль за</w:t>
      </w:r>
      <w:proofErr w:type="gramEnd"/>
      <w:r w:rsidRPr="00CC48E3">
        <w:rPr>
          <w:rFonts w:ascii="Times New Roman" w:eastAsia="Times New Roman" w:hAnsi="Times New Roman" w:cs="Times New Roman"/>
          <w:sz w:val="28"/>
          <w:szCs w:val="28"/>
          <w:lang w:eastAsia="ru-RU"/>
        </w:rPr>
        <w:t xml:space="preserve"> выполнением программы возложить на</w:t>
      </w:r>
      <w:r w:rsidR="00BA42F7">
        <w:rPr>
          <w:rFonts w:ascii="Times New Roman" w:eastAsia="Times New Roman" w:hAnsi="Times New Roman" w:cs="Times New Roman"/>
          <w:sz w:val="28"/>
          <w:szCs w:val="28"/>
          <w:lang w:eastAsia="ru-RU"/>
        </w:rPr>
        <w:t xml:space="preserve"> первого</w:t>
      </w:r>
      <w:r w:rsidRPr="00CC48E3">
        <w:rPr>
          <w:rFonts w:ascii="Times New Roman" w:eastAsia="Times New Roman" w:hAnsi="Times New Roman" w:cs="Times New Roman"/>
          <w:sz w:val="28"/>
          <w:szCs w:val="28"/>
          <w:lang w:eastAsia="ru-RU"/>
        </w:rPr>
        <w:t xml:space="preserve"> заместителя руководителя администрации муниципальног</w:t>
      </w:r>
      <w:r w:rsidR="00BA42F7">
        <w:rPr>
          <w:rFonts w:ascii="Times New Roman" w:eastAsia="Times New Roman" w:hAnsi="Times New Roman" w:cs="Times New Roman"/>
          <w:sz w:val="28"/>
          <w:szCs w:val="28"/>
          <w:lang w:eastAsia="ru-RU"/>
        </w:rPr>
        <w:t>о района «Кыринский района»</w:t>
      </w:r>
      <w:r w:rsidRPr="00CC48E3">
        <w:rPr>
          <w:rFonts w:ascii="Times New Roman" w:eastAsia="Times New Roman" w:hAnsi="Times New Roman" w:cs="Times New Roman"/>
          <w:sz w:val="28"/>
          <w:szCs w:val="28"/>
          <w:lang w:eastAsia="ru-RU"/>
        </w:rPr>
        <w:t>.</w:t>
      </w:r>
    </w:p>
    <w:p w:rsidR="00CC48E3" w:rsidRPr="00CC48E3" w:rsidRDefault="00CC48E3" w:rsidP="00CC48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C48E3" w:rsidRPr="00CC48E3" w:rsidRDefault="00BA42F7" w:rsidP="00CC48E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CC48E3" w:rsidRPr="00CC48E3">
        <w:rPr>
          <w:rFonts w:ascii="Times New Roman" w:eastAsia="Times New Roman" w:hAnsi="Times New Roman" w:cs="Times New Roman"/>
          <w:sz w:val="28"/>
          <w:szCs w:val="28"/>
          <w:lang w:eastAsia="ru-RU"/>
        </w:rPr>
        <w:t xml:space="preserve"> муниципального</w:t>
      </w:r>
      <w:r w:rsidR="007F5497">
        <w:rPr>
          <w:rFonts w:ascii="Times New Roman" w:eastAsia="Times New Roman" w:hAnsi="Times New Roman" w:cs="Times New Roman"/>
          <w:sz w:val="28"/>
          <w:szCs w:val="28"/>
          <w:lang w:eastAsia="ru-RU"/>
        </w:rPr>
        <w:t xml:space="preserve"> района </w:t>
      </w:r>
      <w:r w:rsidR="00CC48E3" w:rsidRPr="00CC48E3">
        <w:rPr>
          <w:rFonts w:ascii="Times New Roman" w:eastAsia="Times New Roman" w:hAnsi="Times New Roman" w:cs="Times New Roman"/>
          <w:sz w:val="28"/>
          <w:szCs w:val="28"/>
          <w:lang w:eastAsia="ru-RU"/>
        </w:rPr>
        <w:t xml:space="preserve"> </w:t>
      </w:r>
    </w:p>
    <w:p w:rsidR="00CC48E3" w:rsidRPr="00CC48E3" w:rsidRDefault="00CC48E3" w:rsidP="00CC48E3">
      <w:pPr>
        <w:spacing w:after="0" w:line="240" w:lineRule="auto"/>
        <w:rPr>
          <w:rFonts w:ascii="Times New Roman" w:eastAsia="Times New Roman" w:hAnsi="Times New Roman" w:cs="Times New Roman"/>
          <w:sz w:val="28"/>
          <w:szCs w:val="28"/>
          <w:lang w:eastAsia="ru-RU"/>
        </w:rPr>
      </w:pPr>
      <w:r w:rsidRPr="00CC48E3">
        <w:rPr>
          <w:rFonts w:ascii="Times New Roman" w:eastAsia="Times New Roman" w:hAnsi="Times New Roman" w:cs="Times New Roman"/>
          <w:sz w:val="28"/>
          <w:szCs w:val="28"/>
          <w:lang w:eastAsia="ru-RU"/>
        </w:rPr>
        <w:t xml:space="preserve">«Кыринский район»                                </w:t>
      </w:r>
      <w:r w:rsidR="00BA42F7">
        <w:rPr>
          <w:rFonts w:ascii="Times New Roman" w:eastAsia="Times New Roman" w:hAnsi="Times New Roman" w:cs="Times New Roman"/>
          <w:sz w:val="28"/>
          <w:szCs w:val="28"/>
          <w:lang w:eastAsia="ru-RU"/>
        </w:rPr>
        <w:t xml:space="preserve">                         </w:t>
      </w:r>
      <w:r w:rsidR="007F5497">
        <w:rPr>
          <w:rFonts w:ascii="Times New Roman" w:eastAsia="Times New Roman" w:hAnsi="Times New Roman" w:cs="Times New Roman"/>
          <w:sz w:val="28"/>
          <w:szCs w:val="28"/>
          <w:lang w:eastAsia="ru-RU"/>
        </w:rPr>
        <w:t xml:space="preserve">                     </w:t>
      </w:r>
      <w:r w:rsidR="00BA42F7">
        <w:rPr>
          <w:rFonts w:ascii="Times New Roman" w:eastAsia="Times New Roman" w:hAnsi="Times New Roman" w:cs="Times New Roman"/>
          <w:sz w:val="28"/>
          <w:szCs w:val="28"/>
          <w:lang w:eastAsia="ru-RU"/>
        </w:rPr>
        <w:t xml:space="preserve">Л.Ц. </w:t>
      </w:r>
      <w:proofErr w:type="spellStart"/>
      <w:r w:rsidR="00BA42F7">
        <w:rPr>
          <w:rFonts w:ascii="Times New Roman" w:eastAsia="Times New Roman" w:hAnsi="Times New Roman" w:cs="Times New Roman"/>
          <w:sz w:val="28"/>
          <w:szCs w:val="28"/>
          <w:lang w:eastAsia="ru-RU"/>
        </w:rPr>
        <w:t>Сакияева</w:t>
      </w:r>
      <w:proofErr w:type="spellEnd"/>
      <w:r w:rsidRPr="00CC48E3">
        <w:rPr>
          <w:rFonts w:ascii="Times New Roman" w:eastAsia="Times New Roman" w:hAnsi="Times New Roman" w:cs="Times New Roman"/>
          <w:sz w:val="28"/>
          <w:szCs w:val="28"/>
          <w:lang w:eastAsia="ru-RU"/>
        </w:rPr>
        <w:t xml:space="preserve"> </w:t>
      </w:r>
    </w:p>
    <w:p w:rsidR="00CC48E3" w:rsidRPr="00CC48E3" w:rsidRDefault="00CC48E3"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BA42F7" w:rsidRDefault="00BA42F7" w:rsidP="00CC48E3">
      <w:pPr>
        <w:spacing w:after="0" w:line="240" w:lineRule="auto"/>
        <w:jc w:val="right"/>
        <w:rPr>
          <w:rFonts w:ascii="Times New Roman" w:eastAsia="Times New Roman" w:hAnsi="Times New Roman" w:cs="Times New Roman"/>
          <w:sz w:val="24"/>
          <w:szCs w:val="24"/>
          <w:lang w:eastAsia="ru-RU"/>
        </w:rPr>
      </w:pPr>
    </w:p>
    <w:p w:rsidR="007F5497" w:rsidRDefault="007F5497" w:rsidP="00CC48E3">
      <w:pPr>
        <w:spacing w:after="0" w:line="240" w:lineRule="auto"/>
        <w:jc w:val="right"/>
        <w:rPr>
          <w:rFonts w:ascii="Times New Roman" w:eastAsia="Times New Roman" w:hAnsi="Times New Roman" w:cs="Times New Roman"/>
          <w:sz w:val="24"/>
          <w:szCs w:val="24"/>
          <w:lang w:eastAsia="ru-RU"/>
        </w:rPr>
      </w:pPr>
    </w:p>
    <w:p w:rsidR="007F5497" w:rsidRDefault="007F5497" w:rsidP="00CC48E3">
      <w:pPr>
        <w:spacing w:after="0" w:line="240" w:lineRule="auto"/>
        <w:jc w:val="right"/>
        <w:rPr>
          <w:rFonts w:ascii="Times New Roman" w:eastAsia="Times New Roman" w:hAnsi="Times New Roman" w:cs="Times New Roman"/>
          <w:sz w:val="24"/>
          <w:szCs w:val="24"/>
          <w:lang w:eastAsia="ru-RU"/>
        </w:rPr>
      </w:pPr>
    </w:p>
    <w:p w:rsidR="007F5497" w:rsidRDefault="007F5497" w:rsidP="00CC48E3">
      <w:pPr>
        <w:spacing w:after="0" w:line="240" w:lineRule="auto"/>
        <w:jc w:val="right"/>
        <w:rPr>
          <w:rFonts w:ascii="Times New Roman" w:eastAsia="Times New Roman" w:hAnsi="Times New Roman" w:cs="Times New Roman"/>
          <w:sz w:val="24"/>
          <w:szCs w:val="24"/>
          <w:lang w:eastAsia="ru-RU"/>
        </w:rPr>
      </w:pPr>
    </w:p>
    <w:p w:rsidR="00CC48E3" w:rsidRPr="00CC48E3" w:rsidRDefault="00CC48E3" w:rsidP="00CC48E3">
      <w:pPr>
        <w:spacing w:after="0" w:line="240" w:lineRule="auto"/>
        <w:jc w:val="right"/>
        <w:rPr>
          <w:rFonts w:ascii="Times New Roman" w:eastAsia="Times New Roman" w:hAnsi="Times New Roman" w:cs="Times New Roman"/>
          <w:sz w:val="24"/>
          <w:szCs w:val="24"/>
          <w:lang w:eastAsia="ru-RU"/>
        </w:rPr>
      </w:pPr>
      <w:proofErr w:type="gramStart"/>
      <w:r w:rsidRPr="00CC48E3">
        <w:rPr>
          <w:rFonts w:ascii="Times New Roman" w:eastAsia="Times New Roman" w:hAnsi="Times New Roman" w:cs="Times New Roman"/>
          <w:sz w:val="24"/>
          <w:szCs w:val="24"/>
          <w:lang w:eastAsia="ru-RU"/>
        </w:rPr>
        <w:t>Утверждена</w:t>
      </w:r>
      <w:proofErr w:type="gramEnd"/>
      <w:r w:rsidRPr="00CC48E3">
        <w:rPr>
          <w:rFonts w:ascii="Times New Roman" w:eastAsia="Times New Roman" w:hAnsi="Times New Roman" w:cs="Times New Roman"/>
          <w:sz w:val="24"/>
          <w:szCs w:val="24"/>
          <w:lang w:eastAsia="ru-RU"/>
        </w:rPr>
        <w:t xml:space="preserve"> постановлением администрации</w:t>
      </w:r>
    </w:p>
    <w:p w:rsidR="00CC48E3" w:rsidRPr="00CC48E3" w:rsidRDefault="00CC48E3" w:rsidP="00CC48E3">
      <w:pPr>
        <w:spacing w:after="0" w:line="240" w:lineRule="auto"/>
        <w:jc w:val="right"/>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муниципального района «Кыринский район»</w:t>
      </w:r>
    </w:p>
    <w:p w:rsidR="00CC48E3" w:rsidRPr="00CC48E3" w:rsidRDefault="00CC48E3" w:rsidP="00CC48E3">
      <w:pPr>
        <w:spacing w:after="0" w:line="240" w:lineRule="auto"/>
        <w:jc w:val="right"/>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от</w:t>
      </w:r>
      <w:r w:rsidR="00BA42F7">
        <w:rPr>
          <w:rFonts w:ascii="Times New Roman" w:eastAsia="Times New Roman" w:hAnsi="Times New Roman" w:cs="Times New Roman"/>
          <w:sz w:val="24"/>
          <w:szCs w:val="24"/>
          <w:lang w:eastAsia="ru-RU"/>
        </w:rPr>
        <w:t xml:space="preserve"> __.03</w:t>
      </w:r>
      <w:r w:rsidRPr="00CC48E3">
        <w:rPr>
          <w:rFonts w:ascii="Times New Roman" w:eastAsia="Times New Roman" w:hAnsi="Times New Roman" w:cs="Times New Roman"/>
          <w:sz w:val="24"/>
          <w:szCs w:val="24"/>
          <w:lang w:eastAsia="ru-RU"/>
        </w:rPr>
        <w:t>.</w:t>
      </w:r>
      <w:r w:rsidR="00BA42F7">
        <w:rPr>
          <w:rFonts w:ascii="Times New Roman" w:eastAsia="Times New Roman" w:hAnsi="Times New Roman" w:cs="Times New Roman"/>
          <w:sz w:val="24"/>
          <w:szCs w:val="24"/>
          <w:lang w:eastAsia="ru-RU"/>
        </w:rPr>
        <w:t>2020</w:t>
      </w:r>
      <w:r w:rsidRPr="00CC48E3">
        <w:rPr>
          <w:rFonts w:ascii="Times New Roman" w:eastAsia="Times New Roman" w:hAnsi="Times New Roman" w:cs="Times New Roman"/>
          <w:sz w:val="24"/>
          <w:szCs w:val="24"/>
          <w:lang w:eastAsia="ru-RU"/>
        </w:rPr>
        <w:t xml:space="preserve"> </w:t>
      </w:r>
      <w:r w:rsidR="00BA42F7">
        <w:rPr>
          <w:rFonts w:ascii="Times New Roman" w:eastAsia="Times New Roman" w:hAnsi="Times New Roman" w:cs="Times New Roman"/>
          <w:sz w:val="24"/>
          <w:szCs w:val="24"/>
          <w:lang w:eastAsia="ru-RU"/>
        </w:rPr>
        <w:t>№ ___</w:t>
      </w:r>
    </w:p>
    <w:p w:rsidR="00CC48E3" w:rsidRPr="00CC48E3" w:rsidRDefault="00CC48E3"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b/>
          <w:bCs/>
          <w:sz w:val="24"/>
          <w:szCs w:val="24"/>
          <w:lang w:eastAsia="ru-RU"/>
        </w:rPr>
      </w:pPr>
    </w:p>
    <w:p w:rsidR="00CC48E3" w:rsidRPr="00CC48E3" w:rsidRDefault="00CC48E3"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b/>
          <w:bCs/>
          <w:sz w:val="24"/>
          <w:szCs w:val="24"/>
          <w:lang w:eastAsia="ru-RU"/>
        </w:rPr>
      </w:pPr>
    </w:p>
    <w:p w:rsidR="00CC48E3" w:rsidRPr="00CC48E3" w:rsidRDefault="00CC48E3"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b/>
          <w:bCs/>
          <w:sz w:val="28"/>
          <w:szCs w:val="28"/>
          <w:lang w:eastAsia="ru-RU"/>
        </w:rPr>
      </w:pPr>
      <w:r w:rsidRPr="00CC48E3">
        <w:rPr>
          <w:rFonts w:ascii="Times New Roman" w:eastAsia="Times New Roman" w:hAnsi="Times New Roman" w:cs="Times New Roman"/>
          <w:b/>
          <w:bCs/>
          <w:sz w:val="28"/>
          <w:szCs w:val="28"/>
          <w:lang w:eastAsia="ru-RU"/>
        </w:rPr>
        <w:t>МУНИЦИПАЛЬНАЯ ПРОГРАММА</w:t>
      </w:r>
    </w:p>
    <w:p w:rsidR="00CC48E3" w:rsidRPr="00CC48E3" w:rsidRDefault="00CC48E3"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b/>
          <w:bCs/>
          <w:sz w:val="28"/>
          <w:szCs w:val="28"/>
          <w:lang w:eastAsia="ru-RU"/>
        </w:rPr>
      </w:pPr>
      <w:r w:rsidRPr="00CC48E3">
        <w:rPr>
          <w:rFonts w:ascii="Times New Roman" w:eastAsia="Times New Roman" w:hAnsi="Times New Roman" w:cs="Times New Roman"/>
          <w:b/>
          <w:bCs/>
          <w:sz w:val="28"/>
          <w:szCs w:val="28"/>
          <w:lang w:eastAsia="ru-RU"/>
        </w:rPr>
        <w:t xml:space="preserve">«Содействие занятости населения Кыринского района </w:t>
      </w:r>
    </w:p>
    <w:p w:rsidR="00CC48E3" w:rsidRPr="00CC48E3" w:rsidRDefault="00BA42F7"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sz w:val="28"/>
          <w:szCs w:val="28"/>
          <w:lang w:eastAsia="ru-RU"/>
        </w:rPr>
        <w:t>на 2020-2022</w:t>
      </w:r>
      <w:r w:rsidR="00CC48E3" w:rsidRPr="00CC48E3">
        <w:rPr>
          <w:rFonts w:ascii="Times New Roman" w:eastAsia="Times New Roman" w:hAnsi="Times New Roman" w:cs="Times New Roman"/>
          <w:b/>
          <w:bCs/>
          <w:sz w:val="28"/>
          <w:szCs w:val="28"/>
          <w:lang w:eastAsia="ru-RU"/>
        </w:rPr>
        <w:t xml:space="preserve"> годы»</w:t>
      </w:r>
      <w:r w:rsidR="00CC48E3" w:rsidRPr="00CC48E3">
        <w:rPr>
          <w:rFonts w:ascii="Times New Roman" w:eastAsia="Times New Roman" w:hAnsi="Times New Roman" w:cs="Times New Roman"/>
          <w:b/>
          <w:bCs/>
          <w:caps/>
          <w:sz w:val="28"/>
          <w:szCs w:val="28"/>
          <w:lang w:eastAsia="ru-RU"/>
        </w:rPr>
        <w:t xml:space="preserve"> </w:t>
      </w:r>
    </w:p>
    <w:p w:rsidR="00CC48E3" w:rsidRPr="00CC48E3" w:rsidRDefault="00CC48E3" w:rsidP="00CC48E3">
      <w:pPr>
        <w:keepNext/>
        <w:spacing w:after="0" w:line="240" w:lineRule="auto"/>
        <w:ind w:firstLine="709"/>
        <w:jc w:val="center"/>
        <w:outlineLvl w:val="5"/>
        <w:rPr>
          <w:rFonts w:ascii="Times New Roman" w:eastAsia="Times New Roman" w:hAnsi="Times New Roman" w:cs="Times New Roman"/>
          <w:b/>
          <w:bCs/>
          <w:sz w:val="28"/>
          <w:szCs w:val="28"/>
          <w:lang w:val="x-none" w:eastAsia="x-none"/>
        </w:rPr>
      </w:pPr>
      <w:r w:rsidRPr="00CC48E3">
        <w:rPr>
          <w:rFonts w:ascii="Times New Roman" w:eastAsia="Times New Roman" w:hAnsi="Times New Roman" w:cs="Times New Roman"/>
          <w:b/>
          <w:bCs/>
          <w:sz w:val="28"/>
          <w:szCs w:val="28"/>
          <w:lang w:val="x-none" w:eastAsia="x-none"/>
        </w:rPr>
        <w:t>Паспорт</w:t>
      </w:r>
      <w:r w:rsidRPr="00CC48E3">
        <w:rPr>
          <w:rFonts w:ascii="Times New Roman" w:eastAsia="Times New Roman" w:hAnsi="Times New Roman" w:cs="Times New Roman"/>
          <w:b/>
          <w:bCs/>
          <w:sz w:val="28"/>
          <w:szCs w:val="28"/>
          <w:lang w:eastAsia="x-none"/>
        </w:rPr>
        <w:t xml:space="preserve"> муниципальной </w:t>
      </w:r>
      <w:r w:rsidRPr="00CC48E3">
        <w:rPr>
          <w:rFonts w:ascii="Times New Roman" w:eastAsia="Times New Roman" w:hAnsi="Times New Roman" w:cs="Times New Roman"/>
          <w:b/>
          <w:bCs/>
          <w:sz w:val="28"/>
          <w:szCs w:val="28"/>
          <w:lang w:val="x-none" w:eastAsia="x-none"/>
        </w:rPr>
        <w:t xml:space="preserve"> программы</w:t>
      </w:r>
    </w:p>
    <w:p w:rsidR="00CC48E3" w:rsidRPr="00CC48E3" w:rsidRDefault="00CC48E3" w:rsidP="00CC48E3">
      <w:pPr>
        <w:keepNext/>
        <w:spacing w:after="0" w:line="240" w:lineRule="auto"/>
        <w:ind w:firstLine="709"/>
        <w:jc w:val="center"/>
        <w:outlineLvl w:val="5"/>
        <w:rPr>
          <w:rFonts w:ascii="Times New Roman" w:eastAsia="Times New Roman" w:hAnsi="Times New Roman" w:cs="Times New Roman"/>
          <w:b/>
          <w:bCs/>
          <w:sz w:val="28"/>
          <w:szCs w:val="28"/>
          <w:lang w:eastAsia="x-none"/>
        </w:rPr>
      </w:pPr>
      <w:r w:rsidRPr="00CC48E3">
        <w:rPr>
          <w:rFonts w:ascii="Times New Roman" w:eastAsia="Times New Roman" w:hAnsi="Times New Roman" w:cs="Times New Roman"/>
          <w:b/>
          <w:bCs/>
          <w:sz w:val="28"/>
          <w:szCs w:val="28"/>
          <w:lang w:val="x-none" w:eastAsia="x-none"/>
        </w:rPr>
        <w:t>«Содействие занятости населения</w:t>
      </w:r>
      <w:r w:rsidRPr="00CC48E3">
        <w:rPr>
          <w:rFonts w:ascii="Times New Roman" w:eastAsia="Times New Roman" w:hAnsi="Times New Roman" w:cs="Times New Roman"/>
          <w:b/>
          <w:bCs/>
          <w:sz w:val="28"/>
          <w:szCs w:val="28"/>
          <w:lang w:eastAsia="x-none"/>
        </w:rPr>
        <w:t xml:space="preserve"> Кыринского района</w:t>
      </w:r>
      <w:r w:rsidRPr="00CC48E3">
        <w:rPr>
          <w:rFonts w:ascii="Times New Roman" w:eastAsia="Times New Roman" w:hAnsi="Times New Roman" w:cs="Times New Roman"/>
          <w:b/>
          <w:bCs/>
          <w:sz w:val="28"/>
          <w:szCs w:val="28"/>
          <w:lang w:val="x-none" w:eastAsia="x-none"/>
        </w:rPr>
        <w:t xml:space="preserve"> </w:t>
      </w:r>
    </w:p>
    <w:p w:rsidR="00CC48E3" w:rsidRPr="00CC48E3" w:rsidRDefault="00AC0392" w:rsidP="00CC48E3">
      <w:pPr>
        <w:keepNext/>
        <w:spacing w:after="0" w:line="240" w:lineRule="auto"/>
        <w:ind w:firstLine="709"/>
        <w:jc w:val="center"/>
        <w:outlineLvl w:val="5"/>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на 20</w:t>
      </w:r>
      <w:r>
        <w:rPr>
          <w:rFonts w:ascii="Times New Roman" w:eastAsia="Times New Roman" w:hAnsi="Times New Roman" w:cs="Times New Roman"/>
          <w:b/>
          <w:bCs/>
          <w:sz w:val="28"/>
          <w:szCs w:val="28"/>
          <w:lang w:eastAsia="x-none"/>
        </w:rPr>
        <w:t>20</w:t>
      </w:r>
      <w:r w:rsidR="00CC48E3" w:rsidRPr="00CC48E3">
        <w:rPr>
          <w:rFonts w:ascii="Times New Roman" w:eastAsia="Times New Roman" w:hAnsi="Times New Roman" w:cs="Times New Roman"/>
          <w:b/>
          <w:bCs/>
          <w:sz w:val="28"/>
          <w:szCs w:val="28"/>
          <w:lang w:val="x-none" w:eastAsia="x-none"/>
        </w:rPr>
        <w:t>–20</w:t>
      </w:r>
      <w:r w:rsidR="00BA42F7">
        <w:rPr>
          <w:rFonts w:ascii="Times New Roman" w:eastAsia="Times New Roman" w:hAnsi="Times New Roman" w:cs="Times New Roman"/>
          <w:b/>
          <w:bCs/>
          <w:sz w:val="28"/>
          <w:szCs w:val="28"/>
          <w:lang w:eastAsia="x-none"/>
        </w:rPr>
        <w:t>22</w:t>
      </w:r>
      <w:r w:rsidR="00CC48E3" w:rsidRPr="00CC48E3">
        <w:rPr>
          <w:rFonts w:ascii="Times New Roman" w:eastAsia="Times New Roman" w:hAnsi="Times New Roman" w:cs="Times New Roman"/>
          <w:b/>
          <w:bCs/>
          <w:sz w:val="28"/>
          <w:szCs w:val="28"/>
          <w:lang w:val="x-none" w:eastAsia="x-none"/>
        </w:rPr>
        <w:t xml:space="preserve"> годы»</w:t>
      </w:r>
    </w:p>
    <w:p w:rsidR="00CC48E3" w:rsidRPr="00CC48E3" w:rsidRDefault="00CC48E3" w:rsidP="00CC48E3">
      <w:pPr>
        <w:widowControl w:val="0"/>
        <w:autoSpaceDE w:val="0"/>
        <w:autoSpaceDN w:val="0"/>
        <w:adjustRightInd w:val="0"/>
        <w:spacing w:after="0" w:line="240" w:lineRule="auto"/>
        <w:ind w:right="-2" w:firstLine="709"/>
        <w:jc w:val="center"/>
        <w:rPr>
          <w:rFonts w:ascii="Times New Roman" w:eastAsia="Times New Roman" w:hAnsi="Times New Roman" w:cs="Times New Roman"/>
          <w:sz w:val="28"/>
          <w:szCs w:val="28"/>
          <w:lang w:eastAsia="ru-RU"/>
        </w:rPr>
      </w:pPr>
    </w:p>
    <w:tbl>
      <w:tblPr>
        <w:tblW w:w="9230" w:type="dxa"/>
        <w:tblInd w:w="93" w:type="dxa"/>
        <w:tblLook w:val="00A0" w:firstRow="1" w:lastRow="0" w:firstColumn="1" w:lastColumn="0" w:noHBand="0" w:noVBand="0"/>
      </w:tblPr>
      <w:tblGrid>
        <w:gridCol w:w="2567"/>
        <w:gridCol w:w="6663"/>
      </w:tblGrid>
      <w:tr w:rsidR="00CC48E3" w:rsidRPr="00CC48E3" w:rsidTr="00C87597">
        <w:trPr>
          <w:trHeight w:val="607"/>
        </w:trPr>
        <w:tc>
          <w:tcPr>
            <w:tcW w:w="2567"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Ответственный исполнитель программы</w:t>
            </w:r>
          </w:p>
        </w:tc>
        <w:tc>
          <w:tcPr>
            <w:tcW w:w="6663" w:type="dxa"/>
          </w:tcPr>
          <w:p w:rsidR="00CC48E3" w:rsidRPr="00CC48E3" w:rsidRDefault="00CC48E3" w:rsidP="00CC48E3">
            <w:pPr>
              <w:autoSpaceDE w:val="0"/>
              <w:autoSpaceDN w:val="0"/>
              <w:adjustRightInd w:val="0"/>
              <w:spacing w:after="0" w:line="240" w:lineRule="auto"/>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Администрация муниципального района «Кыринский район»</w:t>
            </w:r>
          </w:p>
        </w:tc>
      </w:tr>
      <w:tr w:rsidR="00CC48E3" w:rsidRPr="00CC48E3" w:rsidTr="00C87597">
        <w:trPr>
          <w:trHeight w:val="3390"/>
        </w:trPr>
        <w:tc>
          <w:tcPr>
            <w:tcW w:w="2567"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Соисполнители          </w:t>
            </w:r>
            <w:r w:rsidRPr="00CC48E3">
              <w:rPr>
                <w:rFonts w:ascii="Times New Roman" w:eastAsia="Times New Roman" w:hAnsi="Times New Roman" w:cs="Times New Roman"/>
                <w:sz w:val="24"/>
                <w:szCs w:val="24"/>
                <w:lang w:eastAsia="ru-RU"/>
              </w:rPr>
              <w:br/>
              <w:t xml:space="preserve">программы               </w:t>
            </w:r>
          </w:p>
        </w:tc>
        <w:tc>
          <w:tcPr>
            <w:tcW w:w="6663"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Отдел экономики, развития среднего, малого предпринимательства и потребительского рынка администрации МР «Кыринский район»</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Государственное казенное учреждение «Центр  занятости населения Кыринского района»;</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ГУЗ «Кыринская ЦРБ»</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Комитет образования администрации муниципального района «Кыринский район»;</w:t>
            </w:r>
          </w:p>
          <w:p w:rsidR="00CC48E3" w:rsidRPr="00CC48E3" w:rsidRDefault="00BA42F7"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w:t>
            </w:r>
            <w:r w:rsidR="00CC48E3" w:rsidRPr="00CC48E3">
              <w:rPr>
                <w:rFonts w:ascii="Times New Roman" w:eastAsia="Times New Roman" w:hAnsi="Times New Roman" w:cs="Times New Roman"/>
                <w:sz w:val="24"/>
                <w:szCs w:val="24"/>
                <w:lang w:eastAsia="ru-RU"/>
              </w:rPr>
              <w:t xml:space="preserve"> культуры, спорта и молодежной политики администрации муниципального района «Кыринский район»;</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Отдел ЗАГС Кыринского района Департамента ЗАГС Забайкальского края.</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tc>
      </w:tr>
      <w:tr w:rsidR="00CC48E3" w:rsidRPr="00CC48E3" w:rsidTr="00C87597">
        <w:trPr>
          <w:trHeight w:val="1793"/>
        </w:trPr>
        <w:tc>
          <w:tcPr>
            <w:tcW w:w="2567"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Подпрограммы программы </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tc>
        <w:tc>
          <w:tcPr>
            <w:tcW w:w="6663" w:type="dxa"/>
          </w:tcPr>
          <w:p w:rsidR="00CC48E3" w:rsidRPr="00CC48E3" w:rsidRDefault="00106FF4" w:rsidP="00CC48E3">
            <w:pPr>
              <w:tabs>
                <w:tab w:val="center" w:pos="4677"/>
                <w:tab w:val="right" w:pos="9355"/>
              </w:tabs>
              <w:spacing w:after="0" w:line="240" w:lineRule="auto"/>
              <w:jc w:val="both"/>
              <w:rPr>
                <w:rFonts w:ascii="Times New Roman" w:eastAsia="Times New Roman" w:hAnsi="Times New Roman" w:cs="Times New Roman"/>
                <w:sz w:val="24"/>
                <w:szCs w:val="24"/>
                <w:lang w:eastAsia="ru-RU"/>
              </w:rPr>
            </w:pPr>
            <w:hyperlink w:anchor="P329" w:history="1">
              <w:r w:rsidR="00CC48E3" w:rsidRPr="00CC48E3">
                <w:rPr>
                  <w:rFonts w:ascii="Times New Roman" w:eastAsia="Times New Roman" w:hAnsi="Times New Roman" w:cs="Times New Roman"/>
                  <w:sz w:val="24"/>
                  <w:szCs w:val="24"/>
                  <w:lang w:eastAsia="ru-RU"/>
                </w:rPr>
                <w:t>Подпрограмма 1</w:t>
              </w:r>
            </w:hyperlink>
            <w:r w:rsidR="00CC48E3" w:rsidRPr="00CC48E3">
              <w:rPr>
                <w:rFonts w:ascii="Times New Roman" w:eastAsia="Times New Roman" w:hAnsi="Times New Roman" w:cs="Times New Roman"/>
                <w:sz w:val="24"/>
                <w:szCs w:val="24"/>
                <w:lang w:eastAsia="ru-RU"/>
              </w:rPr>
              <w:t>. «Организация временного трудоустройства несовершеннолетних граждан в возрасте от 14 до 18 лет на территории Кыринского района».</w:t>
            </w:r>
          </w:p>
          <w:p w:rsidR="00CC48E3" w:rsidRPr="00CC48E3" w:rsidRDefault="00CC48E3" w:rsidP="00CC48E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Подпрограмма 2. «</w:t>
            </w:r>
            <w:r w:rsidRPr="00CC48E3">
              <w:rPr>
                <w:rFonts w:ascii="Times New Roman" w:eastAsia="Times New Roman" w:hAnsi="Times New Roman" w:cs="Times New Roman"/>
                <w:bCs/>
                <w:sz w:val="24"/>
                <w:szCs w:val="24"/>
                <w:lang w:eastAsia="ru-RU"/>
              </w:rPr>
              <w:t>Улучшение условий охраны труда в организациях муниципального района «Кыринский район».</w:t>
            </w:r>
          </w:p>
          <w:p w:rsidR="00CC48E3" w:rsidRPr="00CC48E3" w:rsidRDefault="00CC48E3" w:rsidP="00CC48E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Подпрограмма 3</w:t>
            </w:r>
            <w:hyperlink w:anchor="P1173" w:history="1"/>
            <w:r w:rsidRPr="00CC48E3">
              <w:rPr>
                <w:rFonts w:ascii="Times New Roman" w:eastAsia="Times New Roman" w:hAnsi="Times New Roman" w:cs="Times New Roman"/>
                <w:sz w:val="24"/>
                <w:szCs w:val="24"/>
                <w:lang w:eastAsia="ru-RU"/>
              </w:rPr>
              <w:t xml:space="preserve">. «Создание условий для улучшения демографической ситуации в </w:t>
            </w:r>
            <w:proofErr w:type="spellStart"/>
            <w:r w:rsidRPr="00CC48E3">
              <w:rPr>
                <w:rFonts w:ascii="Times New Roman" w:eastAsia="Times New Roman" w:hAnsi="Times New Roman" w:cs="Times New Roman"/>
                <w:sz w:val="24"/>
                <w:szCs w:val="24"/>
                <w:lang w:eastAsia="ru-RU"/>
              </w:rPr>
              <w:t>Кыринском</w:t>
            </w:r>
            <w:proofErr w:type="spellEnd"/>
            <w:r w:rsidRPr="00CC48E3">
              <w:rPr>
                <w:rFonts w:ascii="Times New Roman" w:eastAsia="Times New Roman" w:hAnsi="Times New Roman" w:cs="Times New Roman"/>
                <w:sz w:val="24"/>
                <w:szCs w:val="24"/>
                <w:lang w:eastAsia="ru-RU"/>
              </w:rPr>
              <w:t xml:space="preserve"> районе».</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p>
        </w:tc>
      </w:tr>
      <w:tr w:rsidR="00CC48E3" w:rsidRPr="00CC48E3" w:rsidTr="00C87597">
        <w:trPr>
          <w:trHeight w:val="824"/>
        </w:trPr>
        <w:tc>
          <w:tcPr>
            <w:tcW w:w="2567"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Цели программы</w:t>
            </w:r>
          </w:p>
        </w:tc>
        <w:tc>
          <w:tcPr>
            <w:tcW w:w="6663"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Стабилизация численности населения, создание правовых, экономических и институциональных условий, способствующих эффективному развитию рынка труда. Приобретение трудовых навыков несовершеннолетних граждан.</w:t>
            </w:r>
          </w:p>
        </w:tc>
      </w:tr>
      <w:tr w:rsidR="00CC48E3" w:rsidRPr="00CC48E3" w:rsidTr="00C87597">
        <w:trPr>
          <w:trHeight w:val="913"/>
        </w:trPr>
        <w:tc>
          <w:tcPr>
            <w:tcW w:w="2567" w:type="dxa"/>
          </w:tcPr>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Задачи программы</w:t>
            </w:r>
          </w:p>
          <w:p w:rsidR="00CC48E3" w:rsidRPr="00CC48E3" w:rsidRDefault="00CC48E3" w:rsidP="00CC48E3">
            <w:pPr>
              <w:widowControl w:val="0"/>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w:t>
            </w:r>
          </w:p>
        </w:tc>
        <w:tc>
          <w:tcPr>
            <w:tcW w:w="6663" w:type="dxa"/>
          </w:tcPr>
          <w:p w:rsidR="00CC48E3" w:rsidRPr="00CC48E3" w:rsidRDefault="00CC48E3" w:rsidP="00CC48E3">
            <w:pPr>
              <w:widowControl w:val="0"/>
              <w:tabs>
                <w:tab w:val="left" w:pos="34"/>
              </w:tabs>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1. Повышение эффективности содействия трудоустройству ищущих работу граждан.</w:t>
            </w:r>
          </w:p>
          <w:p w:rsidR="00CC48E3" w:rsidRPr="00CC48E3" w:rsidRDefault="00CC48E3" w:rsidP="00CC48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2. Создание условий для материальной поддержки несовершеннолетних граждан.</w:t>
            </w:r>
          </w:p>
          <w:p w:rsidR="00CC48E3" w:rsidRPr="00CC48E3" w:rsidRDefault="00CC48E3" w:rsidP="00CC48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3. Совершенствование работы по профилактике беспризорности, безнадзорности и правонарушений несовершеннолетних.</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4. Совершенствование отношений в сфере труда на территории Кыринского района, содействие повышению уровня жизни населения, сохранению здоровья работников.</w:t>
            </w:r>
          </w:p>
          <w:p w:rsidR="00CC48E3" w:rsidRPr="00CC48E3" w:rsidRDefault="00CC48E3" w:rsidP="00CC48E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5. Улучшение условий и охраны труда у работодателей, расположенных на территории Кыринского района, и, как следствие, снижение уровня производственного травматизма и профессиональной заболеваемости.</w:t>
            </w:r>
          </w:p>
          <w:p w:rsidR="00CC48E3" w:rsidRPr="00CC48E3" w:rsidRDefault="00CC48E3" w:rsidP="00CC48E3">
            <w:pPr>
              <w:autoSpaceDE w:val="0"/>
              <w:autoSpaceDN w:val="0"/>
              <w:adjustRightInd w:val="0"/>
              <w:spacing w:after="0" w:line="240" w:lineRule="auto"/>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6. Стабилизация численности населения, формирование предпосылок к последующему улучшению демографических показателей, создание условий для повышения устойчивости демографического развития.</w:t>
            </w:r>
          </w:p>
          <w:p w:rsidR="00CC48E3" w:rsidRPr="00CC48E3" w:rsidRDefault="00CC48E3" w:rsidP="00CC48E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48E3" w:rsidRPr="00CC48E3" w:rsidTr="00C87597">
        <w:trPr>
          <w:trHeight w:val="492"/>
        </w:trPr>
        <w:tc>
          <w:tcPr>
            <w:tcW w:w="2567" w:type="dxa"/>
          </w:tcPr>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Сроки и этапы реализации программы</w:t>
            </w:r>
          </w:p>
        </w:tc>
        <w:tc>
          <w:tcPr>
            <w:tcW w:w="6663" w:type="dxa"/>
          </w:tcPr>
          <w:p w:rsidR="00CC48E3" w:rsidRPr="00CC48E3" w:rsidRDefault="00BA42F7"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CC48E3" w:rsidRPr="00CC48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2022</w:t>
            </w:r>
            <w:r w:rsidR="00CC48E3" w:rsidRPr="00CC48E3">
              <w:rPr>
                <w:rFonts w:ascii="Times New Roman" w:eastAsia="Times New Roman" w:hAnsi="Times New Roman" w:cs="Times New Roman"/>
                <w:sz w:val="24"/>
                <w:szCs w:val="24"/>
                <w:lang w:eastAsia="ru-RU"/>
              </w:rPr>
              <w:t xml:space="preserve"> годы.</w:t>
            </w:r>
          </w:p>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Программа реализуется в один этап.</w:t>
            </w:r>
          </w:p>
          <w:p w:rsidR="00CC48E3" w:rsidRPr="00CC48E3" w:rsidRDefault="00CC48E3" w:rsidP="00CC48E3">
            <w:pPr>
              <w:widowControl w:val="0"/>
              <w:autoSpaceDE w:val="0"/>
              <w:autoSpaceDN w:val="0"/>
              <w:adjustRightInd w:val="0"/>
              <w:spacing w:after="0" w:line="240" w:lineRule="auto"/>
              <w:ind w:right="33" w:firstLine="709"/>
              <w:jc w:val="both"/>
              <w:rPr>
                <w:rFonts w:ascii="Times New Roman" w:eastAsia="Times New Roman" w:hAnsi="Times New Roman" w:cs="Times New Roman"/>
                <w:sz w:val="24"/>
                <w:szCs w:val="24"/>
                <w:lang w:eastAsia="ru-RU"/>
              </w:rPr>
            </w:pPr>
          </w:p>
        </w:tc>
      </w:tr>
      <w:tr w:rsidR="00CC48E3" w:rsidRPr="00CC48E3" w:rsidTr="00C87597">
        <w:trPr>
          <w:trHeight w:val="492"/>
        </w:trPr>
        <w:tc>
          <w:tcPr>
            <w:tcW w:w="2567" w:type="dxa"/>
          </w:tcPr>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Объемы бюджетных ассигнований программы</w:t>
            </w:r>
          </w:p>
          <w:p w:rsidR="00CC48E3" w:rsidRPr="00CC48E3" w:rsidRDefault="00CC48E3" w:rsidP="00CC48E3">
            <w:pPr>
              <w:autoSpaceDE w:val="0"/>
              <w:autoSpaceDN w:val="0"/>
              <w:adjustRightInd w:val="0"/>
              <w:spacing w:after="0" w:line="240" w:lineRule="auto"/>
              <w:rPr>
                <w:rFonts w:ascii="Times New Roman" w:eastAsia="Times New Roman" w:hAnsi="Times New Roman" w:cs="Times New Roman"/>
                <w:sz w:val="24"/>
                <w:szCs w:val="24"/>
                <w:lang w:eastAsia="ru-RU"/>
              </w:rPr>
            </w:pPr>
          </w:p>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p>
        </w:tc>
        <w:tc>
          <w:tcPr>
            <w:tcW w:w="6663" w:type="dxa"/>
          </w:tcPr>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Общий объем расходов на программу за счет бюджетных ассигнований краевого и муниципального бюджетов, а также иных источников составляет:</w:t>
            </w:r>
            <w:r w:rsidR="00AC0392" w:rsidRPr="00C934AA">
              <w:rPr>
                <w:rFonts w:ascii="Times New Roman" w:eastAsia="Times New Roman" w:hAnsi="Times New Roman" w:cs="Times New Roman"/>
                <w:color w:val="000000" w:themeColor="text1"/>
                <w:sz w:val="24"/>
                <w:szCs w:val="24"/>
                <w:lang w:eastAsia="ru-RU"/>
              </w:rPr>
              <w:t xml:space="preserve">  </w:t>
            </w:r>
          </w:p>
          <w:p w:rsidR="00CC48E3" w:rsidRPr="00C934AA" w:rsidRDefault="00333058"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b/>
                <w:color w:val="000000" w:themeColor="text1"/>
                <w:sz w:val="24"/>
                <w:szCs w:val="24"/>
                <w:lang w:eastAsia="ru-RU"/>
              </w:rPr>
              <w:t>2679,9</w:t>
            </w:r>
            <w:r w:rsidR="00CC48E3" w:rsidRPr="00C934AA">
              <w:rPr>
                <w:rFonts w:ascii="Times New Roman" w:eastAsia="Times New Roman" w:hAnsi="Times New Roman" w:cs="Times New Roman"/>
                <w:color w:val="000000" w:themeColor="text1"/>
                <w:sz w:val="24"/>
                <w:szCs w:val="24"/>
                <w:lang w:eastAsia="ru-RU"/>
              </w:rPr>
              <w:t xml:space="preserve"> 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953,3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год  - </w:t>
            </w:r>
            <w:r w:rsidR="00333058" w:rsidRPr="00C934AA">
              <w:rPr>
                <w:rFonts w:ascii="Times New Roman" w:eastAsia="Times New Roman" w:hAnsi="Times New Roman" w:cs="Times New Roman"/>
                <w:b/>
                <w:color w:val="000000" w:themeColor="text1"/>
                <w:sz w:val="24"/>
                <w:szCs w:val="24"/>
                <w:lang w:eastAsia="ru-RU"/>
              </w:rPr>
              <w:t>863,3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863,3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Из них:</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за счет средств бюджета Забайкальского края –</w:t>
            </w:r>
            <w:r w:rsidR="00333058" w:rsidRPr="00C934AA">
              <w:rPr>
                <w:rFonts w:ascii="Times New Roman" w:eastAsia="Times New Roman" w:hAnsi="Times New Roman" w:cs="Times New Roman"/>
                <w:b/>
                <w:color w:val="000000" w:themeColor="text1"/>
                <w:sz w:val="24"/>
                <w:szCs w:val="24"/>
                <w:lang w:eastAsia="ru-RU"/>
              </w:rPr>
              <w:t>972,0</w:t>
            </w:r>
            <w:r w:rsidRPr="00C934AA">
              <w:rPr>
                <w:rFonts w:ascii="Times New Roman" w:eastAsia="Times New Roman" w:hAnsi="Times New Roman" w:cs="Times New Roman"/>
                <w:color w:val="000000" w:themeColor="text1"/>
                <w:sz w:val="24"/>
                <w:szCs w:val="24"/>
                <w:lang w:eastAsia="ru-RU"/>
              </w:rPr>
              <w:t xml:space="preserve"> 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20 год –</w:t>
            </w:r>
            <w:r w:rsidR="00333058" w:rsidRPr="00C934AA">
              <w:rPr>
                <w:rFonts w:ascii="Times New Roman" w:eastAsia="Times New Roman" w:hAnsi="Times New Roman" w:cs="Times New Roman"/>
                <w:b/>
                <w:color w:val="000000" w:themeColor="text1"/>
                <w:sz w:val="24"/>
                <w:szCs w:val="24"/>
                <w:lang w:eastAsia="ru-RU"/>
              </w:rPr>
              <w:t>324,0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21 год –</w:t>
            </w:r>
            <w:r w:rsidR="00333058" w:rsidRPr="00C934AA">
              <w:rPr>
                <w:rFonts w:ascii="Times New Roman" w:eastAsia="Times New Roman" w:hAnsi="Times New Roman" w:cs="Times New Roman"/>
                <w:b/>
                <w:color w:val="000000" w:themeColor="text1"/>
                <w:sz w:val="24"/>
                <w:szCs w:val="24"/>
                <w:lang w:eastAsia="ru-RU"/>
              </w:rPr>
              <w:t>324,0</w:t>
            </w:r>
            <w:r w:rsidRPr="00C934AA">
              <w:rPr>
                <w:rFonts w:ascii="Times New Roman" w:eastAsia="Times New Roman" w:hAnsi="Times New Roman" w:cs="Times New Roman"/>
                <w:b/>
                <w:color w:val="000000" w:themeColor="text1"/>
                <w:sz w:val="24"/>
                <w:szCs w:val="24"/>
                <w:lang w:eastAsia="ru-RU"/>
              </w:rPr>
              <w:t xml:space="preserve"> </w:t>
            </w:r>
            <w:r w:rsidRPr="00C934AA">
              <w:rPr>
                <w:rFonts w:ascii="Times New Roman" w:eastAsia="Times New Roman" w:hAnsi="Times New Roman" w:cs="Times New Roman"/>
                <w:color w:val="000000" w:themeColor="text1"/>
                <w:sz w:val="24"/>
                <w:szCs w:val="24"/>
                <w:lang w:eastAsia="ru-RU"/>
              </w:rPr>
              <w:t>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22 год –</w:t>
            </w:r>
            <w:r w:rsidR="00333058" w:rsidRPr="00C934AA">
              <w:rPr>
                <w:rFonts w:ascii="Times New Roman" w:eastAsia="Times New Roman" w:hAnsi="Times New Roman" w:cs="Times New Roman"/>
                <w:b/>
                <w:color w:val="000000" w:themeColor="text1"/>
                <w:sz w:val="24"/>
                <w:szCs w:val="24"/>
                <w:lang w:eastAsia="ru-RU"/>
              </w:rPr>
              <w:t>324,0</w:t>
            </w:r>
            <w:r w:rsidR="00333058" w:rsidRPr="00C934AA">
              <w:rPr>
                <w:rFonts w:ascii="Times New Roman" w:eastAsia="Times New Roman" w:hAnsi="Times New Roman" w:cs="Times New Roman"/>
                <w:color w:val="000000" w:themeColor="text1"/>
                <w:sz w:val="24"/>
                <w:szCs w:val="24"/>
                <w:lang w:eastAsia="ru-RU"/>
              </w:rPr>
              <w:t xml:space="preserve"> </w:t>
            </w:r>
            <w:r w:rsidRPr="00C934AA">
              <w:rPr>
                <w:rFonts w:ascii="Times New Roman" w:eastAsia="Times New Roman" w:hAnsi="Times New Roman" w:cs="Times New Roman"/>
                <w:color w:val="000000" w:themeColor="text1"/>
                <w:sz w:val="24"/>
                <w:szCs w:val="24"/>
                <w:lang w:eastAsia="ru-RU"/>
              </w:rPr>
              <w:t>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за счет средств муниципального бюджета –</w:t>
            </w:r>
            <w:r w:rsidR="00333058" w:rsidRPr="00C934AA">
              <w:rPr>
                <w:rFonts w:ascii="Times New Roman" w:eastAsia="Times New Roman" w:hAnsi="Times New Roman" w:cs="Times New Roman"/>
                <w:b/>
                <w:color w:val="000000" w:themeColor="text1"/>
                <w:sz w:val="24"/>
                <w:szCs w:val="24"/>
                <w:lang w:eastAsia="ru-RU"/>
              </w:rPr>
              <w:t>1581,0</w:t>
            </w:r>
            <w:r w:rsidRPr="00C934AA">
              <w:rPr>
                <w:rFonts w:ascii="Times New Roman" w:eastAsia="Times New Roman" w:hAnsi="Times New Roman" w:cs="Times New Roman"/>
                <w:color w:val="000000" w:themeColor="text1"/>
                <w:sz w:val="24"/>
                <w:szCs w:val="24"/>
                <w:lang w:eastAsia="ru-RU"/>
              </w:rPr>
              <w:t xml:space="preserve"> 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w:t>
            </w:r>
            <w:r w:rsidR="00333058" w:rsidRPr="00C934AA">
              <w:rPr>
                <w:rFonts w:ascii="Times New Roman" w:eastAsia="Times New Roman" w:hAnsi="Times New Roman" w:cs="Times New Roman"/>
                <w:color w:val="000000" w:themeColor="text1"/>
                <w:sz w:val="24"/>
                <w:szCs w:val="24"/>
                <w:lang w:eastAsia="ru-RU"/>
              </w:rPr>
              <w:t xml:space="preserve"> </w:t>
            </w:r>
            <w:r w:rsidR="00333058" w:rsidRPr="00C934AA">
              <w:rPr>
                <w:rFonts w:ascii="Times New Roman" w:eastAsia="Times New Roman" w:hAnsi="Times New Roman" w:cs="Times New Roman"/>
                <w:b/>
                <w:color w:val="000000" w:themeColor="text1"/>
                <w:sz w:val="24"/>
                <w:szCs w:val="24"/>
                <w:lang w:eastAsia="ru-RU"/>
              </w:rPr>
              <w:t>587,0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497,0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w:t>
            </w:r>
            <w:r w:rsidR="00333058" w:rsidRPr="00C934AA">
              <w:rPr>
                <w:rFonts w:ascii="Times New Roman" w:eastAsia="Times New Roman" w:hAnsi="Times New Roman" w:cs="Times New Roman"/>
                <w:color w:val="000000" w:themeColor="text1"/>
                <w:sz w:val="24"/>
                <w:szCs w:val="24"/>
                <w:lang w:eastAsia="ru-RU"/>
              </w:rPr>
              <w:t xml:space="preserve"> </w:t>
            </w:r>
            <w:r w:rsidR="00333058" w:rsidRPr="00C934AA">
              <w:rPr>
                <w:rFonts w:ascii="Times New Roman" w:eastAsia="Times New Roman" w:hAnsi="Times New Roman" w:cs="Times New Roman"/>
                <w:b/>
                <w:color w:val="000000" w:themeColor="text1"/>
                <w:sz w:val="24"/>
                <w:szCs w:val="24"/>
                <w:lang w:eastAsia="ru-RU"/>
              </w:rPr>
              <w:t>497,0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 xml:space="preserve">из них за счет средств работодателей -   </w:t>
            </w:r>
            <w:r w:rsidR="00333058" w:rsidRPr="00C934AA">
              <w:rPr>
                <w:rFonts w:ascii="Times New Roman" w:eastAsia="Times New Roman" w:hAnsi="Times New Roman" w:cs="Times New Roman"/>
                <w:b/>
                <w:color w:val="000000" w:themeColor="text1"/>
                <w:sz w:val="24"/>
                <w:szCs w:val="24"/>
                <w:lang w:eastAsia="ru-RU"/>
              </w:rPr>
              <w:t>126,9</w:t>
            </w:r>
            <w:r w:rsidRPr="00C934AA">
              <w:rPr>
                <w:rFonts w:ascii="Times New Roman" w:eastAsia="Times New Roman" w:hAnsi="Times New Roman" w:cs="Times New Roman"/>
                <w:color w:val="000000" w:themeColor="text1"/>
                <w:sz w:val="24"/>
                <w:szCs w:val="24"/>
                <w:lang w:eastAsia="ru-RU"/>
              </w:rPr>
              <w:t xml:space="preserve"> тыс. руб.,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333058" w:rsidRP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 </w:t>
            </w:r>
            <w:r w:rsidR="00333058" w:rsidRPr="00C934AA">
              <w:rPr>
                <w:rFonts w:ascii="Times New Roman" w:eastAsia="Times New Roman" w:hAnsi="Times New Roman" w:cs="Times New Roman"/>
                <w:b/>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В том числе по подпрограммам: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1) общий объем расходов на подпрограмму «Организация временного трудоустройства несовершеннолетних граждан в возрасте от 14 до 18 лет на территории Кыринского района»», за счет бюджетных ассигнований краевого бюджета, муниципального бюджета, а также средств работодателей составляет:</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всего –</w:t>
            </w:r>
            <w:r w:rsidR="00C934AA" w:rsidRPr="005F049C">
              <w:rPr>
                <w:rFonts w:ascii="Times New Roman" w:eastAsia="Times New Roman" w:hAnsi="Times New Roman" w:cs="Times New Roman"/>
                <w:b/>
                <w:color w:val="000000" w:themeColor="text1"/>
                <w:sz w:val="24"/>
                <w:szCs w:val="24"/>
                <w:lang w:eastAsia="ru-RU"/>
              </w:rPr>
              <w:t>2169,9</w:t>
            </w:r>
            <w:r w:rsidRPr="005F049C">
              <w:rPr>
                <w:rFonts w:ascii="Times New Roman" w:eastAsia="Times New Roman" w:hAnsi="Times New Roman" w:cs="Times New Roman"/>
                <w:color w:val="000000" w:themeColor="text1"/>
                <w:sz w:val="24"/>
                <w:szCs w:val="24"/>
                <w:lang w:eastAsia="ru-RU"/>
              </w:rPr>
              <w:t xml:space="preserve"> </w:t>
            </w:r>
            <w:r w:rsidRPr="00C934AA">
              <w:rPr>
                <w:rFonts w:ascii="Times New Roman" w:eastAsia="Times New Roman" w:hAnsi="Times New Roman" w:cs="Times New Roman"/>
                <w:color w:val="000000" w:themeColor="text1"/>
                <w:sz w:val="24"/>
                <w:szCs w:val="24"/>
                <w:lang w:eastAsia="ru-RU"/>
              </w:rPr>
              <w:t>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w:t>
            </w:r>
            <w:r w:rsidR="00C934AA" w:rsidRPr="00C934AA">
              <w:rPr>
                <w:rFonts w:ascii="Times New Roman" w:eastAsia="Times New Roman" w:hAnsi="Times New Roman" w:cs="Times New Roman"/>
                <w:color w:val="000000" w:themeColor="text1"/>
                <w:sz w:val="24"/>
                <w:szCs w:val="24"/>
                <w:lang w:eastAsia="ru-RU"/>
              </w:rPr>
              <w:t>723,3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w:t>
            </w:r>
            <w:r w:rsidR="00C934AA" w:rsidRPr="00C934AA">
              <w:rPr>
                <w:rFonts w:ascii="Times New Roman" w:eastAsia="Times New Roman" w:hAnsi="Times New Roman" w:cs="Times New Roman"/>
                <w:color w:val="000000" w:themeColor="text1"/>
                <w:sz w:val="24"/>
                <w:szCs w:val="24"/>
                <w:lang w:eastAsia="ru-RU"/>
              </w:rPr>
              <w:t>723,3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w:t>
            </w:r>
            <w:r w:rsidR="00C934AA" w:rsidRPr="00C934AA">
              <w:rPr>
                <w:rFonts w:ascii="Times New Roman" w:eastAsia="Times New Roman" w:hAnsi="Times New Roman" w:cs="Times New Roman"/>
                <w:color w:val="000000" w:themeColor="text1"/>
                <w:sz w:val="24"/>
                <w:szCs w:val="24"/>
                <w:lang w:eastAsia="ru-RU"/>
              </w:rPr>
              <w:t>723,3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 xml:space="preserve">из них за счет средств </w:t>
            </w:r>
            <w:proofErr w:type="gramStart"/>
            <w:r w:rsidRPr="00C934AA">
              <w:rPr>
                <w:rFonts w:ascii="Times New Roman" w:eastAsia="Times New Roman" w:hAnsi="Times New Roman" w:cs="Times New Roman"/>
                <w:color w:val="000000" w:themeColor="text1"/>
                <w:sz w:val="24"/>
                <w:szCs w:val="24"/>
                <w:lang w:eastAsia="ru-RU"/>
              </w:rPr>
              <w:t>краевого</w:t>
            </w:r>
            <w:proofErr w:type="gramEnd"/>
            <w:r w:rsidRPr="00C934AA">
              <w:rPr>
                <w:rFonts w:ascii="Times New Roman" w:eastAsia="Times New Roman" w:hAnsi="Times New Roman" w:cs="Times New Roman"/>
                <w:color w:val="000000" w:themeColor="text1"/>
                <w:sz w:val="24"/>
                <w:szCs w:val="24"/>
                <w:lang w:eastAsia="ru-RU"/>
              </w:rPr>
              <w:t xml:space="preserve"> бюджета–</w:t>
            </w:r>
            <w:r w:rsidR="00C934AA" w:rsidRPr="00C934AA">
              <w:rPr>
                <w:rFonts w:ascii="Times New Roman" w:eastAsia="Times New Roman" w:hAnsi="Times New Roman" w:cs="Times New Roman"/>
                <w:b/>
                <w:color w:val="000000" w:themeColor="text1"/>
                <w:sz w:val="24"/>
                <w:szCs w:val="24"/>
                <w:lang w:eastAsia="ru-RU"/>
              </w:rPr>
              <w:t>972,0</w:t>
            </w:r>
            <w:r w:rsidRPr="00C934AA">
              <w:rPr>
                <w:rFonts w:ascii="Times New Roman" w:eastAsia="Times New Roman" w:hAnsi="Times New Roman" w:cs="Times New Roman"/>
                <w:color w:val="000000" w:themeColor="text1"/>
                <w:sz w:val="24"/>
                <w:szCs w:val="24"/>
                <w:lang w:eastAsia="ru-RU"/>
              </w:rPr>
              <w:t xml:space="preserve"> тыс. руб.,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w:t>
            </w:r>
            <w:r w:rsidR="00C934AA" w:rsidRPr="00C934AA">
              <w:rPr>
                <w:rFonts w:ascii="Times New Roman" w:eastAsia="Times New Roman" w:hAnsi="Times New Roman" w:cs="Times New Roman"/>
                <w:color w:val="000000" w:themeColor="text1"/>
                <w:sz w:val="24"/>
                <w:szCs w:val="24"/>
                <w:lang w:eastAsia="ru-RU"/>
              </w:rPr>
              <w:t>324,0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934AA"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2021 год –324,0</w:t>
            </w:r>
            <w:r w:rsidR="00CC48E3"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934AA"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2022 год –324,0</w:t>
            </w:r>
            <w:r w:rsidR="00CC48E3"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 xml:space="preserve">из них за счет средств муниципального бюджета </w:t>
            </w:r>
            <w:r w:rsidR="00C934AA" w:rsidRPr="00C934AA">
              <w:rPr>
                <w:rFonts w:ascii="Times New Roman" w:eastAsia="Times New Roman" w:hAnsi="Times New Roman" w:cs="Times New Roman"/>
                <w:color w:val="000000" w:themeColor="text1"/>
                <w:sz w:val="24"/>
                <w:szCs w:val="24"/>
                <w:lang w:eastAsia="ru-RU"/>
              </w:rPr>
              <w:t>–</w:t>
            </w:r>
            <w:r w:rsidRPr="00C934AA">
              <w:rPr>
                <w:rFonts w:ascii="Times New Roman" w:eastAsia="Times New Roman" w:hAnsi="Times New Roman" w:cs="Times New Roman"/>
                <w:color w:val="000000" w:themeColor="text1"/>
                <w:sz w:val="24"/>
                <w:szCs w:val="24"/>
                <w:lang w:eastAsia="ru-RU"/>
              </w:rPr>
              <w:t xml:space="preserve"> </w:t>
            </w:r>
            <w:r w:rsidR="00C934AA" w:rsidRPr="00C934AA">
              <w:rPr>
                <w:rFonts w:ascii="Times New Roman" w:eastAsia="Times New Roman" w:hAnsi="Times New Roman" w:cs="Times New Roman"/>
                <w:b/>
                <w:color w:val="000000" w:themeColor="text1"/>
                <w:sz w:val="24"/>
                <w:szCs w:val="24"/>
                <w:lang w:eastAsia="ru-RU"/>
              </w:rPr>
              <w:t>1071,0</w:t>
            </w:r>
            <w:r w:rsidRPr="00C934AA">
              <w:rPr>
                <w:rFonts w:ascii="Times New Roman" w:eastAsia="Times New Roman" w:hAnsi="Times New Roman" w:cs="Times New Roman"/>
                <w:b/>
                <w:color w:val="000000" w:themeColor="text1"/>
                <w:sz w:val="24"/>
                <w:szCs w:val="24"/>
                <w:lang w:eastAsia="ru-RU"/>
              </w:rPr>
              <w:t xml:space="preserve"> </w:t>
            </w:r>
            <w:r w:rsidRPr="00C934AA">
              <w:rPr>
                <w:rFonts w:ascii="Times New Roman" w:eastAsia="Times New Roman" w:hAnsi="Times New Roman" w:cs="Times New Roman"/>
                <w:color w:val="000000" w:themeColor="text1"/>
                <w:sz w:val="24"/>
                <w:szCs w:val="24"/>
                <w:lang w:eastAsia="ru-RU"/>
              </w:rPr>
              <w:t>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lastRenderedPageBreak/>
              <w:t>20</w:t>
            </w:r>
            <w:r w:rsidR="00C934AA"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w:t>
            </w:r>
            <w:r w:rsidR="00C934AA" w:rsidRPr="00C934AA">
              <w:rPr>
                <w:rFonts w:ascii="Times New Roman" w:eastAsia="Times New Roman" w:hAnsi="Times New Roman" w:cs="Times New Roman"/>
                <w:color w:val="000000" w:themeColor="text1"/>
                <w:sz w:val="24"/>
                <w:szCs w:val="24"/>
                <w:lang w:eastAsia="ru-RU"/>
              </w:rPr>
              <w:t>357,0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21 год –357,0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22 год –357,0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 xml:space="preserve">из них за счет средств работодателей -   </w:t>
            </w:r>
            <w:r w:rsidR="00C934AA" w:rsidRPr="00C934AA">
              <w:rPr>
                <w:rFonts w:ascii="Times New Roman" w:eastAsia="Times New Roman" w:hAnsi="Times New Roman" w:cs="Times New Roman"/>
                <w:b/>
                <w:color w:val="000000" w:themeColor="text1"/>
                <w:sz w:val="24"/>
                <w:szCs w:val="24"/>
                <w:lang w:eastAsia="ru-RU"/>
              </w:rPr>
              <w:t>126,9</w:t>
            </w:r>
            <w:r w:rsidRPr="00C934AA">
              <w:rPr>
                <w:rFonts w:ascii="Times New Roman" w:eastAsia="Times New Roman" w:hAnsi="Times New Roman" w:cs="Times New Roman"/>
                <w:color w:val="000000" w:themeColor="text1"/>
                <w:sz w:val="24"/>
                <w:szCs w:val="24"/>
                <w:lang w:eastAsia="ru-RU"/>
              </w:rPr>
              <w:t xml:space="preserve"> тыс. руб.,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 </w:t>
            </w:r>
            <w:r w:rsidR="00C934AA" w:rsidRPr="00C934AA">
              <w:rPr>
                <w:rFonts w:ascii="Times New Roman" w:eastAsia="Times New Roman" w:hAnsi="Times New Roman" w:cs="Times New Roman"/>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 </w:t>
            </w:r>
            <w:r w:rsidR="00C934AA" w:rsidRPr="00C934AA">
              <w:rPr>
                <w:rFonts w:ascii="Times New Roman" w:eastAsia="Times New Roman" w:hAnsi="Times New Roman" w:cs="Times New Roman"/>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sidRP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 </w:t>
            </w:r>
            <w:r w:rsidR="00C934AA" w:rsidRPr="00C934AA">
              <w:rPr>
                <w:rFonts w:ascii="Times New Roman" w:eastAsia="Times New Roman" w:hAnsi="Times New Roman" w:cs="Times New Roman"/>
                <w:color w:val="000000" w:themeColor="text1"/>
                <w:sz w:val="24"/>
                <w:szCs w:val="24"/>
                <w:lang w:eastAsia="ru-RU"/>
              </w:rPr>
              <w:t>42,3</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 общий объем расходов на подпрограмму «</w:t>
            </w:r>
            <w:r w:rsidRPr="00C934AA">
              <w:rPr>
                <w:rFonts w:ascii="Times New Roman" w:eastAsia="Times New Roman" w:hAnsi="Times New Roman" w:cs="Times New Roman"/>
                <w:bCs/>
                <w:color w:val="000000" w:themeColor="text1"/>
                <w:sz w:val="24"/>
                <w:szCs w:val="24"/>
                <w:lang w:eastAsia="ru-RU"/>
              </w:rPr>
              <w:t>Улучшение условий охраны труда в организациях муниципального района «Кыринский район»</w:t>
            </w:r>
            <w:r w:rsidRPr="00C934AA">
              <w:rPr>
                <w:rFonts w:ascii="Times New Roman" w:eastAsia="Times New Roman" w:hAnsi="Times New Roman" w:cs="Times New Roman"/>
                <w:color w:val="000000" w:themeColor="text1"/>
                <w:sz w:val="24"/>
                <w:szCs w:val="24"/>
                <w:lang w:eastAsia="ru-RU"/>
              </w:rPr>
              <w:t xml:space="preserve"> за счет средств муниципального бюджета  – </w:t>
            </w:r>
            <w:r w:rsidR="00C934AA">
              <w:rPr>
                <w:rFonts w:ascii="Times New Roman" w:eastAsia="Times New Roman" w:hAnsi="Times New Roman" w:cs="Times New Roman"/>
                <w:b/>
                <w:color w:val="000000" w:themeColor="text1"/>
                <w:sz w:val="24"/>
                <w:szCs w:val="24"/>
                <w:lang w:eastAsia="ru-RU"/>
              </w:rPr>
              <w:t xml:space="preserve">420,0 </w:t>
            </w:r>
            <w:r w:rsidRPr="00C934AA">
              <w:rPr>
                <w:rFonts w:ascii="Times New Roman" w:eastAsia="Times New Roman" w:hAnsi="Times New Roman" w:cs="Times New Roman"/>
                <w:color w:val="000000" w:themeColor="text1"/>
                <w:sz w:val="24"/>
                <w:szCs w:val="24"/>
                <w:lang w:eastAsia="ru-RU"/>
              </w:rPr>
              <w:t>тыс. рублей, 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w:t>
            </w:r>
            <w:r w:rsidR="00C934AA">
              <w:rPr>
                <w:rFonts w:ascii="Times New Roman" w:eastAsia="Times New Roman" w:hAnsi="Times New Roman" w:cs="Times New Roman"/>
                <w:color w:val="000000" w:themeColor="text1"/>
                <w:sz w:val="24"/>
                <w:szCs w:val="24"/>
                <w:lang w:eastAsia="ru-RU"/>
              </w:rPr>
              <w:t>200,0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w:t>
            </w:r>
            <w:r w:rsidR="00C934AA">
              <w:rPr>
                <w:rFonts w:ascii="Times New Roman" w:eastAsia="Times New Roman" w:hAnsi="Times New Roman" w:cs="Times New Roman"/>
                <w:color w:val="000000" w:themeColor="text1"/>
                <w:sz w:val="24"/>
                <w:szCs w:val="24"/>
                <w:lang w:eastAsia="ru-RU"/>
              </w:rPr>
              <w:t>110,</w:t>
            </w:r>
            <w:r w:rsidRPr="00C934AA">
              <w:rPr>
                <w:rFonts w:ascii="Times New Roman" w:eastAsia="Times New Roman" w:hAnsi="Times New Roman" w:cs="Times New Roman"/>
                <w:color w:val="000000" w:themeColor="text1"/>
                <w:sz w:val="24"/>
                <w:szCs w:val="24"/>
                <w:lang w:eastAsia="ru-RU"/>
              </w:rPr>
              <w:t>0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w:t>
            </w:r>
            <w:r w:rsidR="00C934AA">
              <w:rPr>
                <w:rFonts w:ascii="Times New Roman" w:eastAsia="Times New Roman" w:hAnsi="Times New Roman" w:cs="Times New Roman"/>
                <w:color w:val="000000" w:themeColor="text1"/>
                <w:sz w:val="24"/>
                <w:szCs w:val="24"/>
                <w:lang w:eastAsia="ru-RU"/>
              </w:rPr>
              <w:t>110</w:t>
            </w:r>
            <w:r w:rsidRPr="00C934AA">
              <w:rPr>
                <w:rFonts w:ascii="Times New Roman" w:eastAsia="Times New Roman" w:hAnsi="Times New Roman" w:cs="Times New Roman"/>
                <w:color w:val="000000" w:themeColor="text1"/>
                <w:sz w:val="24"/>
                <w:szCs w:val="24"/>
                <w:lang w:eastAsia="ru-RU"/>
              </w:rPr>
              <w:t>,0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 xml:space="preserve">3) общий объем расходов на подпрограмму «Создание условий для улучшения демографической ситуации в </w:t>
            </w:r>
            <w:proofErr w:type="spellStart"/>
            <w:r w:rsidRPr="00C934AA">
              <w:rPr>
                <w:rFonts w:ascii="Times New Roman" w:eastAsia="Times New Roman" w:hAnsi="Times New Roman" w:cs="Times New Roman"/>
                <w:color w:val="000000" w:themeColor="text1"/>
                <w:sz w:val="24"/>
                <w:szCs w:val="24"/>
                <w:lang w:eastAsia="ru-RU"/>
              </w:rPr>
              <w:t>Кыринском</w:t>
            </w:r>
            <w:proofErr w:type="spellEnd"/>
            <w:r w:rsidRPr="00C934AA">
              <w:rPr>
                <w:rFonts w:ascii="Times New Roman" w:eastAsia="Times New Roman" w:hAnsi="Times New Roman" w:cs="Times New Roman"/>
                <w:color w:val="000000" w:themeColor="text1"/>
                <w:sz w:val="24"/>
                <w:szCs w:val="24"/>
                <w:lang w:eastAsia="ru-RU"/>
              </w:rPr>
              <w:t xml:space="preserve"> районе» за счет средств муниципального бюджета составляет всего – </w:t>
            </w:r>
            <w:r w:rsidR="00C934AA">
              <w:rPr>
                <w:rFonts w:ascii="Times New Roman" w:eastAsia="Times New Roman" w:hAnsi="Times New Roman" w:cs="Times New Roman"/>
                <w:b/>
                <w:color w:val="000000" w:themeColor="text1"/>
                <w:sz w:val="24"/>
                <w:szCs w:val="24"/>
                <w:lang w:eastAsia="ru-RU"/>
              </w:rPr>
              <w:t>9</w:t>
            </w:r>
            <w:r w:rsidRPr="00C934AA">
              <w:rPr>
                <w:rFonts w:ascii="Times New Roman" w:eastAsia="Times New Roman" w:hAnsi="Times New Roman" w:cs="Times New Roman"/>
                <w:b/>
                <w:color w:val="000000" w:themeColor="text1"/>
                <w:sz w:val="24"/>
                <w:szCs w:val="24"/>
                <w:lang w:eastAsia="ru-RU"/>
              </w:rPr>
              <w:t>0,0</w:t>
            </w:r>
            <w:r w:rsidRPr="00C934AA">
              <w:rPr>
                <w:rFonts w:ascii="Times New Roman" w:eastAsia="Times New Roman" w:hAnsi="Times New Roman" w:cs="Times New Roman"/>
                <w:color w:val="000000" w:themeColor="text1"/>
                <w:sz w:val="24"/>
                <w:szCs w:val="24"/>
                <w:lang w:eastAsia="ru-RU"/>
              </w:rPr>
              <w:t xml:space="preserve">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в том числе по годам:</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20</w:t>
            </w:r>
            <w:r w:rsidRPr="00C934AA">
              <w:rPr>
                <w:rFonts w:ascii="Times New Roman" w:eastAsia="Times New Roman" w:hAnsi="Times New Roman" w:cs="Times New Roman"/>
                <w:color w:val="000000" w:themeColor="text1"/>
                <w:sz w:val="24"/>
                <w:szCs w:val="24"/>
                <w:lang w:eastAsia="ru-RU"/>
              </w:rPr>
              <w:t xml:space="preserve"> год – </w:t>
            </w:r>
            <w:r w:rsidR="00C934AA">
              <w:rPr>
                <w:rFonts w:ascii="Times New Roman" w:eastAsia="Times New Roman" w:hAnsi="Times New Roman" w:cs="Times New Roman"/>
                <w:color w:val="000000" w:themeColor="text1"/>
                <w:sz w:val="24"/>
                <w:szCs w:val="24"/>
                <w:lang w:eastAsia="ru-RU"/>
              </w:rPr>
              <w:t>3</w:t>
            </w:r>
            <w:r w:rsidRPr="00C934AA">
              <w:rPr>
                <w:rFonts w:ascii="Times New Roman" w:eastAsia="Times New Roman" w:hAnsi="Times New Roman" w:cs="Times New Roman"/>
                <w:color w:val="000000" w:themeColor="text1"/>
                <w:sz w:val="24"/>
                <w:szCs w:val="24"/>
                <w:lang w:eastAsia="ru-RU"/>
              </w:rPr>
              <w:t>0,0 тыс. рублей;</w:t>
            </w:r>
          </w:p>
          <w:p w:rsidR="00CC48E3" w:rsidRPr="00C934AA" w:rsidRDefault="00CC48E3" w:rsidP="00CC48E3">
            <w:pPr>
              <w:tabs>
                <w:tab w:val="center" w:pos="4677"/>
                <w:tab w:val="right" w:pos="9355"/>
              </w:tabs>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21</w:t>
            </w:r>
            <w:r w:rsidRPr="00C934AA">
              <w:rPr>
                <w:rFonts w:ascii="Times New Roman" w:eastAsia="Times New Roman" w:hAnsi="Times New Roman" w:cs="Times New Roman"/>
                <w:color w:val="000000" w:themeColor="text1"/>
                <w:sz w:val="24"/>
                <w:szCs w:val="24"/>
                <w:lang w:eastAsia="ru-RU"/>
              </w:rPr>
              <w:t xml:space="preserve"> год – </w:t>
            </w:r>
            <w:r w:rsidR="00C934AA">
              <w:rPr>
                <w:rFonts w:ascii="Times New Roman" w:eastAsia="Times New Roman" w:hAnsi="Times New Roman" w:cs="Times New Roman"/>
                <w:color w:val="000000" w:themeColor="text1"/>
                <w:sz w:val="24"/>
                <w:szCs w:val="24"/>
                <w:lang w:eastAsia="ru-RU"/>
              </w:rPr>
              <w:t>3</w:t>
            </w:r>
            <w:r w:rsidRPr="00C934AA">
              <w:rPr>
                <w:rFonts w:ascii="Times New Roman" w:eastAsia="Times New Roman" w:hAnsi="Times New Roman" w:cs="Times New Roman"/>
                <w:color w:val="000000" w:themeColor="text1"/>
                <w:sz w:val="24"/>
                <w:szCs w:val="24"/>
                <w:lang w:eastAsia="ru-RU"/>
              </w:rPr>
              <w:t>0.0 тыс. рублей;</w:t>
            </w:r>
          </w:p>
          <w:p w:rsidR="00CC48E3" w:rsidRPr="00C934AA" w:rsidRDefault="00CC48E3" w:rsidP="00CC48E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934AA">
              <w:rPr>
                <w:rFonts w:ascii="Times New Roman" w:eastAsia="Times New Roman" w:hAnsi="Times New Roman" w:cs="Times New Roman"/>
                <w:color w:val="000000" w:themeColor="text1"/>
                <w:sz w:val="24"/>
                <w:szCs w:val="24"/>
                <w:lang w:eastAsia="ru-RU"/>
              </w:rPr>
              <w:t>20</w:t>
            </w:r>
            <w:r w:rsidR="00C934AA">
              <w:rPr>
                <w:rFonts w:ascii="Times New Roman" w:eastAsia="Times New Roman" w:hAnsi="Times New Roman" w:cs="Times New Roman"/>
                <w:color w:val="000000" w:themeColor="text1"/>
                <w:sz w:val="24"/>
                <w:szCs w:val="24"/>
                <w:lang w:eastAsia="ru-RU"/>
              </w:rPr>
              <w:t>22</w:t>
            </w:r>
            <w:r w:rsidRPr="00C934AA">
              <w:rPr>
                <w:rFonts w:ascii="Times New Roman" w:eastAsia="Times New Roman" w:hAnsi="Times New Roman" w:cs="Times New Roman"/>
                <w:color w:val="000000" w:themeColor="text1"/>
                <w:sz w:val="24"/>
                <w:szCs w:val="24"/>
                <w:lang w:eastAsia="ru-RU"/>
              </w:rPr>
              <w:t xml:space="preserve"> год – </w:t>
            </w:r>
            <w:r w:rsidR="00C934AA">
              <w:rPr>
                <w:rFonts w:ascii="Times New Roman" w:eastAsia="Times New Roman" w:hAnsi="Times New Roman" w:cs="Times New Roman"/>
                <w:color w:val="000000" w:themeColor="text1"/>
                <w:sz w:val="24"/>
                <w:szCs w:val="24"/>
                <w:lang w:eastAsia="ru-RU"/>
              </w:rPr>
              <w:t>3</w:t>
            </w:r>
            <w:r w:rsidRPr="00C934AA">
              <w:rPr>
                <w:rFonts w:ascii="Times New Roman" w:eastAsia="Times New Roman" w:hAnsi="Times New Roman" w:cs="Times New Roman"/>
                <w:color w:val="000000" w:themeColor="text1"/>
                <w:sz w:val="24"/>
                <w:szCs w:val="24"/>
                <w:lang w:eastAsia="ru-RU"/>
              </w:rPr>
              <w:t>0.0 тыс. рублей;</w:t>
            </w:r>
          </w:p>
          <w:p w:rsidR="00CC48E3" w:rsidRPr="00C934AA" w:rsidRDefault="00CC48E3" w:rsidP="00CC48E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C48E3" w:rsidRPr="00CC48E3" w:rsidTr="00C87597">
        <w:trPr>
          <w:trHeight w:val="1196"/>
        </w:trPr>
        <w:tc>
          <w:tcPr>
            <w:tcW w:w="2567" w:type="dxa"/>
          </w:tcPr>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 xml:space="preserve">Ожидаемые значения показателей конечных результатов реализации программы </w:t>
            </w:r>
          </w:p>
        </w:tc>
        <w:tc>
          <w:tcPr>
            <w:tcW w:w="6663" w:type="dxa"/>
          </w:tcPr>
          <w:p w:rsidR="00CC48E3" w:rsidRPr="00CC48E3" w:rsidRDefault="00CC48E3" w:rsidP="00CC48E3">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Обеспечение временной занятостью несовершеннолетних граждан в свободное от учебы время, создание условий для трудовой адаптации несовершеннолетних граждан, снижение социальной напряженность на рынке труда,  снижение уровня производственного травматизма; улучшение демографической ситуации в районе, достижение положительного значения показателя естественного прироста.</w:t>
            </w:r>
          </w:p>
        </w:tc>
      </w:tr>
    </w:tbl>
    <w:p w:rsidR="00CC48E3" w:rsidRPr="00CC48E3" w:rsidRDefault="00CC48E3" w:rsidP="00CC48E3">
      <w:pPr>
        <w:widowControl w:val="0"/>
        <w:spacing w:after="0" w:line="240" w:lineRule="auto"/>
        <w:jc w:val="center"/>
        <w:outlineLvl w:val="5"/>
        <w:rPr>
          <w:rFonts w:ascii="Times New Roman" w:eastAsia="Times New Roman" w:hAnsi="Times New Roman" w:cs="Times New Roman"/>
          <w:b/>
          <w:bCs/>
          <w:sz w:val="24"/>
          <w:szCs w:val="24"/>
          <w:lang w:eastAsia="x-none"/>
        </w:rPr>
      </w:pPr>
    </w:p>
    <w:p w:rsidR="00CC48E3" w:rsidRPr="00CC48E3" w:rsidRDefault="00CC48E3" w:rsidP="00CC48E3">
      <w:pPr>
        <w:widowControl w:val="0"/>
        <w:spacing w:after="0" w:line="240" w:lineRule="auto"/>
        <w:jc w:val="center"/>
        <w:outlineLvl w:val="5"/>
        <w:rPr>
          <w:rFonts w:ascii="Times New Roman" w:eastAsia="Times New Roman" w:hAnsi="Times New Roman" w:cs="Times New Roman"/>
          <w:b/>
          <w:bCs/>
          <w:sz w:val="24"/>
          <w:szCs w:val="24"/>
          <w:lang w:val="x-none" w:eastAsia="x-none"/>
        </w:rPr>
      </w:pPr>
      <w:r w:rsidRPr="00CC48E3">
        <w:rPr>
          <w:rFonts w:ascii="Times New Roman" w:eastAsia="Times New Roman" w:hAnsi="Times New Roman" w:cs="Times New Roman"/>
          <w:b/>
          <w:bCs/>
          <w:sz w:val="24"/>
          <w:szCs w:val="24"/>
          <w:lang w:eastAsia="x-none"/>
        </w:rPr>
        <w:t>1</w:t>
      </w:r>
      <w:r w:rsidRPr="00CC48E3">
        <w:rPr>
          <w:rFonts w:ascii="Times New Roman" w:eastAsia="Times New Roman" w:hAnsi="Times New Roman" w:cs="Times New Roman"/>
          <w:b/>
          <w:bCs/>
          <w:sz w:val="24"/>
          <w:szCs w:val="24"/>
          <w:lang w:val="x-none" w:eastAsia="x-none"/>
        </w:rPr>
        <w:t>. Характеристика текущего состояния сферы</w:t>
      </w:r>
    </w:p>
    <w:p w:rsidR="00CC48E3" w:rsidRPr="00CC48E3" w:rsidRDefault="00CC48E3" w:rsidP="00CC48E3">
      <w:pPr>
        <w:widowControl w:val="0"/>
        <w:spacing w:after="0" w:line="240" w:lineRule="auto"/>
        <w:jc w:val="center"/>
        <w:outlineLvl w:val="5"/>
        <w:rPr>
          <w:rFonts w:ascii="Times New Roman" w:eastAsia="Times New Roman" w:hAnsi="Times New Roman" w:cs="Times New Roman"/>
          <w:b/>
          <w:bCs/>
          <w:sz w:val="24"/>
          <w:szCs w:val="24"/>
          <w:lang w:val="x-none" w:eastAsia="x-none"/>
        </w:rPr>
      </w:pPr>
      <w:r w:rsidRPr="00CC48E3">
        <w:rPr>
          <w:rFonts w:ascii="Times New Roman" w:eastAsia="Times New Roman" w:hAnsi="Times New Roman" w:cs="Times New Roman"/>
          <w:b/>
          <w:bCs/>
          <w:sz w:val="24"/>
          <w:szCs w:val="24"/>
          <w:lang w:val="x-none" w:eastAsia="x-none"/>
        </w:rPr>
        <w:t xml:space="preserve">реализации </w:t>
      </w:r>
      <w:r w:rsidRPr="00CC48E3">
        <w:rPr>
          <w:rFonts w:ascii="Times New Roman" w:eastAsia="Times New Roman" w:hAnsi="Times New Roman" w:cs="Times New Roman"/>
          <w:b/>
          <w:bCs/>
          <w:sz w:val="24"/>
          <w:szCs w:val="24"/>
          <w:lang w:eastAsia="x-none"/>
        </w:rPr>
        <w:t xml:space="preserve">муниципальной </w:t>
      </w:r>
      <w:r w:rsidRPr="00CC48E3">
        <w:rPr>
          <w:rFonts w:ascii="Times New Roman" w:eastAsia="Times New Roman" w:hAnsi="Times New Roman" w:cs="Times New Roman"/>
          <w:b/>
          <w:bCs/>
          <w:sz w:val="24"/>
          <w:szCs w:val="24"/>
          <w:lang w:val="x-none" w:eastAsia="x-none"/>
        </w:rPr>
        <w:t>программы</w:t>
      </w:r>
    </w:p>
    <w:p w:rsidR="00CC48E3" w:rsidRPr="00CC48E3" w:rsidRDefault="00CC48E3" w:rsidP="00CC48E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C87597">
        <w:rPr>
          <w:rFonts w:ascii="Times New Roman CYR" w:eastAsia="Times New Roman" w:hAnsi="Times New Roman CYR" w:cs="Times New Roman CYR"/>
          <w:color w:val="000000" w:themeColor="text1"/>
          <w:sz w:val="24"/>
          <w:szCs w:val="24"/>
          <w:lang w:eastAsia="ru-RU"/>
        </w:rPr>
        <w:t xml:space="preserve">В </w:t>
      </w:r>
      <w:proofErr w:type="spellStart"/>
      <w:r w:rsidRPr="00C87597">
        <w:rPr>
          <w:rFonts w:ascii="Times New Roman CYR" w:eastAsia="Times New Roman" w:hAnsi="Times New Roman CYR" w:cs="Times New Roman CYR"/>
          <w:color w:val="000000" w:themeColor="text1"/>
          <w:sz w:val="24"/>
          <w:szCs w:val="24"/>
          <w:lang w:eastAsia="ru-RU"/>
        </w:rPr>
        <w:t>Кыринском</w:t>
      </w:r>
      <w:proofErr w:type="spellEnd"/>
      <w:r w:rsidRPr="00C87597">
        <w:rPr>
          <w:rFonts w:ascii="Times New Roman CYR" w:eastAsia="Times New Roman" w:hAnsi="Times New Roman CYR" w:cs="Times New Roman CYR"/>
          <w:color w:val="000000" w:themeColor="text1"/>
          <w:sz w:val="24"/>
          <w:szCs w:val="24"/>
          <w:lang w:eastAsia="ru-RU"/>
        </w:rPr>
        <w:t xml:space="preserve"> районе уже не первый год  организуется занятость несовершеннолетних граждан от 14 до 18 лет в свободное от учебы время, а также во время каникул.   За период 201</w:t>
      </w:r>
      <w:r w:rsidR="00C87597" w:rsidRPr="00C87597">
        <w:rPr>
          <w:rFonts w:ascii="Times New Roman CYR" w:eastAsia="Times New Roman" w:hAnsi="Times New Roman CYR" w:cs="Times New Roman CYR"/>
          <w:color w:val="000000" w:themeColor="text1"/>
          <w:sz w:val="24"/>
          <w:szCs w:val="24"/>
          <w:lang w:eastAsia="ru-RU"/>
        </w:rPr>
        <w:t>5</w:t>
      </w:r>
      <w:r w:rsidRPr="00C87597">
        <w:rPr>
          <w:rFonts w:ascii="Times New Roman CYR" w:eastAsia="Times New Roman" w:hAnsi="Times New Roman CYR" w:cs="Times New Roman CYR"/>
          <w:color w:val="000000" w:themeColor="text1"/>
          <w:sz w:val="24"/>
          <w:szCs w:val="24"/>
          <w:lang w:eastAsia="ru-RU"/>
        </w:rPr>
        <w:t>-201</w:t>
      </w:r>
      <w:r w:rsidR="00C87597" w:rsidRPr="00C87597">
        <w:rPr>
          <w:rFonts w:ascii="Times New Roman CYR" w:eastAsia="Times New Roman" w:hAnsi="Times New Roman CYR" w:cs="Times New Roman CYR"/>
          <w:color w:val="000000" w:themeColor="text1"/>
          <w:sz w:val="24"/>
          <w:szCs w:val="24"/>
          <w:lang w:eastAsia="ru-RU"/>
        </w:rPr>
        <w:t>9</w:t>
      </w:r>
      <w:r w:rsidRPr="00C87597">
        <w:rPr>
          <w:rFonts w:ascii="Times New Roman CYR" w:eastAsia="Times New Roman" w:hAnsi="Times New Roman CYR" w:cs="Times New Roman CYR"/>
          <w:color w:val="000000" w:themeColor="text1"/>
          <w:sz w:val="24"/>
          <w:szCs w:val="24"/>
          <w:lang w:eastAsia="ru-RU"/>
        </w:rPr>
        <w:t xml:space="preserve">г.г. было трудоустроено  </w:t>
      </w:r>
      <w:r w:rsidR="00C87597" w:rsidRPr="00C87597">
        <w:rPr>
          <w:rFonts w:ascii="Times New Roman CYR" w:eastAsia="Times New Roman" w:hAnsi="Times New Roman CYR" w:cs="Times New Roman CYR"/>
          <w:color w:val="000000" w:themeColor="text1"/>
          <w:sz w:val="24"/>
          <w:szCs w:val="24"/>
          <w:lang w:eastAsia="ru-RU"/>
        </w:rPr>
        <w:t>524</w:t>
      </w:r>
      <w:r w:rsidRPr="00C87597">
        <w:rPr>
          <w:rFonts w:ascii="Times New Roman CYR" w:eastAsia="Times New Roman" w:hAnsi="Times New Roman CYR" w:cs="Times New Roman CYR"/>
          <w:color w:val="000000" w:themeColor="text1"/>
          <w:sz w:val="24"/>
          <w:szCs w:val="24"/>
          <w:lang w:eastAsia="ru-RU"/>
        </w:rPr>
        <w:t xml:space="preserve"> несовершеннолетних граждан в возрасте от 14 до 18 лет. Средний период участия во временном трудоустройстве несовершеннолетних граждан от 14 до 18 лет  составляет один месяц. </w:t>
      </w:r>
    </w:p>
    <w:p w:rsidR="00CC48E3" w:rsidRPr="00C87597" w:rsidRDefault="00CC48E3" w:rsidP="00CC48E3">
      <w:pPr>
        <w:spacing w:after="0" w:line="240" w:lineRule="auto"/>
        <w:ind w:firstLine="567"/>
        <w:jc w:val="both"/>
        <w:rPr>
          <w:rFonts w:ascii="Times New Roman" w:eastAsia="Times New Roman" w:hAnsi="Times New Roman" w:cs="Times New Roman"/>
          <w:iCs/>
          <w:color w:val="000000" w:themeColor="text1"/>
          <w:sz w:val="24"/>
          <w:szCs w:val="24"/>
          <w:lang w:eastAsia="ru-RU"/>
        </w:rPr>
      </w:pPr>
      <w:proofErr w:type="gramStart"/>
      <w:r w:rsidRPr="00C87597">
        <w:rPr>
          <w:rFonts w:ascii="Times New Roman" w:eastAsia="Times New Roman" w:hAnsi="Times New Roman" w:cs="Times New Roman"/>
          <w:iCs/>
          <w:color w:val="000000" w:themeColor="text1"/>
          <w:sz w:val="24"/>
          <w:szCs w:val="24"/>
          <w:lang w:eastAsia="ru-RU"/>
        </w:rPr>
        <w:t xml:space="preserve">Предоставление государственной услуги по организации временного трудоустройства  несовершеннолетних граждан осуществляется в соответствии с </w:t>
      </w:r>
      <w:r w:rsidRPr="00C87597">
        <w:rPr>
          <w:rFonts w:ascii="Times New Roman" w:eastAsia="Times New Roman" w:hAnsi="Times New Roman" w:cs="Times New Roman"/>
          <w:bCs/>
          <w:color w:val="000000" w:themeColor="text1"/>
          <w:kern w:val="36"/>
          <w:sz w:val="24"/>
          <w:szCs w:val="24"/>
          <w:lang w:eastAsia="ru-RU"/>
        </w:rPr>
        <w:t>Административным регламентом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roofErr w:type="gramEnd"/>
      <w:r w:rsidRPr="00C87597">
        <w:rPr>
          <w:rFonts w:ascii="Times New Roman" w:eastAsia="Times New Roman" w:hAnsi="Times New Roman" w:cs="Times New Roman"/>
          <w:bCs/>
          <w:color w:val="000000" w:themeColor="text1"/>
          <w:kern w:val="36"/>
          <w:sz w:val="24"/>
          <w:szCs w:val="24"/>
          <w:lang w:eastAsia="ru-RU"/>
        </w:rPr>
        <w:t>»</w:t>
      </w:r>
      <w:r w:rsidRPr="00C87597">
        <w:rPr>
          <w:rFonts w:ascii="Times New Roman" w:eastAsia="Times New Roman" w:hAnsi="Times New Roman" w:cs="Times New Roman"/>
          <w:iCs/>
          <w:color w:val="000000" w:themeColor="text1"/>
          <w:sz w:val="24"/>
          <w:szCs w:val="24"/>
          <w:lang w:eastAsia="ru-RU"/>
        </w:rPr>
        <w:t xml:space="preserve">, утвержденным приказом </w:t>
      </w:r>
      <w:r w:rsidR="00C87597" w:rsidRPr="00C87597">
        <w:rPr>
          <w:rFonts w:ascii="Times New Roman" w:eastAsia="Times New Roman" w:hAnsi="Times New Roman" w:cs="Times New Roman"/>
          <w:iCs/>
          <w:color w:val="000000" w:themeColor="text1"/>
          <w:sz w:val="24"/>
          <w:szCs w:val="24"/>
          <w:lang w:eastAsia="ru-RU"/>
        </w:rPr>
        <w:t>Министерства труда и социальной защиты населения Забайкальского края от 11 декабря 2017 № 2099</w:t>
      </w:r>
      <w:r w:rsidRPr="00C87597">
        <w:rPr>
          <w:rFonts w:ascii="Times New Roman" w:eastAsia="Times New Roman" w:hAnsi="Times New Roman" w:cs="Times New Roman"/>
          <w:iCs/>
          <w:color w:val="000000" w:themeColor="text1"/>
          <w:sz w:val="24"/>
          <w:szCs w:val="24"/>
          <w:lang w:eastAsia="ru-RU"/>
        </w:rPr>
        <w:t>.</w:t>
      </w: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Работа по трудоустройству несовершеннолетних граждан в возрасте от 14 до 18 лет проходит с участием органов местного самоуправления, работодателей.</w:t>
      </w: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color w:val="000000" w:themeColor="text1"/>
          <w:sz w:val="24"/>
          <w:szCs w:val="24"/>
          <w:lang w:eastAsia="ru-RU"/>
        </w:rPr>
      </w:pPr>
      <w:proofErr w:type="gramStart"/>
      <w:r w:rsidRPr="00C87597">
        <w:rPr>
          <w:rFonts w:ascii="Times New Roman CYR" w:eastAsia="Times New Roman" w:hAnsi="Times New Roman CYR" w:cs="Times New Roman CYR"/>
          <w:color w:val="000000" w:themeColor="text1"/>
          <w:sz w:val="24"/>
          <w:szCs w:val="24"/>
          <w:lang w:eastAsia="ru-RU"/>
        </w:rPr>
        <w:t xml:space="preserve">В целях обеспечения максимального охвата всех категорий несовершеннолетних граждан в возрасте от 14 до 18 лет, желающих трудоустроиться на временную работу, </w:t>
      </w:r>
      <w:r w:rsidRPr="00C87597">
        <w:rPr>
          <w:rFonts w:ascii="Times New Roman CYR" w:eastAsia="Times New Roman" w:hAnsi="Times New Roman CYR" w:cs="Times New Roman CYR"/>
          <w:color w:val="000000" w:themeColor="text1"/>
          <w:sz w:val="24"/>
          <w:szCs w:val="24"/>
          <w:lang w:eastAsia="ru-RU"/>
        </w:rPr>
        <w:lastRenderedPageBreak/>
        <w:t>специалистами центра занятости населения ежегодно проводится большая подготовительная работа с органами местного самоуправления, образования, здравоохранения, социальной защиты населения, органами внутренних дел и комиссией по делам несовершеннолетних и защите их прав, а также с работодателями по вопросам организации временных рабочих</w:t>
      </w:r>
      <w:proofErr w:type="gramEnd"/>
      <w:r w:rsidRPr="00C87597">
        <w:rPr>
          <w:rFonts w:ascii="Times New Roman CYR" w:eastAsia="Times New Roman" w:hAnsi="Times New Roman CYR" w:cs="Times New Roman CYR"/>
          <w:color w:val="000000" w:themeColor="text1"/>
          <w:sz w:val="24"/>
          <w:szCs w:val="24"/>
          <w:lang w:eastAsia="ru-RU"/>
        </w:rPr>
        <w:t xml:space="preserve"> мест и трудоустройства на них подростков.</w:t>
      </w:r>
    </w:p>
    <w:p w:rsidR="00CC48E3" w:rsidRPr="00C87597" w:rsidRDefault="00CC48E3" w:rsidP="00CC48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87597">
        <w:rPr>
          <w:rFonts w:ascii="Times New Roman CYR" w:eastAsia="Times New Roman" w:hAnsi="Times New Roman CYR" w:cs="Times New Roman CYR"/>
          <w:color w:val="000000" w:themeColor="text1"/>
          <w:sz w:val="24"/>
          <w:szCs w:val="24"/>
          <w:lang w:eastAsia="ru-RU"/>
        </w:rPr>
        <w:t>Благодаря пониманию проблемы занятости подростков в 201</w:t>
      </w:r>
      <w:r w:rsidR="00C87597" w:rsidRPr="00C87597">
        <w:rPr>
          <w:rFonts w:ascii="Times New Roman CYR" w:eastAsia="Times New Roman" w:hAnsi="Times New Roman CYR" w:cs="Times New Roman CYR"/>
          <w:color w:val="000000" w:themeColor="text1"/>
          <w:sz w:val="24"/>
          <w:szCs w:val="24"/>
          <w:lang w:eastAsia="ru-RU"/>
        </w:rPr>
        <w:t>7-2019</w:t>
      </w:r>
      <w:r w:rsidRPr="00C87597">
        <w:rPr>
          <w:rFonts w:ascii="Times New Roman CYR" w:eastAsia="Times New Roman" w:hAnsi="Times New Roman CYR" w:cs="Times New Roman CYR"/>
          <w:color w:val="000000" w:themeColor="text1"/>
          <w:sz w:val="24"/>
          <w:szCs w:val="24"/>
          <w:lang w:eastAsia="ru-RU"/>
        </w:rPr>
        <w:t xml:space="preserve"> годах из средств муниципального бюджета было выделено </w:t>
      </w:r>
      <w:r w:rsidR="00C87597" w:rsidRPr="00C87597">
        <w:rPr>
          <w:rFonts w:ascii="Times New Roman CYR" w:eastAsia="Times New Roman" w:hAnsi="Times New Roman CYR" w:cs="Times New Roman CYR"/>
          <w:color w:val="000000" w:themeColor="text1"/>
          <w:sz w:val="24"/>
          <w:szCs w:val="24"/>
          <w:lang w:eastAsia="ru-RU"/>
        </w:rPr>
        <w:t>817,7</w:t>
      </w:r>
      <w:r w:rsidRPr="00C87597">
        <w:rPr>
          <w:rFonts w:ascii="Times New Roman CYR" w:eastAsia="Times New Roman" w:hAnsi="Times New Roman CYR" w:cs="Times New Roman CYR"/>
          <w:color w:val="000000" w:themeColor="text1"/>
          <w:sz w:val="24"/>
          <w:szCs w:val="24"/>
          <w:lang w:eastAsia="ru-RU"/>
        </w:rPr>
        <w:t xml:space="preserve"> </w:t>
      </w:r>
      <w:proofErr w:type="spellStart"/>
      <w:r w:rsidRPr="00C87597">
        <w:rPr>
          <w:rFonts w:ascii="Times New Roman CYR" w:eastAsia="Times New Roman" w:hAnsi="Times New Roman CYR" w:cs="Times New Roman CYR"/>
          <w:color w:val="000000" w:themeColor="text1"/>
          <w:sz w:val="24"/>
          <w:szCs w:val="24"/>
          <w:lang w:eastAsia="ru-RU"/>
        </w:rPr>
        <w:t>тыс</w:t>
      </w:r>
      <w:proofErr w:type="gramStart"/>
      <w:r w:rsidRPr="00C87597">
        <w:rPr>
          <w:rFonts w:ascii="Times New Roman CYR" w:eastAsia="Times New Roman" w:hAnsi="Times New Roman CYR" w:cs="Times New Roman CYR"/>
          <w:color w:val="000000" w:themeColor="text1"/>
          <w:sz w:val="24"/>
          <w:szCs w:val="24"/>
          <w:lang w:eastAsia="ru-RU"/>
        </w:rPr>
        <w:t>.р</w:t>
      </w:r>
      <w:proofErr w:type="gramEnd"/>
      <w:r w:rsidRPr="00C87597">
        <w:rPr>
          <w:rFonts w:ascii="Times New Roman CYR" w:eastAsia="Times New Roman" w:hAnsi="Times New Roman CYR" w:cs="Times New Roman CYR"/>
          <w:color w:val="000000" w:themeColor="text1"/>
          <w:sz w:val="24"/>
          <w:szCs w:val="24"/>
          <w:lang w:eastAsia="ru-RU"/>
        </w:rPr>
        <w:t>ублей</w:t>
      </w:r>
      <w:proofErr w:type="spellEnd"/>
      <w:r w:rsidRPr="00C87597">
        <w:rPr>
          <w:rFonts w:ascii="Times New Roman CYR" w:eastAsia="Times New Roman" w:hAnsi="Times New Roman CYR" w:cs="Times New Roman CYR"/>
          <w:color w:val="000000" w:themeColor="text1"/>
          <w:sz w:val="24"/>
          <w:szCs w:val="24"/>
          <w:lang w:eastAsia="ru-RU"/>
        </w:rPr>
        <w:t xml:space="preserve"> для подростков, работающих в свободное от учебы время. Все эти средства пошли на выплату заработной платы несовершеннолетним. В организации временного трудоустройства несовершеннолетних граждан от 14 до 18 лет ежегодно принимают участие более 20 работодателей района. С</w:t>
      </w:r>
      <w:r w:rsidRPr="00C87597">
        <w:rPr>
          <w:rFonts w:ascii="Times New Roman" w:eastAsia="Times New Roman" w:hAnsi="Times New Roman" w:cs="Times New Roman"/>
          <w:color w:val="000000" w:themeColor="text1"/>
          <w:sz w:val="24"/>
          <w:szCs w:val="24"/>
          <w:lang w:eastAsia="ru-RU"/>
        </w:rPr>
        <w:t xml:space="preserve"> центром занятости тесно сотрудничают по данному направлению  практически все школы района, а также Кыринский социально-реабили</w:t>
      </w:r>
      <w:r w:rsidR="00C87597" w:rsidRPr="00C87597">
        <w:rPr>
          <w:rFonts w:ascii="Times New Roman" w:eastAsia="Times New Roman" w:hAnsi="Times New Roman" w:cs="Times New Roman"/>
          <w:color w:val="000000" w:themeColor="text1"/>
          <w:sz w:val="24"/>
          <w:szCs w:val="24"/>
          <w:lang w:eastAsia="ru-RU"/>
        </w:rPr>
        <w:t>тационный центр «Перекресток», Д</w:t>
      </w:r>
      <w:r w:rsidRPr="00C87597">
        <w:rPr>
          <w:rFonts w:ascii="Times New Roman" w:eastAsia="Times New Roman" w:hAnsi="Times New Roman" w:cs="Times New Roman"/>
          <w:color w:val="000000" w:themeColor="text1"/>
          <w:sz w:val="24"/>
          <w:szCs w:val="24"/>
          <w:lang w:eastAsia="ru-RU"/>
        </w:rPr>
        <w:t xml:space="preserve">ом детского творчества, </w:t>
      </w:r>
      <w:r w:rsidR="00C87597" w:rsidRPr="00C87597">
        <w:rPr>
          <w:rFonts w:ascii="Times New Roman" w:eastAsia="Times New Roman" w:hAnsi="Times New Roman" w:cs="Times New Roman"/>
          <w:color w:val="000000" w:themeColor="text1"/>
          <w:sz w:val="24"/>
          <w:szCs w:val="24"/>
          <w:lang w:eastAsia="ru-RU"/>
        </w:rPr>
        <w:t>индивидуальные предприниматели</w:t>
      </w:r>
      <w:r w:rsidRPr="00C87597">
        <w:rPr>
          <w:rFonts w:ascii="Times New Roman" w:eastAsia="Times New Roman" w:hAnsi="Times New Roman" w:cs="Times New Roman"/>
          <w:color w:val="000000" w:themeColor="text1"/>
          <w:sz w:val="24"/>
          <w:szCs w:val="24"/>
          <w:lang w:eastAsia="ru-RU"/>
        </w:rPr>
        <w:t xml:space="preserve">. </w:t>
      </w:r>
      <w:proofErr w:type="gramStart"/>
      <w:r w:rsidRPr="00C87597">
        <w:rPr>
          <w:rFonts w:ascii="Times New Roman" w:eastAsia="Times New Roman" w:hAnsi="Times New Roman" w:cs="Times New Roman"/>
          <w:color w:val="000000" w:themeColor="text1"/>
          <w:sz w:val="24"/>
          <w:szCs w:val="24"/>
          <w:lang w:eastAsia="ru-RU"/>
        </w:rPr>
        <w:t>В созданных школьных трудовых и сельскохозяйственных бригадах ребята принимают участие в благоустройстве своих сел, в сельскохозяйственных работах, лесовосстановительных мероприятиях, оказывают адресную помощь ветеранам труда и войны, ухаживают за памятными местами и мемориалами, участвуют в подготовке школ и школьных территорий к новому учебному году, занимаются выращиванием овощей, картофеля и других сельскохозяйственных культур, мелким ремонтом, уборкой территорий, парков.</w:t>
      </w:r>
      <w:proofErr w:type="gramEnd"/>
      <w:r w:rsidRPr="00C87597">
        <w:rPr>
          <w:rFonts w:ascii="Times New Roman" w:eastAsia="Times New Roman" w:hAnsi="Times New Roman" w:cs="Times New Roman"/>
          <w:color w:val="000000" w:themeColor="text1"/>
          <w:sz w:val="24"/>
          <w:szCs w:val="24"/>
          <w:lang w:eastAsia="ru-RU"/>
        </w:rPr>
        <w:t xml:space="preserve"> Ребята учатся строить трудовые отношения с работодателями, работать в коллективе, получают первый профессиональный опыт. За свой труд они получают не только заработную плату, но и материальную поддержку от центра занятости.</w:t>
      </w: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Специалисты центра занятости установили тесную связь не только с директорами школ, но и с комитетом образования, а также с комиссией по делам несовершеннолетних. Участвуя в работе </w:t>
      </w:r>
      <w:proofErr w:type="gramStart"/>
      <w:r w:rsidRPr="00C87597">
        <w:rPr>
          <w:rFonts w:ascii="Times New Roman" w:eastAsia="Times New Roman" w:hAnsi="Times New Roman" w:cs="Times New Roman"/>
          <w:color w:val="000000" w:themeColor="text1"/>
          <w:sz w:val="24"/>
          <w:szCs w:val="24"/>
          <w:lang w:eastAsia="ru-RU"/>
        </w:rPr>
        <w:t>комиссии</w:t>
      </w:r>
      <w:proofErr w:type="gramEnd"/>
      <w:r w:rsidRPr="00C87597">
        <w:rPr>
          <w:rFonts w:ascii="Times New Roman" w:eastAsia="Times New Roman" w:hAnsi="Times New Roman" w:cs="Times New Roman"/>
          <w:color w:val="000000" w:themeColor="text1"/>
          <w:sz w:val="24"/>
          <w:szCs w:val="24"/>
          <w:lang w:eastAsia="ru-RU"/>
        </w:rPr>
        <w:t xml:space="preserve">  решаются вопросы занятости трудных подростков. Целью деятельности специалистов центра занятости  при работе с несовершеннолетними гражданами является оказание  им помощи в подготовке к адекватному поведению на современном рынке труда, к получению трудовых и профессиональных навыков,  снижению числа правонарушений. </w:t>
      </w: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В первоочередном порядке для трудоустройства на временную работу направляются подростки, состоящие на учете в комиссии по делам несовершеннолетних и защите их прав.  В 201</w:t>
      </w:r>
      <w:r w:rsidR="00C87597" w:rsidRPr="00C87597">
        <w:rPr>
          <w:rFonts w:ascii="Times New Roman" w:eastAsia="Times New Roman" w:hAnsi="Times New Roman" w:cs="Times New Roman"/>
          <w:color w:val="000000" w:themeColor="text1"/>
          <w:sz w:val="24"/>
          <w:szCs w:val="24"/>
          <w:lang w:eastAsia="ru-RU"/>
        </w:rPr>
        <w:t>7</w:t>
      </w:r>
      <w:r w:rsidRPr="00C87597">
        <w:rPr>
          <w:rFonts w:ascii="Times New Roman" w:eastAsia="Times New Roman" w:hAnsi="Times New Roman" w:cs="Times New Roman"/>
          <w:color w:val="000000" w:themeColor="text1"/>
          <w:sz w:val="24"/>
          <w:szCs w:val="24"/>
          <w:lang w:eastAsia="ru-RU"/>
        </w:rPr>
        <w:t>-201</w:t>
      </w:r>
      <w:r w:rsidR="00C87597" w:rsidRPr="00C87597">
        <w:rPr>
          <w:rFonts w:ascii="Times New Roman" w:eastAsia="Times New Roman" w:hAnsi="Times New Roman" w:cs="Times New Roman"/>
          <w:color w:val="000000" w:themeColor="text1"/>
          <w:sz w:val="24"/>
          <w:szCs w:val="24"/>
          <w:lang w:eastAsia="ru-RU"/>
        </w:rPr>
        <w:t>9</w:t>
      </w:r>
      <w:r w:rsidRPr="00C87597">
        <w:rPr>
          <w:rFonts w:ascii="Times New Roman" w:eastAsia="Times New Roman" w:hAnsi="Times New Roman" w:cs="Times New Roman"/>
          <w:color w:val="000000" w:themeColor="text1"/>
          <w:sz w:val="24"/>
          <w:szCs w:val="24"/>
          <w:lang w:eastAsia="ru-RU"/>
        </w:rPr>
        <w:t xml:space="preserve">г.г. </w:t>
      </w:r>
      <w:r w:rsidR="00C87597" w:rsidRPr="00C87597">
        <w:rPr>
          <w:rFonts w:ascii="Times New Roman" w:eastAsia="Times New Roman" w:hAnsi="Times New Roman" w:cs="Times New Roman"/>
          <w:color w:val="000000" w:themeColor="text1"/>
          <w:sz w:val="24"/>
          <w:szCs w:val="24"/>
          <w:lang w:eastAsia="ru-RU"/>
        </w:rPr>
        <w:t>12</w:t>
      </w:r>
      <w:r w:rsidRPr="00C87597">
        <w:rPr>
          <w:rFonts w:ascii="Times New Roman" w:eastAsia="Times New Roman" w:hAnsi="Times New Roman" w:cs="Times New Roman"/>
          <w:color w:val="000000" w:themeColor="text1"/>
          <w:sz w:val="24"/>
          <w:szCs w:val="24"/>
          <w:lang w:eastAsia="ru-RU"/>
        </w:rPr>
        <w:t xml:space="preserve"> подростка, состоящие на учете в комиссии по делам несовершеннолетних были трудоустроены на временные работы по направлению центра за</w:t>
      </w:r>
      <w:r w:rsidR="00C87597" w:rsidRPr="00C87597">
        <w:rPr>
          <w:rFonts w:ascii="Times New Roman" w:eastAsia="Times New Roman" w:hAnsi="Times New Roman" w:cs="Times New Roman"/>
          <w:color w:val="000000" w:themeColor="text1"/>
          <w:sz w:val="24"/>
          <w:szCs w:val="24"/>
          <w:lang w:eastAsia="ru-RU"/>
        </w:rPr>
        <w:t>нятости, а также 26 подростков со статусом сироты.</w:t>
      </w:r>
    </w:p>
    <w:p w:rsidR="00CC48E3" w:rsidRPr="00C87597" w:rsidRDefault="00CC48E3" w:rsidP="00CC48E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87597">
        <w:rPr>
          <w:rFonts w:ascii="Times New Roman" w:eastAsia="Times New Roman" w:hAnsi="Times New Roman" w:cs="Times New Roman"/>
          <w:color w:val="000000" w:themeColor="text1"/>
          <w:spacing w:val="-10"/>
          <w:sz w:val="24"/>
          <w:szCs w:val="24"/>
          <w:lang w:eastAsia="ru-RU"/>
        </w:rPr>
        <w:t>На основании прогнозных данных государственного казенного учреждения «Центр занятости  населения Кыринского района» за содействием в поиске подходящей работы в 2017 году обратятся 210 несовершеннолетних граждан от 14 до 18 лет,  в 20</w:t>
      </w:r>
      <w:r w:rsidR="00C87597" w:rsidRPr="00C87597">
        <w:rPr>
          <w:rFonts w:ascii="Times New Roman" w:eastAsia="Times New Roman" w:hAnsi="Times New Roman" w:cs="Times New Roman"/>
          <w:color w:val="000000" w:themeColor="text1"/>
          <w:spacing w:val="-10"/>
          <w:sz w:val="24"/>
          <w:szCs w:val="24"/>
          <w:lang w:eastAsia="ru-RU"/>
        </w:rPr>
        <w:t>21</w:t>
      </w:r>
      <w:r w:rsidRPr="00C87597">
        <w:rPr>
          <w:rFonts w:ascii="Times New Roman" w:eastAsia="Times New Roman" w:hAnsi="Times New Roman" w:cs="Times New Roman"/>
          <w:color w:val="000000" w:themeColor="text1"/>
          <w:spacing w:val="-10"/>
          <w:sz w:val="24"/>
          <w:szCs w:val="24"/>
          <w:lang w:eastAsia="ru-RU"/>
        </w:rPr>
        <w:t xml:space="preserve"> году – </w:t>
      </w:r>
      <w:r w:rsidR="00C87597" w:rsidRPr="00C87597">
        <w:rPr>
          <w:rFonts w:ascii="Times New Roman" w:eastAsia="Times New Roman" w:hAnsi="Times New Roman" w:cs="Times New Roman"/>
          <w:color w:val="000000" w:themeColor="text1"/>
          <w:spacing w:val="-10"/>
          <w:sz w:val="24"/>
          <w:szCs w:val="24"/>
          <w:lang w:eastAsia="ru-RU"/>
        </w:rPr>
        <w:t xml:space="preserve">18 </w:t>
      </w:r>
      <w:r w:rsidRPr="00C87597">
        <w:rPr>
          <w:rFonts w:ascii="Times New Roman" w:eastAsia="Times New Roman" w:hAnsi="Times New Roman" w:cs="Times New Roman"/>
          <w:color w:val="000000" w:themeColor="text1"/>
          <w:spacing w:val="-10"/>
          <w:sz w:val="24"/>
          <w:szCs w:val="24"/>
          <w:lang w:eastAsia="ru-RU"/>
        </w:rPr>
        <w:t>несовершеннолетних граждан от 14 до 18 лет, в 20</w:t>
      </w:r>
      <w:r w:rsidR="00C87597" w:rsidRPr="00C87597">
        <w:rPr>
          <w:rFonts w:ascii="Times New Roman" w:eastAsia="Times New Roman" w:hAnsi="Times New Roman" w:cs="Times New Roman"/>
          <w:color w:val="000000" w:themeColor="text1"/>
          <w:spacing w:val="-10"/>
          <w:sz w:val="24"/>
          <w:szCs w:val="24"/>
          <w:lang w:eastAsia="ru-RU"/>
        </w:rPr>
        <w:t>22</w:t>
      </w:r>
      <w:r w:rsidRPr="00C87597">
        <w:rPr>
          <w:rFonts w:ascii="Times New Roman" w:eastAsia="Times New Roman" w:hAnsi="Times New Roman" w:cs="Times New Roman"/>
          <w:color w:val="000000" w:themeColor="text1"/>
          <w:spacing w:val="-10"/>
          <w:sz w:val="24"/>
          <w:szCs w:val="24"/>
          <w:lang w:eastAsia="ru-RU"/>
        </w:rPr>
        <w:t xml:space="preserve"> году – </w:t>
      </w:r>
      <w:r w:rsidR="00C87597" w:rsidRPr="00C87597">
        <w:rPr>
          <w:rFonts w:ascii="Times New Roman" w:eastAsia="Times New Roman" w:hAnsi="Times New Roman" w:cs="Times New Roman"/>
          <w:color w:val="000000" w:themeColor="text1"/>
          <w:spacing w:val="-10"/>
          <w:sz w:val="24"/>
          <w:szCs w:val="24"/>
          <w:lang w:eastAsia="ru-RU"/>
        </w:rPr>
        <w:t>180</w:t>
      </w:r>
      <w:r w:rsidRPr="00C87597">
        <w:rPr>
          <w:rFonts w:ascii="Times New Roman" w:eastAsia="Times New Roman" w:hAnsi="Times New Roman" w:cs="Times New Roman"/>
          <w:color w:val="000000" w:themeColor="text1"/>
          <w:spacing w:val="-10"/>
          <w:sz w:val="24"/>
          <w:szCs w:val="24"/>
          <w:lang w:eastAsia="ru-RU"/>
        </w:rPr>
        <w:t xml:space="preserve"> несовершеннолетних граждан от 14 до 18 лет. </w:t>
      </w:r>
      <w:proofErr w:type="gramEnd"/>
    </w:p>
    <w:p w:rsidR="00CC48E3" w:rsidRPr="00C87597" w:rsidRDefault="00CC48E3" w:rsidP="00CC48E3">
      <w:pPr>
        <w:shd w:val="clear" w:color="auto" w:fill="FFFFFF"/>
        <w:spacing w:before="101" w:after="0" w:line="240" w:lineRule="auto"/>
        <w:ind w:left="567" w:right="-47" w:firstLine="153"/>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pacing w:val="-10"/>
          <w:sz w:val="24"/>
          <w:szCs w:val="24"/>
          <w:lang w:eastAsia="ru-RU"/>
        </w:rPr>
        <w:t>Временные работы признаны обеспечивать:</w:t>
      </w:r>
    </w:p>
    <w:p w:rsidR="00CC48E3" w:rsidRPr="00C87597" w:rsidRDefault="00C87597" w:rsidP="00CC48E3">
      <w:pPr>
        <w:numPr>
          <w:ilvl w:val="0"/>
          <w:numId w:val="1"/>
        </w:numPr>
        <w:shd w:val="clear" w:color="auto" w:fill="FFFFFF"/>
        <w:spacing w:after="0" w:line="240" w:lineRule="auto"/>
        <w:ind w:right="-47"/>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pacing w:val="-6"/>
          <w:sz w:val="24"/>
          <w:szCs w:val="24"/>
          <w:lang w:eastAsia="ru-RU"/>
        </w:rPr>
        <w:t>О</w:t>
      </w:r>
      <w:r w:rsidR="00CC48E3" w:rsidRPr="00C87597">
        <w:rPr>
          <w:rFonts w:ascii="Times New Roman" w:eastAsia="Times New Roman" w:hAnsi="Times New Roman" w:cs="Times New Roman"/>
          <w:color w:val="000000" w:themeColor="text1"/>
          <w:spacing w:val="-6"/>
          <w:sz w:val="24"/>
          <w:szCs w:val="24"/>
          <w:lang w:eastAsia="ru-RU"/>
        </w:rPr>
        <w:t xml:space="preserve">существление потребностей территорий и организаций в выполнении работ,   носящих </w:t>
      </w:r>
      <w:r w:rsidR="00CC48E3" w:rsidRPr="00C87597">
        <w:rPr>
          <w:rFonts w:ascii="Times New Roman" w:eastAsia="Times New Roman" w:hAnsi="Times New Roman" w:cs="Times New Roman"/>
          <w:color w:val="000000" w:themeColor="text1"/>
          <w:spacing w:val="-10"/>
          <w:sz w:val="24"/>
          <w:szCs w:val="24"/>
          <w:lang w:eastAsia="ru-RU"/>
        </w:rPr>
        <w:t>временный и  социально значимый  характер;</w:t>
      </w:r>
    </w:p>
    <w:p w:rsidR="00CC48E3" w:rsidRPr="00C87597" w:rsidRDefault="00C87597" w:rsidP="00CC48E3">
      <w:pPr>
        <w:numPr>
          <w:ilvl w:val="0"/>
          <w:numId w:val="1"/>
        </w:numPr>
        <w:shd w:val="clear" w:color="auto" w:fill="FFFFFF"/>
        <w:spacing w:after="0" w:line="240" w:lineRule="auto"/>
        <w:ind w:right="-47"/>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pacing w:val="-7"/>
          <w:sz w:val="24"/>
          <w:szCs w:val="24"/>
          <w:lang w:eastAsia="ru-RU"/>
        </w:rPr>
        <w:t>П</w:t>
      </w:r>
      <w:r w:rsidR="00CC48E3" w:rsidRPr="00C87597">
        <w:rPr>
          <w:rFonts w:ascii="Times New Roman" w:eastAsia="Times New Roman" w:hAnsi="Times New Roman" w:cs="Times New Roman"/>
          <w:color w:val="000000" w:themeColor="text1"/>
          <w:spacing w:val="-7"/>
          <w:sz w:val="24"/>
          <w:szCs w:val="24"/>
          <w:lang w:eastAsia="ru-RU"/>
        </w:rPr>
        <w:t>редоставление несовершеннолетним гражданам материальной поддержки в виде временного заработка, до</w:t>
      </w:r>
      <w:r w:rsidR="00CC48E3" w:rsidRPr="00C87597">
        <w:rPr>
          <w:rFonts w:ascii="Times New Roman" w:eastAsia="Times New Roman" w:hAnsi="Times New Roman" w:cs="Times New Roman"/>
          <w:color w:val="000000" w:themeColor="text1"/>
          <w:spacing w:val="-13"/>
          <w:sz w:val="24"/>
          <w:szCs w:val="24"/>
          <w:lang w:eastAsia="ru-RU"/>
        </w:rPr>
        <w:t>хода;</w:t>
      </w:r>
    </w:p>
    <w:p w:rsidR="00CC48E3" w:rsidRPr="00C87597" w:rsidRDefault="00C87597" w:rsidP="00CC48E3">
      <w:pPr>
        <w:numPr>
          <w:ilvl w:val="0"/>
          <w:numId w:val="1"/>
        </w:numPr>
        <w:shd w:val="clear" w:color="auto" w:fill="FFFFFF"/>
        <w:spacing w:after="0" w:line="240" w:lineRule="auto"/>
        <w:ind w:right="-47"/>
        <w:jc w:val="both"/>
        <w:rPr>
          <w:rFonts w:ascii="Times New Roman" w:eastAsia="Times New Roman" w:hAnsi="Times New Roman" w:cs="Times New Roman"/>
          <w:color w:val="000000" w:themeColor="text1"/>
          <w:spacing w:val="-11"/>
          <w:sz w:val="24"/>
          <w:szCs w:val="24"/>
          <w:lang w:eastAsia="ru-RU"/>
        </w:rPr>
      </w:pPr>
      <w:r w:rsidRPr="00C87597">
        <w:rPr>
          <w:rFonts w:ascii="Times New Roman" w:eastAsia="Times New Roman" w:hAnsi="Times New Roman" w:cs="Times New Roman"/>
          <w:color w:val="000000" w:themeColor="text1"/>
          <w:spacing w:val="-1"/>
          <w:sz w:val="24"/>
          <w:szCs w:val="24"/>
          <w:lang w:eastAsia="ru-RU"/>
        </w:rPr>
        <w:t>П</w:t>
      </w:r>
      <w:r w:rsidR="00CC48E3" w:rsidRPr="00C87597">
        <w:rPr>
          <w:rFonts w:ascii="Times New Roman" w:eastAsia="Times New Roman" w:hAnsi="Times New Roman" w:cs="Times New Roman"/>
          <w:color w:val="000000" w:themeColor="text1"/>
          <w:spacing w:val="-1"/>
          <w:sz w:val="24"/>
          <w:szCs w:val="24"/>
          <w:lang w:eastAsia="ru-RU"/>
        </w:rPr>
        <w:t xml:space="preserve">риобретение подростками, не </w:t>
      </w:r>
      <w:r w:rsidR="00CC48E3" w:rsidRPr="00C87597">
        <w:rPr>
          <w:rFonts w:ascii="Times New Roman" w:eastAsia="Times New Roman" w:hAnsi="Times New Roman" w:cs="Times New Roman"/>
          <w:color w:val="000000" w:themeColor="text1"/>
          <w:spacing w:val="-11"/>
          <w:sz w:val="24"/>
          <w:szCs w:val="24"/>
          <w:lang w:eastAsia="ru-RU"/>
        </w:rPr>
        <w:t>имеющих опыта работы,</w:t>
      </w:r>
      <w:r w:rsidR="00CC48E3" w:rsidRPr="00C87597">
        <w:rPr>
          <w:rFonts w:ascii="Times New Roman" w:eastAsia="Times New Roman" w:hAnsi="Times New Roman" w:cs="Times New Roman"/>
          <w:color w:val="000000" w:themeColor="text1"/>
          <w:spacing w:val="-1"/>
          <w:sz w:val="24"/>
          <w:szCs w:val="24"/>
          <w:lang w:eastAsia="ru-RU"/>
        </w:rPr>
        <w:t xml:space="preserve"> трудовых навыков;</w:t>
      </w:r>
    </w:p>
    <w:p w:rsidR="00CC48E3" w:rsidRPr="00C87597" w:rsidRDefault="00CC48E3" w:rsidP="00CC48E3">
      <w:pPr>
        <w:numPr>
          <w:ilvl w:val="0"/>
          <w:numId w:val="1"/>
        </w:numPr>
        <w:shd w:val="clear" w:color="auto" w:fill="FFFFFF"/>
        <w:spacing w:after="0" w:line="240" w:lineRule="auto"/>
        <w:ind w:right="-47"/>
        <w:jc w:val="both"/>
        <w:rPr>
          <w:rFonts w:ascii="Times New Roman" w:eastAsia="Times New Roman" w:hAnsi="Times New Roman" w:cs="Times New Roman"/>
          <w:color w:val="000000" w:themeColor="text1"/>
          <w:spacing w:val="-11"/>
          <w:sz w:val="24"/>
          <w:szCs w:val="24"/>
          <w:lang w:eastAsia="ru-RU"/>
        </w:rPr>
      </w:pPr>
      <w:r w:rsidRPr="00C87597">
        <w:rPr>
          <w:rFonts w:ascii="Times New Roman" w:eastAsia="Times New Roman" w:hAnsi="Times New Roman" w:cs="Times New Roman"/>
          <w:color w:val="000000" w:themeColor="text1"/>
          <w:spacing w:val="-1"/>
          <w:sz w:val="24"/>
          <w:szCs w:val="24"/>
          <w:lang w:eastAsia="ru-RU"/>
        </w:rPr>
        <w:t>Вовлечение подростков в занятие трудовой деятельностью позволит снизить рост преступности среди несовершеннолетних граждан, уменьшить число безнадзорных в районе;</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снижение доли рабочих ме</w:t>
      </w:r>
      <w:proofErr w:type="gramStart"/>
      <w:r w:rsidRPr="00C87597">
        <w:rPr>
          <w:rFonts w:ascii="Times New Roman" w:eastAsia="Times New Roman" w:hAnsi="Times New Roman" w:cs="Times New Roman"/>
          <w:color w:val="000000" w:themeColor="text1"/>
          <w:sz w:val="24"/>
          <w:szCs w:val="24"/>
          <w:lang w:eastAsia="ru-RU"/>
        </w:rPr>
        <w:t>ст с  вр</w:t>
      </w:r>
      <w:proofErr w:type="gramEnd"/>
      <w:r w:rsidRPr="00C87597">
        <w:rPr>
          <w:rFonts w:ascii="Times New Roman" w:eastAsia="Times New Roman" w:hAnsi="Times New Roman" w:cs="Times New Roman"/>
          <w:color w:val="000000" w:themeColor="text1"/>
          <w:sz w:val="24"/>
          <w:szCs w:val="24"/>
          <w:lang w:eastAsia="ru-RU"/>
        </w:rPr>
        <w:t xml:space="preserve">едными или опасными условиями труда является одной из важных социально – экономических проблем. </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lastRenderedPageBreak/>
        <w:t xml:space="preserve"> Основными причинами производственного травматизма являются: </w:t>
      </w:r>
    </w:p>
    <w:p w:rsidR="00CC48E3" w:rsidRPr="00C87597" w:rsidRDefault="00CC48E3" w:rsidP="00CC48E3">
      <w:pPr>
        <w:spacing w:after="0" w:line="240" w:lineRule="auto"/>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неудовлетворительная организация безопасного производства работ;</w:t>
      </w:r>
    </w:p>
    <w:p w:rsidR="00CC48E3" w:rsidRPr="00C87597" w:rsidRDefault="00CC48E3" w:rsidP="00CC48E3">
      <w:pPr>
        <w:spacing w:after="0" w:line="240" w:lineRule="auto"/>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несоблюдение правил и инструкций по охране труда;</w:t>
      </w:r>
    </w:p>
    <w:p w:rsidR="00CC48E3" w:rsidRPr="00C87597" w:rsidRDefault="00CC48E3" w:rsidP="00CC48E3">
      <w:pPr>
        <w:spacing w:after="0" w:line="240" w:lineRule="auto"/>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неприменение средств индивидуальной и коллективной защиты;</w:t>
      </w:r>
    </w:p>
    <w:p w:rsidR="00CC48E3" w:rsidRPr="00C87597" w:rsidRDefault="00CC48E3" w:rsidP="00CC48E3">
      <w:pPr>
        <w:spacing w:after="0" w:line="240" w:lineRule="auto"/>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нарушение производственной дисциплины;</w:t>
      </w:r>
    </w:p>
    <w:p w:rsidR="00CC48E3" w:rsidRPr="00C87597" w:rsidRDefault="00CC48E3" w:rsidP="00CC48E3">
      <w:pPr>
        <w:spacing w:after="0" w:line="240" w:lineRule="auto"/>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неосторожность пострадавшего.</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ab/>
        <w:t>В современных условиях резко обостряются проблемы трудовых прав граждан, которые работают в неблагоприятных условиях труда. Многие организации имеют высокую степень изношенности основных фондов, используют морально устаревшее оборудование.</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w:t>
      </w:r>
      <w:r w:rsidRPr="00C87597">
        <w:rPr>
          <w:rFonts w:ascii="Times New Roman" w:eastAsia="Times New Roman" w:hAnsi="Times New Roman" w:cs="Times New Roman"/>
          <w:color w:val="000000" w:themeColor="text1"/>
          <w:sz w:val="24"/>
          <w:szCs w:val="24"/>
          <w:lang w:eastAsia="ru-RU"/>
        </w:rPr>
        <w:tab/>
        <w:t xml:space="preserve"> Кроме того, в условиях, когда участники производственного процесса отдают предпочтение экономической выгоде (работодатель – получению прибыли, работники – более высокому заработку за счет доплат за вредные условия труда),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ab/>
        <w:t xml:space="preserve"> Все эти факторы способствуют возникновению производственного травматизма, а нездоровые условия труда создают предпосылки для профессиональных заболеваний. </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Улучшение демографической ситуации - одна из ключевых общенациональных задач. Главной проблемой демографического развития Кыринского района с позиции обеспечения экономической безопасности является систематическое уменьшение абсолютной численности населения. Демографическая обстановка в районе в целом остается неблагополучной  в течени</w:t>
      </w:r>
      <w:proofErr w:type="gramStart"/>
      <w:r w:rsidRPr="00C87597">
        <w:rPr>
          <w:rFonts w:ascii="Times New Roman" w:eastAsia="Times New Roman" w:hAnsi="Times New Roman" w:cs="Times New Roman"/>
          <w:color w:val="000000" w:themeColor="text1"/>
          <w:sz w:val="24"/>
          <w:szCs w:val="24"/>
          <w:lang w:eastAsia="ru-RU"/>
        </w:rPr>
        <w:t>и</w:t>
      </w:r>
      <w:proofErr w:type="gramEnd"/>
      <w:r w:rsidRPr="00C87597">
        <w:rPr>
          <w:rFonts w:ascii="Times New Roman" w:eastAsia="Times New Roman" w:hAnsi="Times New Roman" w:cs="Times New Roman"/>
          <w:color w:val="000000" w:themeColor="text1"/>
          <w:sz w:val="24"/>
          <w:szCs w:val="24"/>
          <w:lang w:eastAsia="ru-RU"/>
        </w:rPr>
        <w:t xml:space="preserve"> многих лет, хотя имеется тенденция улучшения некоторых демографических показателей. Основными определяющими  факторами демографической ситуации  в районе являются отрицательный естественный прирост населения (превышение числа </w:t>
      </w:r>
      <w:proofErr w:type="gramStart"/>
      <w:r w:rsidRPr="00C87597">
        <w:rPr>
          <w:rFonts w:ascii="Times New Roman" w:eastAsia="Times New Roman" w:hAnsi="Times New Roman" w:cs="Times New Roman"/>
          <w:color w:val="000000" w:themeColor="text1"/>
          <w:sz w:val="24"/>
          <w:szCs w:val="24"/>
          <w:lang w:eastAsia="ru-RU"/>
        </w:rPr>
        <w:t>умерших</w:t>
      </w:r>
      <w:proofErr w:type="gramEnd"/>
      <w:r w:rsidRPr="00C87597">
        <w:rPr>
          <w:rFonts w:ascii="Times New Roman" w:eastAsia="Times New Roman" w:hAnsi="Times New Roman" w:cs="Times New Roman"/>
          <w:color w:val="000000" w:themeColor="text1"/>
          <w:sz w:val="24"/>
          <w:szCs w:val="24"/>
          <w:lang w:eastAsia="ru-RU"/>
        </w:rPr>
        <w:t xml:space="preserve"> над числом родившихся живыми), показатель общей смертности населения.  </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Средняя продолжительность жизни по району составляет </w:t>
      </w:r>
      <w:r w:rsidR="00C87597" w:rsidRPr="00C87597">
        <w:rPr>
          <w:rFonts w:ascii="Times New Roman" w:eastAsia="Times New Roman" w:hAnsi="Times New Roman" w:cs="Times New Roman"/>
          <w:color w:val="000000" w:themeColor="text1"/>
          <w:sz w:val="24"/>
          <w:szCs w:val="24"/>
          <w:lang w:eastAsia="ru-RU"/>
        </w:rPr>
        <w:t>64,2</w:t>
      </w:r>
      <w:r w:rsidRPr="00C87597">
        <w:rPr>
          <w:rFonts w:ascii="Times New Roman" w:eastAsia="Times New Roman" w:hAnsi="Times New Roman" w:cs="Times New Roman"/>
          <w:color w:val="000000" w:themeColor="text1"/>
          <w:sz w:val="24"/>
          <w:szCs w:val="24"/>
          <w:lang w:eastAsia="ru-RU"/>
        </w:rPr>
        <w:t xml:space="preserve"> лет, среди мужчин </w:t>
      </w:r>
      <w:r w:rsidR="00C87597" w:rsidRPr="00C87597">
        <w:rPr>
          <w:rFonts w:ascii="Times New Roman" w:eastAsia="Times New Roman" w:hAnsi="Times New Roman" w:cs="Times New Roman"/>
          <w:color w:val="000000" w:themeColor="text1"/>
          <w:sz w:val="24"/>
          <w:szCs w:val="24"/>
          <w:lang w:eastAsia="ru-RU"/>
        </w:rPr>
        <w:t>60,5</w:t>
      </w:r>
      <w:r w:rsidRPr="00C87597">
        <w:rPr>
          <w:rFonts w:ascii="Times New Roman" w:eastAsia="Times New Roman" w:hAnsi="Times New Roman" w:cs="Times New Roman"/>
          <w:color w:val="000000" w:themeColor="text1"/>
          <w:sz w:val="24"/>
          <w:szCs w:val="24"/>
          <w:lang w:eastAsia="ru-RU"/>
        </w:rPr>
        <w:t xml:space="preserve"> лет, среди женщин </w:t>
      </w:r>
      <w:r w:rsidR="00C87597" w:rsidRPr="00C87597">
        <w:rPr>
          <w:rFonts w:ascii="Times New Roman" w:eastAsia="Times New Roman" w:hAnsi="Times New Roman" w:cs="Times New Roman"/>
          <w:color w:val="000000" w:themeColor="text1"/>
          <w:sz w:val="24"/>
          <w:szCs w:val="24"/>
          <w:lang w:eastAsia="ru-RU"/>
        </w:rPr>
        <w:t>68,5</w:t>
      </w:r>
      <w:r w:rsidRPr="00C87597">
        <w:rPr>
          <w:rFonts w:ascii="Times New Roman" w:eastAsia="Times New Roman" w:hAnsi="Times New Roman" w:cs="Times New Roman"/>
          <w:color w:val="000000" w:themeColor="text1"/>
          <w:sz w:val="24"/>
          <w:szCs w:val="24"/>
          <w:lang w:eastAsia="ru-RU"/>
        </w:rPr>
        <w:t xml:space="preserve"> лет.  </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Большую роль в увеличении риска смертности,  ухудшения состояния здоровья населения, качество рождаемости и заболеваемости новорожденных играют проблемы социально-экономического характера. К ним можно отнести проблемы трудоустройства, низкие доходы населения, качество питания, алкоголизация населения, рост числа неблагополучных семей.  </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В основе сохранения негативных тенденций лежит фактор отсутствия у населения  мотивации к здоровому образу жизни: в соответствии с менталитетом  населения ответственность  за сохранение здоровья человека  перекладывается на  государственные и административные структуры – больницы, школы, органы охраны порядка  и пр.</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Для изменения ситуации  необходимо, чтобы фактор здоровья стал приоритетным во всех сферах жизнедеятельности человека:</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 производственной (улучшение условий труда, повышение заработной платы, расширение рынка труда, сокращение бесконтрольного выброса отходов  производства и охраны окружающей среды);</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 социально-бытовой (улучшение качества жилищных условий, структуры питания, профилактика заболеваний, повышение культурно-образовательного уровня населения);</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 административной (ужесточение мер ответственности за производство и  распространение  продуктов самогоноварения, распространение спирта, распитие в общественных местах  спиртосодержащей продукции).</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Все проводимые меры должны  способствовать формированию здорового образа жизни и личной ответственности  каждого за сохранение  собственного здоровья.</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Усугубляет ситуацию отток  трудоспособного населения  на фоне увеличения удельного веса пожилых людей.</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Преобладающими причинами оттока населения из района являются:</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продолжение учебы;</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отсутствие высокооплачиваемых рабочих мест, а зачастую просто безработица;</w:t>
      </w:r>
    </w:p>
    <w:p w:rsidR="00CC48E3" w:rsidRPr="00C87597" w:rsidRDefault="00CC48E3" w:rsidP="007F5497">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отсутствие современных условий для проведения досуга  и развлечений.</w:t>
      </w:r>
    </w:p>
    <w:p w:rsidR="00CC48E3" w:rsidRPr="00C87597" w:rsidRDefault="00CC48E3" w:rsidP="00CC48E3">
      <w:pPr>
        <w:spacing w:after="0" w:line="240" w:lineRule="auto"/>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lastRenderedPageBreak/>
        <w:t xml:space="preserve">       Для изменения ситуации  необходимо осуществление  комплекса мероприятий, способствующего  успешной реализации  основных направлений  социально-экономической  политики. </w:t>
      </w:r>
    </w:p>
    <w:p w:rsidR="00CC48E3" w:rsidRPr="00C87597" w:rsidRDefault="00CC48E3" w:rsidP="00CC48E3">
      <w:pPr>
        <w:spacing w:after="0" w:line="240" w:lineRule="auto"/>
        <w:ind w:right="-2"/>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      Выявленные в результате анализа демографической ситуации  проблемы являются управляемыми,  требуется разработка программных мероприятий, которые позволят преодолеть негативные тенденции в демографическом развитии  и создать условия  по стабилизации демографической ситуации.</w:t>
      </w:r>
    </w:p>
    <w:p w:rsidR="00CC48E3" w:rsidRPr="00CC48E3" w:rsidRDefault="00CC48E3" w:rsidP="00CC48E3">
      <w:pPr>
        <w:keepNext/>
        <w:spacing w:after="0" w:line="240" w:lineRule="auto"/>
        <w:outlineLvl w:val="5"/>
        <w:rPr>
          <w:rFonts w:ascii="Times New Roman" w:eastAsia="Times New Roman" w:hAnsi="Times New Roman" w:cs="Times New Roman"/>
          <w:b/>
          <w:bCs/>
          <w:sz w:val="24"/>
          <w:szCs w:val="24"/>
          <w:lang w:eastAsia="x-none"/>
        </w:rPr>
      </w:pPr>
    </w:p>
    <w:p w:rsidR="00CC48E3" w:rsidRPr="00CC48E3" w:rsidRDefault="00CC48E3" w:rsidP="00CC48E3">
      <w:pPr>
        <w:keepNext/>
        <w:spacing w:after="0" w:line="240" w:lineRule="auto"/>
        <w:outlineLvl w:val="5"/>
        <w:rPr>
          <w:rFonts w:ascii="Times New Roman" w:eastAsia="Times New Roman" w:hAnsi="Times New Roman" w:cs="Times New Roman"/>
          <w:b/>
          <w:bCs/>
          <w:sz w:val="24"/>
          <w:szCs w:val="24"/>
          <w:lang w:val="x-none" w:eastAsia="x-none"/>
        </w:rPr>
      </w:pPr>
      <w:r w:rsidRPr="00CC48E3">
        <w:rPr>
          <w:rFonts w:ascii="Times New Roman" w:eastAsia="Times New Roman" w:hAnsi="Times New Roman" w:cs="Times New Roman"/>
          <w:b/>
          <w:bCs/>
          <w:sz w:val="24"/>
          <w:szCs w:val="24"/>
          <w:lang w:eastAsia="x-none"/>
        </w:rPr>
        <w:t xml:space="preserve">                        2</w:t>
      </w:r>
      <w:r w:rsidRPr="00CC48E3">
        <w:rPr>
          <w:rFonts w:ascii="Times New Roman" w:eastAsia="Times New Roman" w:hAnsi="Times New Roman" w:cs="Times New Roman"/>
          <w:b/>
          <w:bCs/>
          <w:sz w:val="24"/>
          <w:szCs w:val="24"/>
          <w:lang w:val="x-none" w:eastAsia="x-none"/>
        </w:rPr>
        <w:t xml:space="preserve">. Перечень приоритетов государственной политики </w:t>
      </w:r>
    </w:p>
    <w:p w:rsidR="00CC48E3" w:rsidRPr="00CC48E3" w:rsidRDefault="00CC48E3" w:rsidP="00CC48E3">
      <w:pPr>
        <w:keepNext/>
        <w:spacing w:after="0" w:line="240" w:lineRule="auto"/>
        <w:ind w:firstLine="709"/>
        <w:jc w:val="center"/>
        <w:outlineLvl w:val="5"/>
        <w:rPr>
          <w:rFonts w:ascii="Times New Roman" w:eastAsia="Times New Roman" w:hAnsi="Times New Roman" w:cs="Times New Roman"/>
          <w:b/>
          <w:bCs/>
          <w:sz w:val="24"/>
          <w:szCs w:val="24"/>
          <w:lang w:val="x-none" w:eastAsia="x-none"/>
        </w:rPr>
      </w:pPr>
      <w:r w:rsidRPr="00CC48E3">
        <w:rPr>
          <w:rFonts w:ascii="Times New Roman" w:eastAsia="Times New Roman" w:hAnsi="Times New Roman" w:cs="Times New Roman"/>
          <w:b/>
          <w:bCs/>
          <w:sz w:val="24"/>
          <w:szCs w:val="24"/>
          <w:lang w:val="x-none" w:eastAsia="x-none"/>
        </w:rPr>
        <w:t xml:space="preserve">в сфере реализации </w:t>
      </w:r>
      <w:r w:rsidRPr="00CC48E3">
        <w:rPr>
          <w:rFonts w:ascii="Times New Roman" w:eastAsia="Times New Roman" w:hAnsi="Times New Roman" w:cs="Times New Roman"/>
          <w:b/>
          <w:bCs/>
          <w:sz w:val="24"/>
          <w:szCs w:val="24"/>
          <w:lang w:eastAsia="x-none"/>
        </w:rPr>
        <w:t>муниципальной</w:t>
      </w:r>
      <w:r w:rsidRPr="00CC48E3">
        <w:rPr>
          <w:rFonts w:ascii="Times New Roman" w:eastAsia="Times New Roman" w:hAnsi="Times New Roman" w:cs="Times New Roman"/>
          <w:b/>
          <w:bCs/>
          <w:sz w:val="24"/>
          <w:szCs w:val="24"/>
          <w:lang w:val="x-none" w:eastAsia="x-none"/>
        </w:rPr>
        <w:t xml:space="preserve"> программы</w:t>
      </w:r>
    </w:p>
    <w:p w:rsidR="00CC48E3" w:rsidRPr="00CC48E3" w:rsidRDefault="00CC48E3" w:rsidP="00CC48E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CC48E3" w:rsidRPr="00C87597"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 xml:space="preserve">Основные приоритеты и цели муниципальной программы определены на основе прогнозов экономики Забайкальского края и Кыринского района, рынка труда, производственных технологий; программы социально-экономического развития Кыринского района. </w:t>
      </w:r>
    </w:p>
    <w:p w:rsidR="00CC48E3" w:rsidRPr="00C87597"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Приоритеты по развитию эффективного рынка труда, демографической политике Кыринского района на период до 20</w:t>
      </w:r>
      <w:r w:rsidR="00C87597" w:rsidRPr="00C87597">
        <w:rPr>
          <w:rFonts w:ascii="Times New Roman" w:eastAsia="Times New Roman" w:hAnsi="Times New Roman" w:cs="Times New Roman"/>
          <w:color w:val="000000" w:themeColor="text1"/>
          <w:sz w:val="24"/>
          <w:szCs w:val="24"/>
          <w:lang w:eastAsia="ru-RU"/>
        </w:rPr>
        <w:t>22</w:t>
      </w:r>
      <w:r w:rsidRPr="00C87597">
        <w:rPr>
          <w:rFonts w:ascii="Times New Roman" w:eastAsia="Times New Roman" w:hAnsi="Times New Roman" w:cs="Times New Roman"/>
          <w:color w:val="000000" w:themeColor="text1"/>
          <w:sz w:val="24"/>
          <w:szCs w:val="24"/>
          <w:lang w:eastAsia="ru-RU"/>
        </w:rPr>
        <w:t xml:space="preserve"> года сформированы с учетом целей и задач, представленных в следующих стратегических документах:</w:t>
      </w:r>
    </w:p>
    <w:p w:rsidR="00CC48E3" w:rsidRPr="00C87597"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87597">
        <w:rPr>
          <w:rFonts w:ascii="Times New Roman" w:eastAsia="Times New Roman" w:hAnsi="Times New Roman" w:cs="Times New Roman"/>
          <w:color w:val="000000" w:themeColor="text1"/>
          <w:sz w:val="24"/>
          <w:szCs w:val="24"/>
          <w:lang w:eastAsia="ru-RU"/>
        </w:rPr>
        <w:t>федерального уровня:</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Указ Президента Российской Федерации от 7 мая 2012 года № 597 «О мероприятиях по реализации государственной социальной политики»;</w:t>
      </w:r>
    </w:p>
    <w:p w:rsidR="00CC48E3" w:rsidRPr="00276E73" w:rsidRDefault="00106FF4"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hyperlink r:id="rId9" w:history="1">
        <w:r w:rsidR="00CC48E3" w:rsidRPr="00276E73">
          <w:rPr>
            <w:rFonts w:ascii="Times New Roman" w:eastAsia="Times New Roman" w:hAnsi="Times New Roman" w:cs="Times New Roman"/>
            <w:color w:val="000000" w:themeColor="text1"/>
            <w:sz w:val="24"/>
            <w:szCs w:val="24"/>
            <w:lang w:eastAsia="ru-RU"/>
          </w:rPr>
          <w:t>Указ</w:t>
        </w:r>
      </w:hyperlink>
      <w:r w:rsidR="00CC48E3" w:rsidRPr="00276E73">
        <w:rPr>
          <w:rFonts w:ascii="Times New Roman" w:eastAsia="Times New Roman" w:hAnsi="Times New Roman" w:cs="Times New Roman"/>
          <w:color w:val="000000" w:themeColor="text1"/>
          <w:sz w:val="24"/>
          <w:szCs w:val="24"/>
          <w:lang w:eastAsia="ru-RU"/>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Указ Президента Российской Федерации от 7 мая 2012 года № 606 «О мерах по реализации демографической политики Российской Федерации»;</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Государственная программа «Содействие занятости населения», утвержденная постановлением Правительства Российской Федерации от 15 апреля 2014 года № 298;</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Концепция демографической политики Российской Федерации на период до 2025 года, утвержденная Указом Президента Российской Федерации от 9 октября 2007 года № 1351;</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краевого уровня:</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постановление Правительства Забайкальского края от 26 декабря             2013 года № 586 «Об утверждении Стратегии социально-экономического развития Забайкальского края на период до 2030 года»;</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 xml:space="preserve">Концепция </w:t>
      </w:r>
      <w:proofErr w:type="gramStart"/>
      <w:r w:rsidRPr="00276E73">
        <w:rPr>
          <w:rFonts w:ascii="Times New Roman" w:eastAsia="Times New Roman" w:hAnsi="Times New Roman" w:cs="Times New Roman"/>
          <w:color w:val="000000" w:themeColor="text1"/>
          <w:sz w:val="24"/>
          <w:szCs w:val="24"/>
          <w:lang w:eastAsia="ru-RU"/>
        </w:rPr>
        <w:t>формирования здорового образа жизни населения Забайкальского края</w:t>
      </w:r>
      <w:proofErr w:type="gramEnd"/>
      <w:r w:rsidRPr="00276E73">
        <w:rPr>
          <w:rFonts w:ascii="Times New Roman" w:eastAsia="Times New Roman" w:hAnsi="Times New Roman" w:cs="Times New Roman"/>
          <w:color w:val="000000" w:themeColor="text1"/>
          <w:sz w:val="24"/>
          <w:szCs w:val="24"/>
          <w:lang w:eastAsia="ru-RU"/>
        </w:rPr>
        <w:t xml:space="preserve"> на период 2011-2025 годов, одобренная распоряжением Правительства Забайкальского края от 21 декабря 2010 года № 702-р;</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Концепция формирования условий для гражданского, патриотического и духовно-нравственного воспитания населения Забайкальского края на период 2013-2015 годов, одобренная распоряжением Правительства Забайкальского края от 15 января 2013 года № 1-р;</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Концепция развития трудовых ресурсов Забайкальского края на      2012-2025 годы, одобренная распоряжением Правительства Забайкальского края от 25 июня 2012 года № 324-р;</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План мероприятий по улучшению демографической ситуации в Забайкальском крае в 2011-2015 годах, утвержденный распоряжением Правительства Забайкальского края от 17 августа 2010 года № 458-р.</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районного уровня:</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276E73">
        <w:rPr>
          <w:rFonts w:ascii="Times New Roman" w:eastAsia="Times New Roman" w:hAnsi="Times New Roman" w:cs="Times New Roman"/>
          <w:color w:val="000000" w:themeColor="text1"/>
          <w:sz w:val="24"/>
          <w:szCs w:val="24"/>
          <w:lang w:eastAsia="ru-RU"/>
        </w:rPr>
        <w:t>Комплексная программа социально-экономического развития муниципального района «Кыринский район» на 2011-2020 годы, утвержденная решением Совета муниципального района «Кыринский район» от 23 марта 2011 года № 206.</w:t>
      </w:r>
    </w:p>
    <w:p w:rsidR="00CC48E3" w:rsidRPr="00276E73" w:rsidRDefault="00CC48E3" w:rsidP="00CC48E3">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4"/>
          <w:szCs w:val="24"/>
        </w:rPr>
      </w:pPr>
    </w:p>
    <w:p w:rsidR="00CC48E3" w:rsidRPr="00CC48E3" w:rsidRDefault="00CC48E3" w:rsidP="00CC48E3">
      <w:pPr>
        <w:widowControl w:val="0"/>
        <w:autoSpaceDE w:val="0"/>
        <w:autoSpaceDN w:val="0"/>
        <w:adjustRightInd w:val="0"/>
        <w:spacing w:after="0" w:line="240" w:lineRule="auto"/>
        <w:ind w:right="-2"/>
        <w:jc w:val="center"/>
        <w:rPr>
          <w:rFonts w:ascii="Times New Roman" w:eastAsia="Times New Roman" w:hAnsi="Times New Roman" w:cs="Times New Roman"/>
          <w:b/>
          <w:bCs/>
          <w:sz w:val="24"/>
          <w:szCs w:val="24"/>
          <w:lang w:eastAsia="x-none"/>
        </w:rPr>
      </w:pPr>
      <w:r w:rsidRPr="00CC48E3">
        <w:rPr>
          <w:rFonts w:ascii="Times New Roman" w:eastAsia="Times New Roman" w:hAnsi="Times New Roman" w:cs="Times New Roman"/>
          <w:b/>
          <w:bCs/>
          <w:sz w:val="24"/>
          <w:szCs w:val="24"/>
          <w:lang w:eastAsia="ru-RU"/>
        </w:rPr>
        <w:t>3</w:t>
      </w:r>
      <w:r w:rsidRPr="00CC48E3">
        <w:rPr>
          <w:rFonts w:ascii="Times New Roman" w:eastAsia="Times New Roman" w:hAnsi="Times New Roman" w:cs="Times New Roman"/>
          <w:b/>
          <w:bCs/>
          <w:sz w:val="24"/>
          <w:szCs w:val="24"/>
          <w:lang w:val="x-none" w:eastAsia="x-none"/>
        </w:rPr>
        <w:t>. Описание целей и задач</w:t>
      </w:r>
      <w:r w:rsidRPr="00CC48E3">
        <w:rPr>
          <w:rFonts w:ascii="Times New Roman" w:eastAsia="Times New Roman" w:hAnsi="Times New Roman" w:cs="Times New Roman"/>
          <w:b/>
          <w:bCs/>
          <w:sz w:val="24"/>
          <w:szCs w:val="24"/>
          <w:lang w:eastAsia="x-none"/>
        </w:rPr>
        <w:t xml:space="preserve"> муниципальной программы </w:t>
      </w:r>
    </w:p>
    <w:p w:rsidR="00CC48E3" w:rsidRPr="00CC48E3" w:rsidRDefault="00CC48E3" w:rsidP="00CC48E3">
      <w:pPr>
        <w:widowControl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Целями муниципальной программы являются:</w:t>
      </w:r>
    </w:p>
    <w:p w:rsidR="00CC48E3" w:rsidRPr="00CC48E3" w:rsidRDefault="00CC48E3" w:rsidP="00CC48E3">
      <w:pPr>
        <w:widowControl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стабилизация численности населения;</w:t>
      </w:r>
    </w:p>
    <w:p w:rsidR="00CC48E3" w:rsidRPr="00CC48E3" w:rsidRDefault="00CC48E3" w:rsidP="00CC48E3">
      <w:pPr>
        <w:widowControl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создание правовых, экономических и институциональных условий, способствующих эффективному развитию рынка труда.</w:t>
      </w:r>
    </w:p>
    <w:p w:rsidR="00CC48E3" w:rsidRPr="00CC48E3" w:rsidRDefault="00CC48E3" w:rsidP="00CC48E3">
      <w:pPr>
        <w:widowControl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Для достижения поставленных целей предусматривается решение следующих задач:</w:t>
      </w:r>
    </w:p>
    <w:p w:rsidR="00CC48E3" w:rsidRPr="00CC48E3" w:rsidRDefault="00CC48E3" w:rsidP="00CC48E3">
      <w:pPr>
        <w:widowControl w:val="0"/>
        <w:tabs>
          <w:tab w:val="left" w:pos="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Задача 1. Повышение эффективности содействия трудоустройству ищущих работу граждан, и безработных граждан.</w:t>
      </w:r>
    </w:p>
    <w:p w:rsidR="00CC48E3" w:rsidRPr="00CC48E3" w:rsidRDefault="00CC48E3" w:rsidP="00CC48E3">
      <w:pPr>
        <w:widowControl w:val="0"/>
        <w:tabs>
          <w:tab w:val="left" w:pos="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Задача  2. Повышение качества и профессиональной мобильности рабочей силы.</w:t>
      </w:r>
    </w:p>
    <w:p w:rsidR="00CC48E3" w:rsidRPr="00CC48E3" w:rsidRDefault="00CC48E3" w:rsidP="00CC48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Задача 3.  Совершенствование отношений в сфере труда на территории Кыринского района, содействие повышению уровня жизни населения, сохранению здоровья работников.</w:t>
      </w:r>
    </w:p>
    <w:p w:rsidR="00CC48E3" w:rsidRPr="00CC48E3" w:rsidRDefault="00CC48E3" w:rsidP="00CC48E3">
      <w:pPr>
        <w:tabs>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Задача 4. Улучшение условий и охраны труда у работодателей, расположенных на территории Кыринского района, и, как следствие, снижение уровня производственного травматизма и профессиональной заболеваемости.</w:t>
      </w:r>
    </w:p>
    <w:p w:rsidR="00CC48E3" w:rsidRPr="00276E73" w:rsidRDefault="00CC48E3" w:rsidP="00CC48E3">
      <w:pPr>
        <w:widowControl w:val="0"/>
        <w:tabs>
          <w:tab w:val="left" w:pos="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Задача 5. Стабилизация численности населения, формирование предпосылок к последующему улучшению демографических показателей, создание условий для повышения устойчивости демографического развития.</w:t>
      </w:r>
    </w:p>
    <w:p w:rsidR="00CC48E3" w:rsidRPr="00CC48E3" w:rsidRDefault="00CC48E3" w:rsidP="00CC48E3">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p>
    <w:p w:rsidR="00CC48E3" w:rsidRPr="00CC48E3" w:rsidRDefault="00CC48E3" w:rsidP="00CC48E3">
      <w:pPr>
        <w:keepNext/>
        <w:spacing w:after="0" w:line="240" w:lineRule="auto"/>
        <w:ind w:firstLine="709"/>
        <w:jc w:val="center"/>
        <w:outlineLvl w:val="5"/>
        <w:rPr>
          <w:rFonts w:ascii="Times New Roman" w:eastAsia="Times New Roman" w:hAnsi="Times New Roman" w:cs="Times New Roman"/>
          <w:b/>
          <w:bCs/>
          <w:sz w:val="24"/>
          <w:szCs w:val="24"/>
          <w:lang w:val="x-none" w:eastAsia="x-none"/>
        </w:rPr>
      </w:pPr>
      <w:r w:rsidRPr="00CC48E3">
        <w:rPr>
          <w:rFonts w:ascii="Times New Roman" w:eastAsia="Times New Roman" w:hAnsi="Times New Roman" w:cs="Times New Roman"/>
          <w:b/>
          <w:bCs/>
          <w:sz w:val="24"/>
          <w:szCs w:val="24"/>
          <w:lang w:eastAsia="x-none"/>
        </w:rPr>
        <w:t>4</w:t>
      </w:r>
      <w:r w:rsidRPr="00CC48E3">
        <w:rPr>
          <w:rFonts w:ascii="Times New Roman" w:eastAsia="Times New Roman" w:hAnsi="Times New Roman" w:cs="Times New Roman"/>
          <w:b/>
          <w:bCs/>
          <w:sz w:val="24"/>
          <w:szCs w:val="24"/>
          <w:lang w:val="x-none" w:eastAsia="x-none"/>
        </w:rPr>
        <w:t xml:space="preserve">. Сроки и этапы реализации </w:t>
      </w:r>
      <w:r w:rsidRPr="00CC48E3">
        <w:rPr>
          <w:rFonts w:ascii="Times New Roman" w:eastAsia="Times New Roman" w:hAnsi="Times New Roman" w:cs="Times New Roman"/>
          <w:b/>
          <w:bCs/>
          <w:sz w:val="24"/>
          <w:szCs w:val="24"/>
          <w:lang w:eastAsia="x-none"/>
        </w:rPr>
        <w:t xml:space="preserve">муниципальной </w:t>
      </w:r>
      <w:r w:rsidRPr="00CC48E3">
        <w:rPr>
          <w:rFonts w:ascii="Times New Roman" w:eastAsia="Times New Roman" w:hAnsi="Times New Roman" w:cs="Times New Roman"/>
          <w:b/>
          <w:bCs/>
          <w:sz w:val="24"/>
          <w:szCs w:val="24"/>
          <w:lang w:val="x-none" w:eastAsia="x-none"/>
        </w:rPr>
        <w:t>программы</w:t>
      </w:r>
    </w:p>
    <w:p w:rsidR="00CC48E3" w:rsidRDefault="00CC48E3" w:rsidP="00CC48E3">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Реализация муниципальной  программы охватывает период с 20</w:t>
      </w:r>
      <w:r w:rsidR="00276E73">
        <w:rPr>
          <w:rFonts w:ascii="Times New Roman" w:eastAsia="Times New Roman" w:hAnsi="Times New Roman" w:cs="Times New Roman"/>
          <w:sz w:val="24"/>
          <w:szCs w:val="24"/>
          <w:lang w:eastAsia="ru-RU"/>
        </w:rPr>
        <w:t>20</w:t>
      </w:r>
      <w:r w:rsidRPr="00CC48E3">
        <w:rPr>
          <w:rFonts w:ascii="Times New Roman" w:eastAsia="Times New Roman" w:hAnsi="Times New Roman" w:cs="Times New Roman"/>
          <w:sz w:val="24"/>
          <w:szCs w:val="24"/>
          <w:lang w:eastAsia="ru-RU"/>
        </w:rPr>
        <w:t xml:space="preserve"> по 20</w:t>
      </w:r>
      <w:r w:rsidR="00276E73">
        <w:rPr>
          <w:rFonts w:ascii="Times New Roman" w:eastAsia="Times New Roman" w:hAnsi="Times New Roman" w:cs="Times New Roman"/>
          <w:sz w:val="24"/>
          <w:szCs w:val="24"/>
          <w:lang w:eastAsia="ru-RU"/>
        </w:rPr>
        <w:t>22</w:t>
      </w:r>
      <w:r w:rsidRPr="00CC48E3">
        <w:rPr>
          <w:rFonts w:ascii="Times New Roman" w:eastAsia="Times New Roman" w:hAnsi="Times New Roman" w:cs="Times New Roman"/>
          <w:sz w:val="24"/>
          <w:szCs w:val="24"/>
          <w:lang w:eastAsia="ru-RU"/>
        </w:rPr>
        <w:t xml:space="preserve"> годы. Муниципальная программа реализуется в один этап. Последовательность реализации программы определяется достижением целевых показателей мероприятий по содействию занятости населения в </w:t>
      </w:r>
      <w:proofErr w:type="spellStart"/>
      <w:r w:rsidRPr="00CC48E3">
        <w:rPr>
          <w:rFonts w:ascii="Times New Roman" w:eastAsia="Times New Roman" w:hAnsi="Times New Roman" w:cs="Times New Roman"/>
          <w:sz w:val="24"/>
          <w:szCs w:val="24"/>
          <w:lang w:eastAsia="ru-RU"/>
        </w:rPr>
        <w:t>Кыринском</w:t>
      </w:r>
      <w:proofErr w:type="spellEnd"/>
      <w:r w:rsidRPr="00CC48E3">
        <w:rPr>
          <w:rFonts w:ascii="Times New Roman" w:eastAsia="Times New Roman" w:hAnsi="Times New Roman" w:cs="Times New Roman"/>
          <w:sz w:val="24"/>
          <w:szCs w:val="24"/>
          <w:lang w:eastAsia="ru-RU"/>
        </w:rPr>
        <w:t xml:space="preserve"> районе в соответствии с выделенным комплексом подпрограмм.</w:t>
      </w:r>
    </w:p>
    <w:p w:rsidR="007F5497" w:rsidRPr="00CC48E3" w:rsidRDefault="007F5497" w:rsidP="00CC48E3">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48E3" w:rsidRPr="007F5497" w:rsidRDefault="00CC48E3" w:rsidP="00CC48E3">
      <w:pPr>
        <w:keepNext/>
        <w:spacing w:after="0" w:line="240" w:lineRule="auto"/>
        <w:jc w:val="center"/>
        <w:outlineLvl w:val="5"/>
        <w:rPr>
          <w:rFonts w:ascii="Times New Roman" w:eastAsia="Times New Roman" w:hAnsi="Times New Roman" w:cs="Times New Roman"/>
          <w:b/>
          <w:bCs/>
          <w:color w:val="000000" w:themeColor="text1"/>
          <w:sz w:val="24"/>
          <w:szCs w:val="24"/>
          <w:lang w:val="x-none" w:eastAsia="x-none"/>
        </w:rPr>
      </w:pPr>
      <w:r w:rsidRPr="007F5497">
        <w:rPr>
          <w:rFonts w:ascii="Times New Roman" w:eastAsia="Times New Roman" w:hAnsi="Times New Roman" w:cs="Times New Roman"/>
          <w:b/>
          <w:bCs/>
          <w:color w:val="000000" w:themeColor="text1"/>
          <w:sz w:val="24"/>
          <w:szCs w:val="24"/>
          <w:lang w:eastAsia="x-none"/>
        </w:rPr>
        <w:t xml:space="preserve">5. </w:t>
      </w:r>
      <w:r w:rsidRPr="007F5497">
        <w:rPr>
          <w:rFonts w:ascii="Times New Roman" w:eastAsia="Times New Roman" w:hAnsi="Times New Roman" w:cs="Times New Roman"/>
          <w:b/>
          <w:bCs/>
          <w:color w:val="000000" w:themeColor="text1"/>
          <w:sz w:val="24"/>
          <w:szCs w:val="24"/>
          <w:lang w:val="x-none" w:eastAsia="x-none"/>
        </w:rPr>
        <w:t xml:space="preserve">Перечень основных мероприятий </w:t>
      </w:r>
      <w:r w:rsidRPr="007F5497">
        <w:rPr>
          <w:rFonts w:ascii="Times New Roman" w:eastAsia="Times New Roman" w:hAnsi="Times New Roman" w:cs="Times New Roman"/>
          <w:b/>
          <w:bCs/>
          <w:color w:val="000000" w:themeColor="text1"/>
          <w:sz w:val="24"/>
          <w:szCs w:val="24"/>
          <w:lang w:eastAsia="x-none"/>
        </w:rPr>
        <w:t xml:space="preserve">муниципальной </w:t>
      </w:r>
      <w:r w:rsidRPr="007F5497">
        <w:rPr>
          <w:rFonts w:ascii="Times New Roman" w:eastAsia="Times New Roman" w:hAnsi="Times New Roman" w:cs="Times New Roman"/>
          <w:b/>
          <w:bCs/>
          <w:color w:val="000000" w:themeColor="text1"/>
          <w:sz w:val="24"/>
          <w:szCs w:val="24"/>
          <w:lang w:val="x-none" w:eastAsia="x-none"/>
        </w:rPr>
        <w:t>программы</w:t>
      </w:r>
      <w:r w:rsidRPr="007F5497">
        <w:rPr>
          <w:rFonts w:ascii="Times New Roman" w:eastAsia="Times New Roman" w:hAnsi="Times New Roman" w:cs="Times New Roman"/>
          <w:b/>
          <w:bCs/>
          <w:color w:val="000000" w:themeColor="text1"/>
          <w:sz w:val="24"/>
          <w:szCs w:val="24"/>
          <w:lang w:eastAsia="x-none"/>
        </w:rPr>
        <w:t xml:space="preserve"> </w:t>
      </w:r>
      <w:r w:rsidRPr="007F5497">
        <w:rPr>
          <w:rFonts w:ascii="Times New Roman" w:eastAsia="Times New Roman" w:hAnsi="Times New Roman" w:cs="Times New Roman"/>
          <w:b/>
          <w:bCs/>
          <w:color w:val="000000" w:themeColor="text1"/>
          <w:sz w:val="24"/>
          <w:szCs w:val="24"/>
          <w:lang w:val="x-none" w:eastAsia="x-none"/>
        </w:rPr>
        <w:t>с указанием сроков их реализации</w:t>
      </w:r>
      <w:r w:rsidRPr="007F5497">
        <w:rPr>
          <w:rFonts w:ascii="Times New Roman" w:eastAsia="Times New Roman" w:hAnsi="Times New Roman" w:cs="Times New Roman"/>
          <w:b/>
          <w:bCs/>
          <w:color w:val="000000" w:themeColor="text1"/>
          <w:sz w:val="24"/>
          <w:szCs w:val="24"/>
          <w:lang w:eastAsia="x-none"/>
        </w:rPr>
        <w:t xml:space="preserve"> </w:t>
      </w:r>
      <w:r w:rsidRPr="007F5497">
        <w:rPr>
          <w:rFonts w:ascii="Times New Roman" w:eastAsia="Times New Roman" w:hAnsi="Times New Roman" w:cs="Times New Roman"/>
          <w:b/>
          <w:bCs/>
          <w:color w:val="000000" w:themeColor="text1"/>
          <w:sz w:val="24"/>
          <w:szCs w:val="24"/>
          <w:lang w:val="x-none" w:eastAsia="x-none"/>
        </w:rPr>
        <w:t>и ожидаемых непосредственных результатов</w:t>
      </w:r>
    </w:p>
    <w:p w:rsidR="00CC48E3" w:rsidRPr="007F5497" w:rsidRDefault="00CC48E3" w:rsidP="00CC48E3">
      <w:pPr>
        <w:spacing w:after="0" w:line="240" w:lineRule="auto"/>
        <w:jc w:val="both"/>
        <w:rPr>
          <w:rFonts w:ascii="Times New Roman" w:eastAsia="Times New Roman" w:hAnsi="Times New Roman" w:cs="Times New Roman"/>
          <w:color w:val="000000" w:themeColor="text1"/>
          <w:sz w:val="24"/>
          <w:szCs w:val="24"/>
          <w:lang w:eastAsia="ru-RU"/>
        </w:rPr>
      </w:pPr>
      <w:r w:rsidRPr="007F5497">
        <w:rPr>
          <w:rFonts w:ascii="Times New Roman" w:eastAsia="Times New Roman" w:hAnsi="Times New Roman" w:cs="Times New Roman"/>
          <w:caps/>
          <w:color w:val="000000" w:themeColor="text1"/>
          <w:sz w:val="24"/>
          <w:szCs w:val="24"/>
          <w:lang w:eastAsia="ru-RU"/>
        </w:rPr>
        <w:t xml:space="preserve">           </w:t>
      </w:r>
      <w:r w:rsidRPr="007F5497">
        <w:rPr>
          <w:rFonts w:ascii="Times New Roman" w:eastAsia="Times New Roman" w:hAnsi="Times New Roman" w:cs="Times New Roman"/>
          <w:color w:val="000000" w:themeColor="text1"/>
          <w:sz w:val="24"/>
          <w:szCs w:val="24"/>
          <w:lang w:eastAsia="ru-RU"/>
        </w:rPr>
        <w:t>Основные мероприятия направлены на решение поставленных задач  и приведены в приложении  «Основные мероприятия, мероприятия, показатели и объемы финансирования муниципальной программы» к муниципальной программе.</w:t>
      </w:r>
    </w:p>
    <w:p w:rsidR="00CC48E3" w:rsidRPr="007F5497" w:rsidRDefault="00CC48E3" w:rsidP="00CC48E3">
      <w:pPr>
        <w:widowControl w:val="0"/>
        <w:autoSpaceDE w:val="0"/>
        <w:autoSpaceDN w:val="0"/>
        <w:adjustRightInd w:val="0"/>
        <w:spacing w:after="0" w:line="240" w:lineRule="auto"/>
        <w:ind w:right="-2" w:firstLine="709"/>
        <w:jc w:val="both"/>
        <w:rPr>
          <w:rFonts w:ascii="Times New Roman" w:eastAsia="Times New Roman" w:hAnsi="Times New Roman" w:cs="Times New Roman"/>
          <w:color w:val="000000" w:themeColor="text1"/>
          <w:sz w:val="24"/>
          <w:szCs w:val="24"/>
          <w:lang w:eastAsia="ru-RU"/>
        </w:rPr>
      </w:pPr>
    </w:p>
    <w:p w:rsidR="00CC48E3" w:rsidRPr="007F5497" w:rsidRDefault="00CC48E3" w:rsidP="00CC48E3">
      <w:pPr>
        <w:keepNext/>
        <w:spacing w:after="0" w:line="240" w:lineRule="auto"/>
        <w:ind w:firstLine="709"/>
        <w:jc w:val="center"/>
        <w:outlineLvl w:val="5"/>
        <w:rPr>
          <w:rFonts w:ascii="Times New Roman" w:eastAsia="Times New Roman" w:hAnsi="Times New Roman" w:cs="Times New Roman"/>
          <w:b/>
          <w:bCs/>
          <w:color w:val="000000" w:themeColor="text1"/>
          <w:sz w:val="24"/>
          <w:szCs w:val="24"/>
          <w:lang w:eastAsia="x-none"/>
        </w:rPr>
      </w:pPr>
      <w:r w:rsidRPr="007F5497">
        <w:rPr>
          <w:rFonts w:ascii="Times New Roman" w:eastAsia="Times New Roman" w:hAnsi="Times New Roman" w:cs="Times New Roman"/>
          <w:b/>
          <w:bCs/>
          <w:color w:val="000000" w:themeColor="text1"/>
          <w:sz w:val="24"/>
          <w:szCs w:val="24"/>
          <w:lang w:eastAsia="x-none"/>
        </w:rPr>
        <w:t>6</w:t>
      </w:r>
      <w:r w:rsidRPr="007F5497">
        <w:rPr>
          <w:rFonts w:ascii="Times New Roman" w:eastAsia="Times New Roman" w:hAnsi="Times New Roman" w:cs="Times New Roman"/>
          <w:b/>
          <w:bCs/>
          <w:color w:val="000000" w:themeColor="text1"/>
          <w:sz w:val="24"/>
          <w:szCs w:val="24"/>
          <w:lang w:val="x-none" w:eastAsia="x-none"/>
        </w:rPr>
        <w:t xml:space="preserve">. Перечень показателей конечных результатов </w:t>
      </w:r>
      <w:r w:rsidRPr="007F5497">
        <w:rPr>
          <w:rFonts w:ascii="Times New Roman" w:eastAsia="Times New Roman" w:hAnsi="Times New Roman" w:cs="Times New Roman"/>
          <w:b/>
          <w:bCs/>
          <w:color w:val="000000" w:themeColor="text1"/>
          <w:sz w:val="24"/>
          <w:szCs w:val="24"/>
          <w:lang w:eastAsia="x-none"/>
        </w:rPr>
        <w:t xml:space="preserve">муниципальной </w:t>
      </w:r>
      <w:r w:rsidRPr="007F5497">
        <w:rPr>
          <w:rFonts w:ascii="Times New Roman" w:eastAsia="Times New Roman" w:hAnsi="Times New Roman" w:cs="Times New Roman"/>
          <w:b/>
          <w:bCs/>
          <w:color w:val="000000" w:themeColor="text1"/>
          <w:sz w:val="24"/>
          <w:szCs w:val="24"/>
          <w:lang w:val="x-none" w:eastAsia="x-none"/>
        </w:rPr>
        <w:t>программы, методики их расчета и плановые значения по годам реализации</w:t>
      </w:r>
    </w:p>
    <w:p w:rsidR="00CC48E3" w:rsidRPr="007F5497" w:rsidRDefault="00CC48E3" w:rsidP="00CC48E3">
      <w:pPr>
        <w:keepNext/>
        <w:spacing w:after="0" w:line="240" w:lineRule="auto"/>
        <w:ind w:firstLine="709"/>
        <w:jc w:val="center"/>
        <w:outlineLvl w:val="5"/>
        <w:rPr>
          <w:rFonts w:ascii="Times New Roman" w:eastAsia="Times New Roman" w:hAnsi="Times New Roman" w:cs="Times New Roman"/>
          <w:b/>
          <w:bCs/>
          <w:color w:val="000000" w:themeColor="text1"/>
          <w:sz w:val="24"/>
          <w:szCs w:val="24"/>
          <w:lang w:eastAsia="x-none"/>
        </w:rPr>
      </w:pPr>
    </w:p>
    <w:p w:rsidR="00CC48E3" w:rsidRPr="007F5497" w:rsidRDefault="00CC48E3" w:rsidP="00CC48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5497">
        <w:rPr>
          <w:rFonts w:ascii="Times New Roman" w:eastAsia="Times New Roman" w:hAnsi="Times New Roman" w:cs="Times New Roman"/>
          <w:color w:val="000000" w:themeColor="text1"/>
          <w:sz w:val="24"/>
          <w:szCs w:val="24"/>
          <w:lang w:eastAsia="ru-RU"/>
        </w:rPr>
        <w:t>Перечень показателей конечных результатов, методики их расчета и плановые значения по годам реализации приведен в приложении «Основные мероприятия, мероприятия, показатели и объемы финансирования муниципальной программы» к муниципальной программе.</w:t>
      </w:r>
    </w:p>
    <w:p w:rsidR="00CC48E3" w:rsidRPr="007F5497" w:rsidRDefault="00CC48E3" w:rsidP="00CC48E3">
      <w:pPr>
        <w:keepNext/>
        <w:spacing w:after="0" w:line="240" w:lineRule="auto"/>
        <w:ind w:firstLine="709"/>
        <w:jc w:val="center"/>
        <w:outlineLvl w:val="5"/>
        <w:rPr>
          <w:rFonts w:ascii="Times New Roman" w:eastAsia="Times New Roman" w:hAnsi="Times New Roman" w:cs="Times New Roman"/>
          <w:b/>
          <w:bCs/>
          <w:color w:val="000000" w:themeColor="text1"/>
          <w:sz w:val="24"/>
          <w:szCs w:val="24"/>
          <w:lang w:eastAsia="x-none"/>
        </w:rPr>
      </w:pPr>
    </w:p>
    <w:p w:rsidR="00CC48E3" w:rsidRPr="007F5497" w:rsidRDefault="00CC48E3" w:rsidP="00CC48E3">
      <w:pPr>
        <w:keepNext/>
        <w:spacing w:after="0" w:line="240" w:lineRule="auto"/>
        <w:ind w:firstLine="709"/>
        <w:jc w:val="center"/>
        <w:outlineLvl w:val="5"/>
        <w:rPr>
          <w:rFonts w:ascii="Times New Roman" w:eastAsia="Times New Roman" w:hAnsi="Times New Roman" w:cs="Times New Roman"/>
          <w:b/>
          <w:bCs/>
          <w:color w:val="000000" w:themeColor="text1"/>
          <w:sz w:val="24"/>
          <w:szCs w:val="24"/>
          <w:lang w:eastAsia="x-none"/>
        </w:rPr>
      </w:pPr>
      <w:r w:rsidRPr="007F5497">
        <w:rPr>
          <w:rFonts w:ascii="Times New Roman" w:eastAsia="Times New Roman" w:hAnsi="Times New Roman" w:cs="Times New Roman"/>
          <w:b/>
          <w:bCs/>
          <w:color w:val="000000" w:themeColor="text1"/>
          <w:sz w:val="24"/>
          <w:szCs w:val="24"/>
          <w:lang w:eastAsia="x-none"/>
        </w:rPr>
        <w:t>7</w:t>
      </w:r>
      <w:r w:rsidRPr="007F5497">
        <w:rPr>
          <w:rFonts w:ascii="Times New Roman" w:eastAsia="Times New Roman" w:hAnsi="Times New Roman" w:cs="Times New Roman"/>
          <w:b/>
          <w:bCs/>
          <w:color w:val="000000" w:themeColor="text1"/>
          <w:sz w:val="24"/>
          <w:szCs w:val="24"/>
          <w:lang w:val="x-none" w:eastAsia="x-none"/>
        </w:rPr>
        <w:t xml:space="preserve">. Информация о финансовом обеспечении </w:t>
      </w:r>
      <w:r w:rsidRPr="007F5497">
        <w:rPr>
          <w:rFonts w:ascii="Times New Roman" w:eastAsia="Times New Roman" w:hAnsi="Times New Roman" w:cs="Times New Roman"/>
          <w:b/>
          <w:bCs/>
          <w:color w:val="000000" w:themeColor="text1"/>
          <w:sz w:val="24"/>
          <w:szCs w:val="24"/>
          <w:lang w:eastAsia="x-none"/>
        </w:rPr>
        <w:t>муниципальной</w:t>
      </w:r>
      <w:r w:rsidRPr="007F5497">
        <w:rPr>
          <w:rFonts w:ascii="Times New Roman" w:eastAsia="Times New Roman" w:hAnsi="Times New Roman" w:cs="Times New Roman"/>
          <w:b/>
          <w:bCs/>
          <w:color w:val="000000" w:themeColor="text1"/>
          <w:sz w:val="24"/>
          <w:szCs w:val="24"/>
          <w:lang w:val="x-none" w:eastAsia="x-none"/>
        </w:rPr>
        <w:t xml:space="preserve"> программы за счет средств бюджета Забайкальского края</w:t>
      </w:r>
      <w:r w:rsidRPr="007F5497">
        <w:rPr>
          <w:rFonts w:ascii="Times New Roman" w:eastAsia="Times New Roman" w:hAnsi="Times New Roman" w:cs="Times New Roman"/>
          <w:b/>
          <w:bCs/>
          <w:color w:val="000000" w:themeColor="text1"/>
          <w:sz w:val="24"/>
          <w:szCs w:val="24"/>
          <w:lang w:eastAsia="x-none"/>
        </w:rPr>
        <w:t xml:space="preserve"> и бюджета муниципального района «Кыринский район»</w:t>
      </w:r>
    </w:p>
    <w:p w:rsidR="00CC48E3" w:rsidRPr="007F5497" w:rsidRDefault="00CC48E3" w:rsidP="00CC48E3">
      <w:pPr>
        <w:tabs>
          <w:tab w:val="left" w:pos="709"/>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F5497">
        <w:rPr>
          <w:rFonts w:ascii="Times New Roman" w:eastAsia="Times New Roman" w:hAnsi="Times New Roman" w:cs="Times New Roman"/>
          <w:color w:val="000000" w:themeColor="text1"/>
          <w:sz w:val="24"/>
          <w:szCs w:val="24"/>
          <w:lang w:eastAsia="ru-RU"/>
        </w:rPr>
        <w:t xml:space="preserve">        Информация о финансовом обеспечении приведена в приложении  «Основные мероприятия, мероприятия, показатели и объемы финансирования муниципальной программы» к муниципальной программе.</w:t>
      </w:r>
    </w:p>
    <w:p w:rsidR="00CC48E3" w:rsidRPr="00CC48E3" w:rsidRDefault="00CC48E3" w:rsidP="00CC48E3">
      <w:pPr>
        <w:tabs>
          <w:tab w:val="left" w:pos="2694"/>
        </w:tabs>
        <w:spacing w:after="0" w:line="240" w:lineRule="auto"/>
        <w:rPr>
          <w:rFonts w:ascii="Times New Roman" w:eastAsia="Times New Roman" w:hAnsi="Times New Roman" w:cs="Times New Roman"/>
          <w:b/>
          <w:bCs/>
          <w:sz w:val="24"/>
          <w:szCs w:val="24"/>
          <w:lang w:eastAsia="ru-RU"/>
        </w:rPr>
      </w:pPr>
    </w:p>
    <w:p w:rsidR="00CC48E3" w:rsidRPr="00CC48E3" w:rsidRDefault="00CC48E3" w:rsidP="00CC48E3">
      <w:pPr>
        <w:tabs>
          <w:tab w:val="left" w:pos="2694"/>
        </w:tabs>
        <w:spacing w:after="0" w:line="240" w:lineRule="auto"/>
        <w:ind w:firstLine="709"/>
        <w:jc w:val="center"/>
        <w:rPr>
          <w:rFonts w:ascii="Times New Roman" w:eastAsia="Times New Roman" w:hAnsi="Times New Roman" w:cs="Times New Roman"/>
          <w:b/>
          <w:bCs/>
          <w:sz w:val="24"/>
          <w:szCs w:val="24"/>
          <w:lang w:eastAsia="ru-RU"/>
        </w:rPr>
      </w:pPr>
      <w:r w:rsidRPr="00CC48E3">
        <w:rPr>
          <w:rFonts w:ascii="Times New Roman" w:eastAsia="Times New Roman" w:hAnsi="Times New Roman" w:cs="Times New Roman"/>
          <w:b/>
          <w:bCs/>
          <w:sz w:val="24"/>
          <w:szCs w:val="24"/>
          <w:lang w:eastAsia="ru-RU"/>
        </w:rPr>
        <w:t>8. Описание рисков реализации</w:t>
      </w:r>
    </w:p>
    <w:p w:rsidR="00CC48E3" w:rsidRPr="00CC48E3" w:rsidRDefault="00CC48E3" w:rsidP="00CC48E3">
      <w:pPr>
        <w:tabs>
          <w:tab w:val="left" w:pos="2694"/>
        </w:tabs>
        <w:spacing w:after="0" w:line="240" w:lineRule="auto"/>
        <w:ind w:firstLine="709"/>
        <w:jc w:val="center"/>
        <w:rPr>
          <w:rFonts w:ascii="Times New Roman" w:eastAsia="Times New Roman" w:hAnsi="Times New Roman" w:cs="Times New Roman"/>
          <w:sz w:val="24"/>
          <w:szCs w:val="24"/>
          <w:lang w:eastAsia="ru-RU"/>
        </w:rPr>
      </w:pPr>
      <w:r w:rsidRPr="00CC48E3">
        <w:rPr>
          <w:rFonts w:ascii="Times New Roman" w:eastAsia="Times New Roman" w:hAnsi="Times New Roman" w:cs="Times New Roman"/>
          <w:b/>
          <w:bCs/>
          <w:sz w:val="24"/>
          <w:szCs w:val="24"/>
          <w:lang w:eastAsia="ru-RU"/>
        </w:rPr>
        <w:t>муниципальной программы и способов их минимизации</w:t>
      </w:r>
    </w:p>
    <w:p w:rsidR="00CC48E3" w:rsidRPr="00CC48E3" w:rsidRDefault="00CC48E3" w:rsidP="00CC48E3">
      <w:pPr>
        <w:tabs>
          <w:tab w:val="num" w:pos="0"/>
          <w:tab w:val="num" w:pos="851"/>
          <w:tab w:val="num" w:pos="1260"/>
          <w:tab w:val="left" w:pos="1560"/>
        </w:tabs>
        <w:autoSpaceDE w:val="0"/>
        <w:autoSpaceDN w:val="0"/>
        <w:adjustRightInd w:val="0"/>
        <w:spacing w:after="0" w:line="240" w:lineRule="auto"/>
        <w:jc w:val="both"/>
        <w:rPr>
          <w:rFonts w:ascii="Times New Roman" w:eastAsia="Times New Roman" w:hAnsi="Times New Roman" w:cs="Times New Roman"/>
          <w:sz w:val="24"/>
          <w:szCs w:val="24"/>
        </w:rPr>
      </w:pPr>
      <w:r w:rsidRPr="00CC48E3">
        <w:rPr>
          <w:rFonts w:ascii="Times New Roman" w:eastAsia="Times New Roman" w:hAnsi="Times New Roman" w:cs="Times New Roman"/>
          <w:caps/>
          <w:sz w:val="24"/>
          <w:szCs w:val="24"/>
          <w:lang w:eastAsia="ru-RU"/>
        </w:rPr>
        <w:t xml:space="preserve">        </w:t>
      </w:r>
      <w:r w:rsidRPr="00CC48E3">
        <w:rPr>
          <w:rFonts w:ascii="Times New Roman" w:eastAsia="Times New Roman" w:hAnsi="Times New Roman" w:cs="Times New Roman"/>
          <w:sz w:val="24"/>
          <w:szCs w:val="24"/>
        </w:rPr>
        <w:t>Риски реализации муниципальной программы и способы их минимизации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1"/>
        <w:gridCol w:w="3190"/>
      </w:tblGrid>
      <w:tr w:rsidR="00CC48E3" w:rsidRPr="00CC48E3" w:rsidTr="00C87597">
        <w:trPr>
          <w:tblHeader/>
        </w:trPr>
        <w:tc>
          <w:tcPr>
            <w:tcW w:w="3189" w:type="dxa"/>
            <w:vAlign w:val="center"/>
          </w:tcPr>
          <w:p w:rsidR="00CC48E3" w:rsidRPr="00CC48E3" w:rsidRDefault="00CC48E3" w:rsidP="00CC48E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Риск</w:t>
            </w:r>
          </w:p>
        </w:tc>
        <w:tc>
          <w:tcPr>
            <w:tcW w:w="3191" w:type="dxa"/>
            <w:vAlign w:val="center"/>
          </w:tcPr>
          <w:p w:rsidR="00CC48E3" w:rsidRPr="00CC48E3" w:rsidRDefault="00CC48E3" w:rsidP="00CC48E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Последствия наступления</w:t>
            </w:r>
          </w:p>
        </w:tc>
        <w:tc>
          <w:tcPr>
            <w:tcW w:w="3190" w:type="dxa"/>
            <w:vAlign w:val="center"/>
          </w:tcPr>
          <w:p w:rsidR="00CC48E3" w:rsidRPr="00CC48E3" w:rsidRDefault="00CC48E3" w:rsidP="00CC48E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Способы минимизации</w:t>
            </w:r>
          </w:p>
        </w:tc>
      </w:tr>
      <w:tr w:rsidR="00CC48E3" w:rsidRPr="00CC48E3" w:rsidTr="00C87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3"/>
            <w:tcBorders>
              <w:top w:val="single" w:sz="4" w:space="0" w:color="auto"/>
              <w:left w:val="single" w:sz="4" w:space="0" w:color="auto"/>
              <w:bottom w:val="single" w:sz="4" w:space="0" w:color="auto"/>
              <w:right w:val="single" w:sz="4" w:space="0" w:color="auto"/>
            </w:tcBorders>
          </w:tcPr>
          <w:p w:rsidR="00CC48E3" w:rsidRPr="00CC48E3" w:rsidRDefault="00CC48E3" w:rsidP="00CC48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1. Внешние риски</w:t>
            </w:r>
          </w:p>
        </w:tc>
      </w:tr>
      <w:tr w:rsidR="00CC48E3" w:rsidRPr="00CC48E3" w:rsidTr="00C87597">
        <w:tc>
          <w:tcPr>
            <w:tcW w:w="3189"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1.1. Изменение социально-</w:t>
            </w:r>
            <w:r w:rsidRPr="00CC48E3">
              <w:rPr>
                <w:rFonts w:ascii="Times New Roman" w:eastAsia="Times New Roman" w:hAnsi="Times New Roman" w:cs="Times New Roman"/>
                <w:sz w:val="24"/>
                <w:szCs w:val="24"/>
                <w:lang w:eastAsia="ru-RU"/>
              </w:rPr>
              <w:lastRenderedPageBreak/>
              <w:t>экономической ситуации в районе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tc>
        <w:tc>
          <w:tcPr>
            <w:tcW w:w="3191"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 xml:space="preserve">Невыполнение заявленных </w:t>
            </w:r>
            <w:r w:rsidRPr="00CC48E3">
              <w:rPr>
                <w:rFonts w:ascii="Times New Roman" w:eastAsia="Times New Roman" w:hAnsi="Times New Roman" w:cs="Times New Roman"/>
                <w:sz w:val="24"/>
                <w:szCs w:val="24"/>
                <w:lang w:eastAsia="ru-RU"/>
              </w:rPr>
              <w:lastRenderedPageBreak/>
              <w:t>показателей реализации</w:t>
            </w:r>
            <w:r w:rsidRPr="00CC48E3">
              <w:rPr>
                <w:rFonts w:ascii="Times New Roman" w:eastAsia="Times New Roman" w:hAnsi="Times New Roman" w:cs="Times New Roman"/>
                <w:sz w:val="24"/>
                <w:szCs w:val="24"/>
              </w:rPr>
              <w:t xml:space="preserve"> муниципальной </w:t>
            </w:r>
            <w:r w:rsidRPr="00CC48E3">
              <w:rPr>
                <w:rFonts w:ascii="Times New Roman" w:eastAsia="Times New Roman" w:hAnsi="Times New Roman" w:cs="Times New Roman"/>
                <w:sz w:val="24"/>
                <w:szCs w:val="24"/>
                <w:lang w:eastAsia="ru-RU"/>
              </w:rPr>
              <w:t>программы</w:t>
            </w:r>
          </w:p>
        </w:tc>
        <w:tc>
          <w:tcPr>
            <w:tcW w:w="3190"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Мониторинг социально-</w:t>
            </w:r>
            <w:r w:rsidRPr="00CC48E3">
              <w:rPr>
                <w:rFonts w:ascii="Times New Roman" w:eastAsia="Times New Roman" w:hAnsi="Times New Roman" w:cs="Times New Roman"/>
                <w:sz w:val="24"/>
                <w:szCs w:val="24"/>
                <w:lang w:eastAsia="ru-RU"/>
              </w:rPr>
              <w:lastRenderedPageBreak/>
              <w:t xml:space="preserve">экономической ситуации, своевременная корректировка </w:t>
            </w:r>
            <w:r w:rsidRPr="00CC48E3">
              <w:rPr>
                <w:rFonts w:ascii="Times New Roman" w:eastAsia="Times New Roman" w:hAnsi="Times New Roman" w:cs="Times New Roman"/>
                <w:sz w:val="24"/>
                <w:szCs w:val="24"/>
              </w:rPr>
              <w:t>муниципальной</w:t>
            </w:r>
            <w:r w:rsidRPr="00CC48E3">
              <w:rPr>
                <w:rFonts w:ascii="Times New Roman" w:eastAsia="Times New Roman" w:hAnsi="Times New Roman" w:cs="Times New Roman"/>
                <w:sz w:val="24"/>
                <w:szCs w:val="24"/>
                <w:lang w:eastAsia="ru-RU"/>
              </w:rPr>
              <w:t xml:space="preserve"> программы</w:t>
            </w:r>
          </w:p>
        </w:tc>
      </w:tr>
      <w:tr w:rsidR="00CC48E3" w:rsidRPr="00CC48E3" w:rsidTr="00C87597">
        <w:tc>
          <w:tcPr>
            <w:tcW w:w="3189" w:type="dxa"/>
          </w:tcPr>
          <w:p w:rsidR="00CC48E3" w:rsidRPr="00CC48E3" w:rsidRDefault="00CC48E3" w:rsidP="00CC48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lastRenderedPageBreak/>
              <w:t>1.2. Уменьшение объемов финансирования муниципальной программы</w:t>
            </w:r>
          </w:p>
        </w:tc>
        <w:tc>
          <w:tcPr>
            <w:tcW w:w="3191"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Недостаточность сре</w:t>
            </w:r>
            <w:proofErr w:type="gramStart"/>
            <w:r w:rsidRPr="00CC48E3">
              <w:rPr>
                <w:rFonts w:ascii="Times New Roman" w:eastAsia="Times New Roman" w:hAnsi="Times New Roman" w:cs="Times New Roman"/>
                <w:sz w:val="24"/>
                <w:szCs w:val="24"/>
                <w:lang w:eastAsia="ru-RU"/>
              </w:rPr>
              <w:t>дств дл</w:t>
            </w:r>
            <w:proofErr w:type="gramEnd"/>
            <w:r w:rsidRPr="00CC48E3">
              <w:rPr>
                <w:rFonts w:ascii="Times New Roman" w:eastAsia="Times New Roman" w:hAnsi="Times New Roman" w:cs="Times New Roman"/>
                <w:sz w:val="24"/>
                <w:szCs w:val="24"/>
                <w:lang w:eastAsia="ru-RU"/>
              </w:rPr>
              <w:t xml:space="preserve">я реализации мероприятий </w:t>
            </w:r>
            <w:r w:rsidRPr="00CC48E3">
              <w:rPr>
                <w:rFonts w:ascii="Times New Roman" w:eastAsia="Times New Roman" w:hAnsi="Times New Roman" w:cs="Times New Roman"/>
                <w:sz w:val="24"/>
                <w:szCs w:val="24"/>
              </w:rPr>
              <w:t>муниципальной</w:t>
            </w:r>
            <w:r w:rsidRPr="00CC48E3">
              <w:rPr>
                <w:rFonts w:ascii="Times New Roman" w:eastAsia="Times New Roman" w:hAnsi="Times New Roman" w:cs="Times New Roman"/>
                <w:sz w:val="24"/>
                <w:szCs w:val="24"/>
                <w:lang w:eastAsia="ru-RU"/>
              </w:rPr>
              <w:t xml:space="preserve"> программы;</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0" w:type="dxa"/>
          </w:tcPr>
          <w:p w:rsidR="00CC48E3" w:rsidRPr="00CC48E3" w:rsidRDefault="00CC48E3" w:rsidP="00CC48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Определение приоритетов для первоочередного финансирования;</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привлечение сре</w:t>
            </w:r>
            <w:proofErr w:type="gramStart"/>
            <w:r w:rsidRPr="00CC48E3">
              <w:rPr>
                <w:rFonts w:ascii="Times New Roman" w:eastAsia="Times New Roman" w:hAnsi="Times New Roman" w:cs="Times New Roman"/>
                <w:sz w:val="24"/>
                <w:szCs w:val="24"/>
                <w:lang w:eastAsia="ru-RU"/>
              </w:rPr>
              <w:t>дств кр</w:t>
            </w:r>
            <w:proofErr w:type="gramEnd"/>
            <w:r w:rsidRPr="00CC48E3">
              <w:rPr>
                <w:rFonts w:ascii="Times New Roman" w:eastAsia="Times New Roman" w:hAnsi="Times New Roman" w:cs="Times New Roman"/>
                <w:sz w:val="24"/>
                <w:szCs w:val="24"/>
                <w:lang w:eastAsia="ru-RU"/>
              </w:rPr>
              <w:t xml:space="preserve">аевого бюджета на реализацию </w:t>
            </w:r>
            <w:r w:rsidRPr="00CC48E3">
              <w:rPr>
                <w:rFonts w:ascii="Times New Roman" w:eastAsia="Times New Roman" w:hAnsi="Times New Roman" w:cs="Times New Roman"/>
                <w:sz w:val="24"/>
                <w:szCs w:val="24"/>
              </w:rPr>
              <w:t>муниципальной</w:t>
            </w:r>
            <w:r w:rsidRPr="00CC48E3">
              <w:rPr>
                <w:rFonts w:ascii="Times New Roman" w:eastAsia="Times New Roman" w:hAnsi="Times New Roman" w:cs="Times New Roman"/>
                <w:sz w:val="24"/>
                <w:szCs w:val="24"/>
                <w:lang w:eastAsia="ru-RU"/>
              </w:rPr>
              <w:t xml:space="preserve"> программы</w:t>
            </w:r>
          </w:p>
        </w:tc>
      </w:tr>
      <w:tr w:rsidR="00CC48E3" w:rsidRPr="00CC48E3" w:rsidTr="00C87597">
        <w:tc>
          <w:tcPr>
            <w:tcW w:w="3189"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1.3. Низкая мотивация сельских поселений, образовательных учреждений к достижению целевых значений показателей муниципальной программы</w:t>
            </w:r>
          </w:p>
        </w:tc>
        <w:tc>
          <w:tcPr>
            <w:tcW w:w="3191" w:type="dxa"/>
          </w:tcPr>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Невыполнение заявленных показателей реализации </w:t>
            </w:r>
            <w:r w:rsidRPr="00CC48E3">
              <w:rPr>
                <w:rFonts w:ascii="Times New Roman" w:eastAsia="Times New Roman" w:hAnsi="Times New Roman" w:cs="Times New Roman"/>
                <w:sz w:val="24"/>
                <w:szCs w:val="24"/>
              </w:rPr>
              <w:t>муниципальной</w:t>
            </w:r>
            <w:r w:rsidRPr="00CC48E3">
              <w:rPr>
                <w:rFonts w:ascii="Times New Roman" w:eastAsia="Times New Roman" w:hAnsi="Times New Roman" w:cs="Times New Roman"/>
                <w:sz w:val="24"/>
                <w:szCs w:val="24"/>
                <w:lang w:eastAsia="ru-RU"/>
              </w:rPr>
              <w:t xml:space="preserve"> программы</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w:t>
            </w:r>
          </w:p>
        </w:tc>
        <w:tc>
          <w:tcPr>
            <w:tcW w:w="3190" w:type="dxa"/>
          </w:tcPr>
          <w:p w:rsidR="00CC48E3" w:rsidRPr="00CC48E3" w:rsidRDefault="00CC48E3" w:rsidP="00CC48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Активное взаимодействие с главами сельских поселений;</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создание инструментов мотивации, в том числе при предоставлении межбюджетных трансфертов</w:t>
            </w:r>
          </w:p>
        </w:tc>
      </w:tr>
    </w:tbl>
    <w:p w:rsidR="00CC48E3" w:rsidRPr="00CC48E3" w:rsidRDefault="00CC48E3" w:rsidP="00CC48E3">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C48E3" w:rsidRPr="00CC48E3" w:rsidRDefault="00CC48E3" w:rsidP="00CC48E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C48E3">
        <w:rPr>
          <w:rFonts w:ascii="Times New Roman" w:eastAsia="Times New Roman" w:hAnsi="Times New Roman" w:cs="Times New Roman"/>
          <w:b/>
          <w:bCs/>
          <w:sz w:val="24"/>
          <w:szCs w:val="24"/>
          <w:lang w:eastAsia="ru-RU"/>
        </w:rPr>
        <w:t>9. Прогноз сводных показателей муниципальных заданий по предоставлению муниципальных услуг (выполнению работ)</w:t>
      </w:r>
    </w:p>
    <w:p w:rsidR="00CC48E3" w:rsidRPr="00CC48E3" w:rsidRDefault="00CC48E3" w:rsidP="00CC48E3">
      <w:pPr>
        <w:spacing w:after="0" w:line="240" w:lineRule="auto"/>
        <w:ind w:left="720" w:firstLine="709"/>
        <w:jc w:val="both"/>
        <w:rPr>
          <w:rFonts w:ascii="Times New Roman" w:eastAsia="Times New Roman" w:hAnsi="Times New Roman" w:cs="Times New Roman"/>
          <w:sz w:val="24"/>
          <w:szCs w:val="24"/>
        </w:rPr>
      </w:pPr>
    </w:p>
    <w:p w:rsidR="00CC48E3" w:rsidRPr="00CC48E3" w:rsidRDefault="00CC48E3" w:rsidP="00CC48E3">
      <w:pPr>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Сводных показателей муниципальных  заданий по предоставлению муниципальных услуг (выполнению работ) не имеется.</w:t>
      </w:r>
    </w:p>
    <w:p w:rsidR="00CC48E3" w:rsidRPr="00CC48E3" w:rsidRDefault="00CC48E3" w:rsidP="00CC48E3">
      <w:pPr>
        <w:spacing w:after="0" w:line="240" w:lineRule="auto"/>
        <w:rPr>
          <w:rFonts w:ascii="Times New Roman" w:eastAsia="Times New Roman" w:hAnsi="Times New Roman" w:cs="Times New Roman"/>
          <w:sz w:val="24"/>
          <w:szCs w:val="24"/>
          <w:lang w:eastAsia="ru-RU"/>
        </w:rPr>
      </w:pPr>
    </w:p>
    <w:p w:rsidR="00CC48E3" w:rsidRPr="00CC48E3" w:rsidRDefault="00CC48E3" w:rsidP="00CC48E3">
      <w:pPr>
        <w:keepNext/>
        <w:spacing w:after="0" w:line="240" w:lineRule="auto"/>
        <w:ind w:left="142" w:firstLine="709"/>
        <w:jc w:val="center"/>
        <w:outlineLvl w:val="0"/>
        <w:rPr>
          <w:rFonts w:ascii="Times New Roman" w:eastAsia="Batang" w:hAnsi="Times New Roman" w:cs="Times New Roman"/>
          <w:b/>
          <w:bCs/>
          <w:caps/>
          <w:kern w:val="32"/>
          <w:sz w:val="24"/>
          <w:szCs w:val="24"/>
          <w:lang w:eastAsia="ko-KR"/>
        </w:rPr>
      </w:pPr>
      <w:r w:rsidRPr="00CC48E3">
        <w:rPr>
          <w:rFonts w:ascii="Times New Roman" w:eastAsia="Batang" w:hAnsi="Times New Roman" w:cs="Times New Roman"/>
          <w:b/>
          <w:bCs/>
          <w:caps/>
          <w:kern w:val="32"/>
          <w:sz w:val="24"/>
          <w:szCs w:val="24"/>
          <w:lang w:eastAsia="ko-KR"/>
        </w:rPr>
        <w:t xml:space="preserve">10. </w:t>
      </w:r>
      <w:r w:rsidRPr="00CC48E3">
        <w:rPr>
          <w:rFonts w:ascii="Times New Roman" w:eastAsia="Batang" w:hAnsi="Times New Roman" w:cs="Times New Roman"/>
          <w:b/>
          <w:bCs/>
          <w:sz w:val="24"/>
          <w:szCs w:val="24"/>
        </w:rPr>
        <w:t>Описание подпрограмм</w:t>
      </w:r>
      <w:r w:rsidRPr="00CC48E3">
        <w:rPr>
          <w:rFonts w:ascii="Times New Roman" w:eastAsia="Batang" w:hAnsi="Times New Roman" w:cs="Times New Roman"/>
          <w:b/>
          <w:bCs/>
          <w:caps/>
          <w:kern w:val="32"/>
          <w:sz w:val="24"/>
          <w:szCs w:val="24"/>
          <w:lang w:eastAsia="ko-KR"/>
        </w:rPr>
        <w:t xml:space="preserve"> </w:t>
      </w:r>
    </w:p>
    <w:p w:rsidR="00CC48E3" w:rsidRPr="00CC48E3" w:rsidRDefault="00CC48E3" w:rsidP="00CC48E3">
      <w:pPr>
        <w:spacing w:after="0" w:line="240" w:lineRule="auto"/>
        <w:ind w:firstLine="709"/>
        <w:rPr>
          <w:rFonts w:ascii="Times New Roman" w:eastAsia="Times New Roman" w:hAnsi="Times New Roman" w:cs="Times New Roman"/>
          <w:sz w:val="24"/>
          <w:szCs w:val="24"/>
          <w:lang w:eastAsia="ko-KR"/>
        </w:rPr>
      </w:pPr>
    </w:p>
    <w:p w:rsidR="00CC48E3" w:rsidRPr="00CC48E3" w:rsidRDefault="00CC48E3" w:rsidP="00CC48E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Муниципальная программа содержит 3 подпрограммы:</w:t>
      </w:r>
    </w:p>
    <w:p w:rsidR="00CC48E3" w:rsidRPr="00CC48E3" w:rsidRDefault="00CC48E3" w:rsidP="00CC48E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«Организация временного трудоустройства несовершеннолетних граждан в возрасте от 14 до 18 лет на территории Кыринского района»».</w:t>
      </w:r>
    </w:p>
    <w:p w:rsidR="00CC48E3" w:rsidRPr="00CC48E3" w:rsidRDefault="00CC48E3" w:rsidP="00CC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w:t>
      </w:r>
      <w:r w:rsidRPr="00CC48E3">
        <w:rPr>
          <w:rFonts w:ascii="Times New Roman" w:eastAsia="Times New Roman" w:hAnsi="Times New Roman" w:cs="Times New Roman"/>
          <w:bCs/>
          <w:sz w:val="24"/>
          <w:szCs w:val="24"/>
          <w:lang w:eastAsia="ru-RU"/>
        </w:rPr>
        <w:t>Улучшение условий охраны труда в организациях муниципального района «Кыринский район»».</w:t>
      </w:r>
    </w:p>
    <w:p w:rsidR="00CC48E3" w:rsidRPr="00CC48E3" w:rsidRDefault="00CC48E3" w:rsidP="00CC48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48E3">
        <w:rPr>
          <w:rFonts w:ascii="Times New Roman" w:eastAsia="Times New Roman" w:hAnsi="Times New Roman" w:cs="Times New Roman"/>
          <w:sz w:val="24"/>
          <w:szCs w:val="24"/>
          <w:lang w:eastAsia="ru-RU"/>
        </w:rPr>
        <w:t xml:space="preserve"> «Создание условий для улучшения демографической ситуации в </w:t>
      </w:r>
      <w:proofErr w:type="spellStart"/>
      <w:r w:rsidRPr="00CC48E3">
        <w:rPr>
          <w:rFonts w:ascii="Times New Roman" w:eastAsia="Times New Roman" w:hAnsi="Times New Roman" w:cs="Times New Roman"/>
          <w:sz w:val="24"/>
          <w:szCs w:val="24"/>
          <w:lang w:eastAsia="ru-RU"/>
        </w:rPr>
        <w:t>Кыринском</w:t>
      </w:r>
      <w:proofErr w:type="spellEnd"/>
      <w:r w:rsidRPr="00CC48E3">
        <w:rPr>
          <w:rFonts w:ascii="Times New Roman" w:eastAsia="Times New Roman" w:hAnsi="Times New Roman" w:cs="Times New Roman"/>
          <w:sz w:val="24"/>
          <w:szCs w:val="24"/>
          <w:lang w:eastAsia="ru-RU"/>
        </w:rPr>
        <w:t xml:space="preserve"> районе»;</w:t>
      </w:r>
    </w:p>
    <w:p w:rsidR="00276E73" w:rsidRPr="00CC48E3" w:rsidRDefault="00CC48E3" w:rsidP="00CC48E3">
      <w:pPr>
        <w:spacing w:after="0" w:line="240" w:lineRule="auto"/>
        <w:rPr>
          <w:rFonts w:ascii="Times New Roman" w:hAnsi="Times New Roman" w:cs="Times New Roman"/>
          <w:sz w:val="28"/>
          <w:szCs w:val="28"/>
        </w:rPr>
      </w:pPr>
      <w:r w:rsidRPr="00CC48E3">
        <w:rPr>
          <w:rFonts w:ascii="Times New Roman" w:eastAsia="Times New Roman" w:hAnsi="Times New Roman" w:cs="Times New Roman"/>
          <w:sz w:val="24"/>
          <w:szCs w:val="24"/>
          <w:lang w:eastAsia="ru-RU"/>
        </w:rPr>
        <w:br w:type="page"/>
      </w:r>
    </w:p>
    <w:tbl>
      <w:tblPr>
        <w:tblW w:w="9464" w:type="dxa"/>
        <w:tblInd w:w="-106" w:type="dxa"/>
        <w:tblLook w:val="01E0" w:firstRow="1" w:lastRow="1" w:firstColumn="1" w:lastColumn="1" w:noHBand="0" w:noVBand="0"/>
      </w:tblPr>
      <w:tblGrid>
        <w:gridCol w:w="9464"/>
      </w:tblGrid>
      <w:tr w:rsidR="00276E73" w:rsidRPr="00276E73" w:rsidTr="00276E73">
        <w:tc>
          <w:tcPr>
            <w:tcW w:w="9464" w:type="dxa"/>
          </w:tcPr>
          <w:p w:rsidR="00276E73" w:rsidRPr="00276E73" w:rsidRDefault="00276E73" w:rsidP="00276E73">
            <w:pPr>
              <w:spacing w:after="0" w:line="240" w:lineRule="auto"/>
              <w:ind w:right="-2" w:firstLine="709"/>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lastRenderedPageBreak/>
              <w:t>ВЕДОМСВЕННАЯ ЦЕЛЕВАЯ ПРОГРАММА</w:t>
            </w: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w:t>
            </w:r>
            <w:r w:rsidRPr="00276E73">
              <w:rPr>
                <w:rFonts w:ascii="Times New Roman" w:eastAsia="Times New Roman" w:hAnsi="Times New Roman" w:cs="Times New Roman"/>
                <w:b/>
                <w:sz w:val="24"/>
                <w:szCs w:val="24"/>
                <w:lang w:eastAsia="ru-RU"/>
              </w:rPr>
              <w:t xml:space="preserve">Организация временного трудоустройства несовершеннолетних граждан в возрасте от 14 до 18 лет </w:t>
            </w:r>
            <w:r w:rsidRPr="00276E73">
              <w:rPr>
                <w:rFonts w:ascii="Times New Roman" w:eastAsia="Times New Roman" w:hAnsi="Times New Roman" w:cs="Times New Roman"/>
                <w:b/>
                <w:bCs/>
                <w:sz w:val="24"/>
                <w:szCs w:val="24"/>
                <w:lang w:val="x-none" w:eastAsia="x-none"/>
              </w:rPr>
              <w:t>на 20</w:t>
            </w:r>
            <w:r w:rsidRPr="00276E73">
              <w:rPr>
                <w:rFonts w:ascii="Times New Roman" w:eastAsia="Times New Roman" w:hAnsi="Times New Roman" w:cs="Times New Roman"/>
                <w:b/>
                <w:bCs/>
                <w:sz w:val="24"/>
                <w:szCs w:val="24"/>
                <w:lang w:eastAsia="x-none"/>
              </w:rPr>
              <w:t>20</w:t>
            </w:r>
            <w:r w:rsidRPr="00276E73">
              <w:rPr>
                <w:rFonts w:ascii="Times New Roman" w:eastAsia="Times New Roman" w:hAnsi="Times New Roman" w:cs="Times New Roman"/>
                <w:b/>
                <w:bCs/>
                <w:sz w:val="24"/>
                <w:szCs w:val="24"/>
                <w:lang w:val="x-none" w:eastAsia="x-none"/>
              </w:rPr>
              <w:t>–20</w:t>
            </w:r>
            <w:r w:rsidRPr="00276E73">
              <w:rPr>
                <w:rFonts w:ascii="Times New Roman" w:eastAsia="Times New Roman" w:hAnsi="Times New Roman" w:cs="Times New Roman"/>
                <w:b/>
                <w:bCs/>
                <w:sz w:val="24"/>
                <w:szCs w:val="24"/>
                <w:lang w:eastAsia="x-none"/>
              </w:rPr>
              <w:t>22</w:t>
            </w:r>
            <w:r w:rsidRPr="00276E73">
              <w:rPr>
                <w:rFonts w:ascii="Times New Roman" w:eastAsia="Times New Roman" w:hAnsi="Times New Roman" w:cs="Times New Roman"/>
                <w:b/>
                <w:bCs/>
                <w:sz w:val="24"/>
                <w:szCs w:val="24"/>
                <w:lang w:val="x-none" w:eastAsia="x-none"/>
              </w:rPr>
              <w:t xml:space="preserve"> годы</w:t>
            </w:r>
            <w:r w:rsidRPr="00276E73">
              <w:rPr>
                <w:rFonts w:ascii="Times New Roman" w:eastAsia="Times New Roman" w:hAnsi="Times New Roman" w:cs="Times New Roman"/>
                <w:b/>
                <w:bCs/>
                <w:sz w:val="24"/>
                <w:szCs w:val="24"/>
                <w:lang w:eastAsia="ru-RU"/>
              </w:rPr>
              <w:t>»</w:t>
            </w:r>
          </w:p>
        </w:tc>
      </w:tr>
    </w:tbl>
    <w:p w:rsidR="00276E73" w:rsidRPr="00276E73" w:rsidRDefault="00276E73" w:rsidP="00276E73">
      <w:pPr>
        <w:spacing w:after="0" w:line="240" w:lineRule="auto"/>
        <w:ind w:right="-2" w:firstLine="709"/>
        <w:jc w:val="center"/>
        <w:rPr>
          <w:rFonts w:ascii="Times New Roman" w:eastAsia="Times New Roman" w:hAnsi="Times New Roman" w:cs="Times New Roman"/>
          <w:b/>
          <w:bCs/>
          <w:sz w:val="16"/>
          <w:szCs w:val="16"/>
          <w:lang w:val="x-none" w:eastAsia="x-none"/>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4"/>
          <w:szCs w:val="24"/>
          <w:lang w:eastAsia="x-none"/>
        </w:rPr>
      </w:pPr>
      <w:r w:rsidRPr="00276E73">
        <w:rPr>
          <w:rFonts w:ascii="Times New Roman" w:eastAsia="Times New Roman" w:hAnsi="Times New Roman" w:cs="Times New Roman"/>
          <w:b/>
          <w:bCs/>
          <w:sz w:val="24"/>
          <w:szCs w:val="24"/>
          <w:lang w:val="x-none" w:eastAsia="x-none"/>
        </w:rPr>
        <w:t xml:space="preserve">Паспорт </w:t>
      </w:r>
      <w:r w:rsidRPr="00276E73">
        <w:rPr>
          <w:rFonts w:ascii="Times New Roman" w:eastAsia="Times New Roman" w:hAnsi="Times New Roman" w:cs="Times New Roman"/>
          <w:b/>
          <w:bCs/>
          <w:sz w:val="24"/>
          <w:szCs w:val="24"/>
          <w:lang w:eastAsia="x-none"/>
        </w:rPr>
        <w:t>ведомственной целевой программы</w:t>
      </w:r>
    </w:p>
    <w:p w:rsidR="00276E73" w:rsidRPr="00276E73" w:rsidRDefault="00276E73" w:rsidP="00276E73">
      <w:pPr>
        <w:spacing w:after="0" w:line="240" w:lineRule="auto"/>
        <w:ind w:right="-2" w:firstLine="709"/>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b/>
          <w:bCs/>
          <w:sz w:val="24"/>
          <w:szCs w:val="24"/>
          <w:lang w:eastAsia="ru-RU"/>
        </w:rPr>
        <w:t>«</w:t>
      </w:r>
      <w:r w:rsidRPr="00276E73">
        <w:rPr>
          <w:rFonts w:ascii="Times New Roman" w:eastAsia="Times New Roman" w:hAnsi="Times New Roman" w:cs="Times New Roman"/>
          <w:b/>
          <w:sz w:val="24"/>
          <w:szCs w:val="24"/>
          <w:lang w:eastAsia="ru-RU"/>
        </w:rPr>
        <w:t>Организация временного трудоустройства несовершеннолетних граждан в возрасте от 14 до 18 лет</w:t>
      </w:r>
      <w:r w:rsidRPr="00276E73">
        <w:rPr>
          <w:rFonts w:ascii="Times New Roman" w:eastAsia="Times New Roman" w:hAnsi="Times New Roman" w:cs="Times New Roman"/>
          <w:b/>
          <w:bCs/>
          <w:sz w:val="24"/>
          <w:szCs w:val="24"/>
          <w:lang w:val="x-none" w:eastAsia="x-none"/>
        </w:rPr>
        <w:t xml:space="preserve"> на 20</w:t>
      </w:r>
      <w:r w:rsidRPr="00276E73">
        <w:rPr>
          <w:rFonts w:ascii="Times New Roman" w:eastAsia="Times New Roman" w:hAnsi="Times New Roman" w:cs="Times New Roman"/>
          <w:b/>
          <w:bCs/>
          <w:sz w:val="24"/>
          <w:szCs w:val="24"/>
          <w:lang w:eastAsia="x-none"/>
        </w:rPr>
        <w:t>20</w:t>
      </w:r>
      <w:r w:rsidRPr="00276E73">
        <w:rPr>
          <w:rFonts w:ascii="Times New Roman" w:eastAsia="Times New Roman" w:hAnsi="Times New Roman" w:cs="Times New Roman"/>
          <w:b/>
          <w:bCs/>
          <w:sz w:val="24"/>
          <w:szCs w:val="24"/>
          <w:lang w:val="x-none" w:eastAsia="x-none"/>
        </w:rPr>
        <w:t>–20</w:t>
      </w:r>
      <w:r w:rsidRPr="00276E73">
        <w:rPr>
          <w:rFonts w:ascii="Times New Roman" w:eastAsia="Times New Roman" w:hAnsi="Times New Roman" w:cs="Times New Roman"/>
          <w:b/>
          <w:bCs/>
          <w:sz w:val="24"/>
          <w:szCs w:val="24"/>
          <w:lang w:eastAsia="x-none"/>
        </w:rPr>
        <w:t>22</w:t>
      </w:r>
      <w:r w:rsidRPr="00276E73">
        <w:rPr>
          <w:rFonts w:ascii="Times New Roman" w:eastAsia="Times New Roman" w:hAnsi="Times New Roman" w:cs="Times New Roman"/>
          <w:b/>
          <w:bCs/>
          <w:sz w:val="24"/>
          <w:szCs w:val="24"/>
          <w:lang w:val="x-none" w:eastAsia="x-none"/>
        </w:rPr>
        <w:t xml:space="preserve"> годы</w:t>
      </w:r>
      <w:r w:rsidRPr="00276E73">
        <w:rPr>
          <w:rFonts w:ascii="Times New Roman" w:eastAsia="Times New Roman" w:hAnsi="Times New Roman" w:cs="Times New Roman"/>
          <w:b/>
          <w:bCs/>
          <w:sz w:val="24"/>
          <w:szCs w:val="24"/>
          <w:lang w:eastAsia="ru-RU"/>
        </w:rPr>
        <w:t>»</w:t>
      </w:r>
    </w:p>
    <w:p w:rsidR="00276E73" w:rsidRPr="00276E73" w:rsidRDefault="00276E73" w:rsidP="00276E73">
      <w:pPr>
        <w:spacing w:after="0" w:line="240" w:lineRule="auto"/>
        <w:ind w:right="-2" w:firstLine="709"/>
        <w:rPr>
          <w:rFonts w:ascii="Times New Roman" w:eastAsia="Times New Roman" w:hAnsi="Times New Roman" w:cs="Times New Roman"/>
          <w:sz w:val="16"/>
          <w:szCs w:val="16"/>
          <w:lang w:eastAsia="ru-RU"/>
        </w:rPr>
      </w:pPr>
    </w:p>
    <w:tbl>
      <w:tblPr>
        <w:tblW w:w="9360" w:type="dxa"/>
        <w:tblInd w:w="108" w:type="dxa"/>
        <w:tblLook w:val="01E0" w:firstRow="1" w:lastRow="1" w:firstColumn="1" w:lastColumn="1" w:noHBand="0" w:noVBand="0"/>
      </w:tblPr>
      <w:tblGrid>
        <w:gridCol w:w="2552"/>
        <w:gridCol w:w="6808"/>
      </w:tblGrid>
      <w:tr w:rsidR="00276E73" w:rsidRPr="00276E73" w:rsidTr="00276E73">
        <w:trPr>
          <w:trHeight w:val="1134"/>
        </w:trPr>
        <w:tc>
          <w:tcPr>
            <w:tcW w:w="2552" w:type="dxa"/>
          </w:tcPr>
          <w:p w:rsidR="00276E73" w:rsidRPr="00276E73" w:rsidRDefault="00276E73" w:rsidP="00276E73">
            <w:pPr>
              <w:spacing w:after="0" w:line="240" w:lineRule="auto"/>
              <w:ind w:right="-2"/>
              <w:rPr>
                <w:rFonts w:ascii="Times New Roman" w:eastAsia="Times New Roman" w:hAnsi="Times New Roman" w:cs="Times New Roman"/>
                <w:sz w:val="24"/>
                <w:szCs w:val="24"/>
                <w:lang w:val="x-none" w:eastAsia="x-none"/>
              </w:rPr>
            </w:pPr>
            <w:bookmarkStart w:id="1" w:name="_Toc251004378"/>
            <w:bookmarkStart w:id="2" w:name="_Toc251264916"/>
            <w:r w:rsidRPr="00276E73">
              <w:rPr>
                <w:rFonts w:ascii="Times New Roman" w:eastAsia="Times New Roman" w:hAnsi="Times New Roman" w:cs="Times New Roman"/>
                <w:sz w:val="24"/>
                <w:szCs w:val="24"/>
                <w:lang w:val="x-none" w:eastAsia="x-none"/>
              </w:rPr>
              <w:t>Ответственны</w:t>
            </w:r>
            <w:r w:rsidRPr="00276E73">
              <w:rPr>
                <w:rFonts w:ascii="Times New Roman" w:eastAsia="Times New Roman" w:hAnsi="Times New Roman" w:cs="Times New Roman"/>
                <w:sz w:val="24"/>
                <w:szCs w:val="24"/>
                <w:lang w:eastAsia="x-none"/>
              </w:rPr>
              <w:t>е</w:t>
            </w:r>
            <w:r w:rsidRPr="00276E73">
              <w:rPr>
                <w:rFonts w:ascii="Times New Roman" w:eastAsia="Times New Roman" w:hAnsi="Times New Roman" w:cs="Times New Roman"/>
                <w:sz w:val="24"/>
                <w:szCs w:val="24"/>
                <w:lang w:val="x-none" w:eastAsia="x-none"/>
              </w:rPr>
              <w:t xml:space="preserve"> исполнител</w:t>
            </w:r>
            <w:r w:rsidRPr="00276E73">
              <w:rPr>
                <w:rFonts w:ascii="Times New Roman" w:eastAsia="Times New Roman" w:hAnsi="Times New Roman" w:cs="Times New Roman"/>
                <w:sz w:val="24"/>
                <w:szCs w:val="24"/>
                <w:lang w:eastAsia="x-none"/>
              </w:rPr>
              <w:t>и</w:t>
            </w:r>
            <w:r w:rsidRPr="00276E73">
              <w:rPr>
                <w:rFonts w:ascii="Times New Roman" w:eastAsia="Times New Roman" w:hAnsi="Times New Roman" w:cs="Times New Roman"/>
                <w:sz w:val="24"/>
                <w:szCs w:val="24"/>
                <w:lang w:val="x-none" w:eastAsia="x-none"/>
              </w:rPr>
              <w:t xml:space="preserve"> программы</w:t>
            </w:r>
          </w:p>
        </w:tc>
        <w:tc>
          <w:tcPr>
            <w:tcW w:w="6808" w:type="dxa"/>
          </w:tcPr>
          <w:p w:rsidR="00276E73" w:rsidRPr="00276E73" w:rsidRDefault="00276E73" w:rsidP="00276E73">
            <w:pPr>
              <w:spacing w:after="120" w:line="240" w:lineRule="auto"/>
              <w:ind w:right="-47"/>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Администрация муниципального района «Кыринский район</w:t>
            </w:r>
          </w:p>
          <w:p w:rsidR="00276E73" w:rsidRPr="00276E73" w:rsidRDefault="00276E73" w:rsidP="00276E73">
            <w:pPr>
              <w:spacing w:after="120" w:line="240" w:lineRule="auto"/>
              <w:ind w:right="-47"/>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Кыринский отдел Государственного казенного учреждения «Краевой Центр занятости населения» Забайкальского края </w:t>
            </w:r>
          </w:p>
        </w:tc>
      </w:tr>
      <w:tr w:rsidR="00276E73" w:rsidRPr="00276E73" w:rsidTr="00276E73">
        <w:tc>
          <w:tcPr>
            <w:tcW w:w="2552" w:type="dxa"/>
          </w:tcPr>
          <w:p w:rsidR="00276E73" w:rsidRPr="00276E73" w:rsidRDefault="00276E73" w:rsidP="00276E73">
            <w:pPr>
              <w:spacing w:after="0" w:line="240" w:lineRule="auto"/>
              <w:ind w:right="-2"/>
              <w:jc w:val="both"/>
              <w:rPr>
                <w:rFonts w:ascii="Times New Roman" w:eastAsia="Times New Roman" w:hAnsi="Times New Roman" w:cs="Times New Roman"/>
                <w:sz w:val="24"/>
                <w:szCs w:val="24"/>
                <w:lang w:val="x-none" w:eastAsia="x-none"/>
              </w:rPr>
            </w:pPr>
            <w:r w:rsidRPr="00276E73">
              <w:rPr>
                <w:rFonts w:ascii="Times New Roman" w:eastAsia="Times New Roman" w:hAnsi="Times New Roman" w:cs="Times New Roman"/>
                <w:sz w:val="24"/>
                <w:szCs w:val="24"/>
                <w:lang w:val="x-none" w:eastAsia="x-none"/>
              </w:rPr>
              <w:t>Цел</w:t>
            </w:r>
            <w:r w:rsidRPr="00276E73">
              <w:rPr>
                <w:rFonts w:ascii="Times New Roman" w:eastAsia="Times New Roman" w:hAnsi="Times New Roman" w:cs="Times New Roman"/>
                <w:sz w:val="24"/>
                <w:szCs w:val="24"/>
                <w:lang w:eastAsia="x-none"/>
              </w:rPr>
              <w:t>и</w:t>
            </w:r>
            <w:r w:rsidRPr="00276E73">
              <w:rPr>
                <w:rFonts w:ascii="Times New Roman" w:eastAsia="Times New Roman" w:hAnsi="Times New Roman" w:cs="Times New Roman"/>
                <w:sz w:val="24"/>
                <w:szCs w:val="24"/>
                <w:lang w:val="x-none" w:eastAsia="x-none"/>
              </w:rPr>
              <w:t xml:space="preserve"> программы</w:t>
            </w:r>
          </w:p>
        </w:tc>
        <w:tc>
          <w:tcPr>
            <w:tcW w:w="6808" w:type="dxa"/>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Основными целями программы являются: </w:t>
            </w:r>
          </w:p>
          <w:p w:rsidR="00276E73" w:rsidRPr="00276E73" w:rsidRDefault="00276E73" w:rsidP="00276E73">
            <w:pPr>
              <w:numPr>
                <w:ilvl w:val="0"/>
                <w:numId w:val="31"/>
              </w:num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приобретение  трудовых навыков несовершеннолетних граждан в возрасте от 14 до 18 лет.</w:t>
            </w:r>
          </w:p>
          <w:p w:rsidR="00276E73" w:rsidRPr="00276E73" w:rsidRDefault="00276E73" w:rsidP="00276E73">
            <w:pPr>
              <w:numPr>
                <w:ilvl w:val="0"/>
                <w:numId w:val="31"/>
              </w:num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создание условий для материальной поддержки несовершеннолетних граждан в возрасте от 14 до 18 лет.</w:t>
            </w:r>
          </w:p>
          <w:p w:rsidR="00276E73" w:rsidRPr="00276E73" w:rsidRDefault="00276E73" w:rsidP="00276E73">
            <w:pPr>
              <w:numPr>
                <w:ilvl w:val="0"/>
                <w:numId w:val="31"/>
              </w:num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удовлетворение потребностей территорий и организаций в выполнении работ, носящих       временный характер</w:t>
            </w:r>
          </w:p>
          <w:p w:rsidR="00276E73" w:rsidRPr="00276E73" w:rsidRDefault="00276E73" w:rsidP="00276E73">
            <w:pPr>
              <w:numPr>
                <w:ilvl w:val="0"/>
                <w:numId w:val="31"/>
              </w:numPr>
              <w:spacing w:after="0" w:line="240" w:lineRule="auto"/>
              <w:ind w:right="-47"/>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совершенствование работы по профилактике  </w:t>
            </w:r>
          </w:p>
          <w:p w:rsidR="00276E73" w:rsidRPr="00276E73" w:rsidRDefault="00276E73" w:rsidP="00276E73">
            <w:pPr>
              <w:spacing w:after="0" w:line="240" w:lineRule="auto"/>
              <w:ind w:right="-2"/>
              <w:jc w:val="both"/>
              <w:rPr>
                <w:rFonts w:ascii="Times New Roman" w:eastAsia="Times New Roman" w:hAnsi="Times New Roman" w:cs="Times New Roman"/>
                <w:sz w:val="24"/>
                <w:szCs w:val="24"/>
                <w:lang w:val="x-none" w:eastAsia="x-none"/>
              </w:rPr>
            </w:pPr>
            <w:r w:rsidRPr="00276E73">
              <w:rPr>
                <w:rFonts w:ascii="Times New Roman" w:eastAsia="Times New Roman" w:hAnsi="Times New Roman" w:cs="Times New Roman"/>
                <w:sz w:val="24"/>
                <w:szCs w:val="24"/>
                <w:lang w:eastAsia="ru-RU"/>
              </w:rPr>
              <w:t xml:space="preserve">беспризорности, безнадзорности и правонарушений среди несовершеннолетних   </w:t>
            </w:r>
          </w:p>
        </w:tc>
      </w:tr>
      <w:tr w:rsidR="00276E73" w:rsidRPr="00276E73" w:rsidTr="00276E73">
        <w:trPr>
          <w:trHeight w:val="1065"/>
        </w:trPr>
        <w:tc>
          <w:tcPr>
            <w:tcW w:w="2552" w:type="dxa"/>
          </w:tcPr>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x-none"/>
              </w:rPr>
            </w:pPr>
            <w:r w:rsidRPr="00276E73">
              <w:rPr>
                <w:rFonts w:ascii="Times New Roman" w:eastAsia="Times New Roman" w:hAnsi="Times New Roman" w:cs="Times New Roman"/>
                <w:sz w:val="24"/>
                <w:szCs w:val="24"/>
                <w:lang w:val="x-none" w:eastAsia="x-none"/>
              </w:rPr>
              <w:t>Задачи программы</w:t>
            </w:r>
          </w:p>
          <w:p w:rsidR="00276E73" w:rsidRPr="00276E73" w:rsidRDefault="00276E73" w:rsidP="00276E7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x-none"/>
              </w:rPr>
            </w:pPr>
          </w:p>
        </w:tc>
        <w:tc>
          <w:tcPr>
            <w:tcW w:w="6808" w:type="dxa"/>
          </w:tcPr>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Прогнозирование ситуации на рынке труда;</w:t>
            </w:r>
          </w:p>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содействие в приоритетном порядке трудоустройству несовершеннолетних граждан в возрасте от 14 до 18 лет на вакантные и создаваемые рабочие места, заявленные работодателями;</w:t>
            </w:r>
          </w:p>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повышение качества и доступности государственных услуг в области содействия занятости населения, оказываемых центром занятости населения.</w:t>
            </w:r>
          </w:p>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ru-RU"/>
              </w:rPr>
            </w:pPr>
          </w:p>
        </w:tc>
      </w:tr>
      <w:tr w:rsidR="00276E73" w:rsidRPr="00276E73" w:rsidTr="00276E73">
        <w:tc>
          <w:tcPr>
            <w:tcW w:w="2552" w:type="dxa"/>
          </w:tcPr>
          <w:p w:rsidR="00276E73" w:rsidRPr="00276E73" w:rsidRDefault="00276E73" w:rsidP="00276E73">
            <w:pPr>
              <w:spacing w:after="0" w:line="240" w:lineRule="auto"/>
              <w:ind w:right="-2"/>
              <w:rPr>
                <w:rFonts w:ascii="Times New Roman" w:eastAsia="Times New Roman" w:hAnsi="Times New Roman" w:cs="Times New Roman"/>
                <w:sz w:val="24"/>
                <w:szCs w:val="24"/>
                <w:lang w:val="x-none" w:eastAsia="x-none"/>
              </w:rPr>
            </w:pPr>
            <w:r w:rsidRPr="00276E73">
              <w:rPr>
                <w:rFonts w:ascii="Times New Roman" w:eastAsia="Times New Roman" w:hAnsi="Times New Roman" w:cs="Times New Roman"/>
                <w:sz w:val="24"/>
                <w:szCs w:val="24"/>
                <w:lang w:eastAsia="x-none"/>
              </w:rPr>
              <w:t>Сроки и этапы</w:t>
            </w:r>
            <w:r w:rsidRPr="00276E73">
              <w:rPr>
                <w:rFonts w:ascii="Times New Roman" w:eastAsia="Times New Roman" w:hAnsi="Times New Roman" w:cs="Times New Roman"/>
                <w:sz w:val="24"/>
                <w:szCs w:val="24"/>
                <w:lang w:val="x-none" w:eastAsia="x-none"/>
              </w:rPr>
              <w:t xml:space="preserve"> реализации программы</w:t>
            </w:r>
          </w:p>
        </w:tc>
        <w:tc>
          <w:tcPr>
            <w:tcW w:w="6808" w:type="dxa"/>
          </w:tcPr>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x-none"/>
              </w:rPr>
            </w:pPr>
            <w:r w:rsidRPr="00276E73">
              <w:rPr>
                <w:rFonts w:ascii="Times New Roman" w:eastAsia="Times New Roman" w:hAnsi="Times New Roman" w:cs="Times New Roman"/>
                <w:sz w:val="24"/>
                <w:szCs w:val="24"/>
                <w:lang w:val="x-none" w:eastAsia="x-none"/>
              </w:rPr>
              <w:t>20</w:t>
            </w:r>
            <w:r w:rsidRPr="00276E73">
              <w:rPr>
                <w:rFonts w:ascii="Times New Roman" w:eastAsia="Times New Roman" w:hAnsi="Times New Roman" w:cs="Times New Roman"/>
                <w:sz w:val="24"/>
                <w:szCs w:val="24"/>
                <w:lang w:eastAsia="x-none"/>
              </w:rPr>
              <w:t>20</w:t>
            </w:r>
            <w:r w:rsidRPr="00276E73">
              <w:rPr>
                <w:rFonts w:ascii="Times New Roman" w:eastAsia="Times New Roman" w:hAnsi="Times New Roman" w:cs="Times New Roman"/>
                <w:sz w:val="24"/>
                <w:szCs w:val="24"/>
                <w:lang w:val="x-none" w:eastAsia="x-none"/>
              </w:rPr>
              <w:t>-20</w:t>
            </w:r>
            <w:r w:rsidRPr="00276E73">
              <w:rPr>
                <w:rFonts w:ascii="Times New Roman" w:eastAsia="Times New Roman" w:hAnsi="Times New Roman" w:cs="Times New Roman"/>
                <w:sz w:val="24"/>
                <w:szCs w:val="24"/>
                <w:lang w:eastAsia="x-none"/>
              </w:rPr>
              <w:t>22</w:t>
            </w:r>
            <w:r w:rsidRPr="00276E73">
              <w:rPr>
                <w:rFonts w:ascii="Times New Roman" w:eastAsia="Times New Roman" w:hAnsi="Times New Roman" w:cs="Times New Roman"/>
                <w:sz w:val="24"/>
                <w:szCs w:val="24"/>
                <w:lang w:val="x-none" w:eastAsia="x-none"/>
              </w:rPr>
              <w:t xml:space="preserve"> годы</w:t>
            </w:r>
            <w:r w:rsidRPr="00276E73">
              <w:rPr>
                <w:rFonts w:ascii="Times New Roman" w:eastAsia="Times New Roman" w:hAnsi="Times New Roman" w:cs="Times New Roman"/>
                <w:sz w:val="24"/>
                <w:szCs w:val="24"/>
                <w:lang w:eastAsia="x-none"/>
              </w:rPr>
              <w:t>.</w:t>
            </w:r>
          </w:p>
          <w:p w:rsidR="00276E73" w:rsidRPr="00276E73" w:rsidRDefault="00276E73" w:rsidP="00276E73">
            <w:pPr>
              <w:spacing w:after="0" w:line="240" w:lineRule="auto"/>
              <w:ind w:right="-2"/>
              <w:jc w:val="both"/>
              <w:rPr>
                <w:rFonts w:ascii="Times New Roman" w:eastAsia="Times New Roman" w:hAnsi="Times New Roman" w:cs="Times New Roman"/>
                <w:sz w:val="24"/>
                <w:szCs w:val="24"/>
                <w:lang w:eastAsia="x-none"/>
              </w:rPr>
            </w:pPr>
            <w:r w:rsidRPr="00276E73">
              <w:rPr>
                <w:rFonts w:ascii="Times New Roman" w:eastAsia="Times New Roman" w:hAnsi="Times New Roman" w:cs="Times New Roman"/>
                <w:sz w:val="24"/>
                <w:szCs w:val="24"/>
                <w:lang w:eastAsia="x-none"/>
              </w:rPr>
              <w:t>П</w:t>
            </w:r>
            <w:proofErr w:type="spellStart"/>
            <w:r w:rsidRPr="00276E73">
              <w:rPr>
                <w:rFonts w:ascii="Times New Roman" w:eastAsia="Times New Roman" w:hAnsi="Times New Roman" w:cs="Times New Roman"/>
                <w:sz w:val="24"/>
                <w:szCs w:val="24"/>
                <w:lang w:val="x-none" w:eastAsia="x-none"/>
              </w:rPr>
              <w:t>рограмма</w:t>
            </w:r>
            <w:proofErr w:type="spellEnd"/>
            <w:r w:rsidRPr="00276E73">
              <w:rPr>
                <w:rFonts w:ascii="Times New Roman" w:eastAsia="Times New Roman" w:hAnsi="Times New Roman" w:cs="Times New Roman"/>
                <w:sz w:val="24"/>
                <w:szCs w:val="24"/>
                <w:lang w:val="x-none" w:eastAsia="x-none"/>
              </w:rPr>
              <w:t xml:space="preserve"> реализуется в </w:t>
            </w:r>
            <w:r w:rsidRPr="00276E73">
              <w:rPr>
                <w:rFonts w:ascii="Times New Roman" w:eastAsia="Times New Roman" w:hAnsi="Times New Roman" w:cs="Times New Roman"/>
                <w:sz w:val="24"/>
                <w:szCs w:val="24"/>
                <w:lang w:eastAsia="x-none"/>
              </w:rPr>
              <w:t xml:space="preserve">один </w:t>
            </w:r>
            <w:r w:rsidRPr="00276E73">
              <w:rPr>
                <w:rFonts w:ascii="Times New Roman" w:eastAsia="Times New Roman" w:hAnsi="Times New Roman" w:cs="Times New Roman"/>
                <w:sz w:val="24"/>
                <w:szCs w:val="24"/>
                <w:lang w:val="x-none" w:eastAsia="x-none"/>
              </w:rPr>
              <w:t>этап</w:t>
            </w:r>
            <w:r w:rsidRPr="00276E73">
              <w:rPr>
                <w:rFonts w:ascii="Times New Roman" w:eastAsia="Times New Roman" w:hAnsi="Times New Roman" w:cs="Times New Roman"/>
                <w:sz w:val="24"/>
                <w:szCs w:val="24"/>
                <w:lang w:eastAsia="x-none"/>
              </w:rPr>
              <w:t>.</w:t>
            </w:r>
          </w:p>
        </w:tc>
      </w:tr>
      <w:tr w:rsidR="00276E73" w:rsidRPr="00276E73" w:rsidTr="00276E73">
        <w:tc>
          <w:tcPr>
            <w:tcW w:w="2552" w:type="dxa"/>
          </w:tcPr>
          <w:p w:rsidR="00276E73" w:rsidRPr="00276E73" w:rsidRDefault="00276E73" w:rsidP="00276E73">
            <w:pPr>
              <w:spacing w:after="0" w:line="240" w:lineRule="auto"/>
              <w:ind w:right="-2"/>
              <w:rPr>
                <w:rFonts w:ascii="Times New Roman" w:eastAsia="Times New Roman" w:hAnsi="Times New Roman" w:cs="Times New Roman"/>
                <w:sz w:val="24"/>
                <w:szCs w:val="24"/>
                <w:lang w:eastAsia="x-none"/>
              </w:rPr>
            </w:pPr>
            <w:r w:rsidRPr="00276E73">
              <w:rPr>
                <w:rFonts w:ascii="Times New Roman" w:eastAsia="Times New Roman" w:hAnsi="Times New Roman" w:cs="Times New Roman"/>
                <w:sz w:val="24"/>
                <w:szCs w:val="24"/>
                <w:lang w:val="x-none" w:eastAsia="x-none"/>
              </w:rPr>
              <w:t>Объемы бюджетных ассигнований программы</w:t>
            </w:r>
          </w:p>
          <w:p w:rsidR="00276E73" w:rsidRPr="00276E73" w:rsidRDefault="00276E73" w:rsidP="00276E73">
            <w:pPr>
              <w:spacing w:after="0" w:line="240" w:lineRule="auto"/>
              <w:ind w:right="-2"/>
              <w:rPr>
                <w:rFonts w:ascii="Times New Roman" w:eastAsia="Times New Roman" w:hAnsi="Times New Roman" w:cs="Times New Roman"/>
                <w:sz w:val="24"/>
                <w:szCs w:val="24"/>
                <w:lang w:eastAsia="x-none"/>
              </w:rPr>
            </w:pPr>
          </w:p>
          <w:p w:rsidR="00276E73" w:rsidRPr="00276E73" w:rsidRDefault="00276E73" w:rsidP="00276E73">
            <w:pPr>
              <w:spacing w:after="0" w:line="240" w:lineRule="auto"/>
              <w:ind w:right="-2" w:firstLine="709"/>
              <w:rPr>
                <w:rFonts w:ascii="Times New Roman" w:eastAsia="Times New Roman" w:hAnsi="Times New Roman" w:cs="Times New Roman"/>
                <w:sz w:val="24"/>
                <w:szCs w:val="24"/>
                <w:lang w:val="x-none" w:eastAsia="x-none"/>
              </w:rPr>
            </w:pPr>
          </w:p>
        </w:tc>
        <w:tc>
          <w:tcPr>
            <w:tcW w:w="6808" w:type="dxa"/>
          </w:tcPr>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Общий объем расходов на ведомственную целевую программу «Организация временного трудоустройства несовершеннолетних граждан в возрасте от 14 до 18 лет на территории Кыринского района»», за счет бюджетных ассигнований краевого бюджета, муниципального бюджета, а также средств работодателей составляет:</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всего –</w:t>
            </w:r>
            <w:r w:rsidRPr="00276E73">
              <w:rPr>
                <w:rFonts w:ascii="Times New Roman" w:eastAsia="Times New Roman" w:hAnsi="Times New Roman" w:cs="Times New Roman"/>
                <w:b/>
                <w:sz w:val="24"/>
                <w:szCs w:val="24"/>
                <w:lang w:eastAsia="ru-RU"/>
              </w:rPr>
              <w:t>2169,9</w:t>
            </w:r>
            <w:r w:rsidRPr="00276E73">
              <w:rPr>
                <w:rFonts w:ascii="Times New Roman" w:eastAsia="Times New Roman" w:hAnsi="Times New Roman" w:cs="Times New Roman"/>
                <w:sz w:val="24"/>
                <w:szCs w:val="24"/>
                <w:lang w:eastAsia="ru-RU"/>
              </w:rPr>
              <w:t xml:space="preserve"> тыс. рублей, в том числе по годам:</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год –723,3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год –723,3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год –723,3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из них за счет средств </w:t>
            </w:r>
            <w:proofErr w:type="gramStart"/>
            <w:r w:rsidRPr="00276E73">
              <w:rPr>
                <w:rFonts w:ascii="Times New Roman" w:eastAsia="Times New Roman" w:hAnsi="Times New Roman" w:cs="Times New Roman"/>
                <w:sz w:val="24"/>
                <w:szCs w:val="24"/>
                <w:lang w:eastAsia="ru-RU"/>
              </w:rPr>
              <w:t>краевого</w:t>
            </w:r>
            <w:proofErr w:type="gramEnd"/>
            <w:r w:rsidRPr="00276E73">
              <w:rPr>
                <w:rFonts w:ascii="Times New Roman" w:eastAsia="Times New Roman" w:hAnsi="Times New Roman" w:cs="Times New Roman"/>
                <w:sz w:val="24"/>
                <w:szCs w:val="24"/>
                <w:lang w:eastAsia="ru-RU"/>
              </w:rPr>
              <w:t xml:space="preserve"> бюджета–</w:t>
            </w:r>
            <w:r w:rsidRPr="00276E73">
              <w:rPr>
                <w:rFonts w:ascii="Times New Roman" w:eastAsia="Times New Roman" w:hAnsi="Times New Roman" w:cs="Times New Roman"/>
                <w:b/>
                <w:sz w:val="24"/>
                <w:szCs w:val="24"/>
                <w:lang w:eastAsia="ru-RU"/>
              </w:rPr>
              <w:t>972</w:t>
            </w:r>
            <w:r w:rsidRPr="00276E73">
              <w:rPr>
                <w:rFonts w:ascii="Times New Roman" w:eastAsia="Times New Roman" w:hAnsi="Times New Roman" w:cs="Times New Roman"/>
                <w:sz w:val="24"/>
                <w:szCs w:val="24"/>
                <w:lang w:eastAsia="ru-RU"/>
              </w:rPr>
              <w:t>тыс. руб., в том числе по годам:</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год –324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год –324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год –324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из них за счет средств муниципального бюджета - </w:t>
            </w:r>
            <w:r w:rsidRPr="00276E73">
              <w:rPr>
                <w:rFonts w:ascii="Times New Roman" w:eastAsia="Times New Roman" w:hAnsi="Times New Roman" w:cs="Times New Roman"/>
                <w:b/>
                <w:sz w:val="24"/>
                <w:szCs w:val="24"/>
                <w:lang w:eastAsia="ru-RU"/>
              </w:rPr>
              <w:t xml:space="preserve">1071 </w:t>
            </w:r>
            <w:r w:rsidRPr="00276E73">
              <w:rPr>
                <w:rFonts w:ascii="Times New Roman" w:eastAsia="Times New Roman" w:hAnsi="Times New Roman" w:cs="Times New Roman"/>
                <w:sz w:val="24"/>
                <w:szCs w:val="24"/>
                <w:lang w:eastAsia="ru-RU"/>
              </w:rPr>
              <w:t>тыс. рублей, в том числе по годам:</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год –357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год –357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2022 год –357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из них за счет средств работодателей -   </w:t>
            </w:r>
            <w:r w:rsidRPr="00276E73">
              <w:rPr>
                <w:rFonts w:ascii="Times New Roman" w:eastAsia="Times New Roman" w:hAnsi="Times New Roman" w:cs="Times New Roman"/>
                <w:b/>
                <w:sz w:val="24"/>
                <w:szCs w:val="24"/>
                <w:lang w:eastAsia="ru-RU"/>
              </w:rPr>
              <w:t>126,9</w:t>
            </w:r>
            <w:r w:rsidRPr="00276E73">
              <w:rPr>
                <w:rFonts w:ascii="Times New Roman" w:eastAsia="Times New Roman" w:hAnsi="Times New Roman" w:cs="Times New Roman"/>
                <w:sz w:val="24"/>
                <w:szCs w:val="24"/>
                <w:lang w:eastAsia="ru-RU"/>
              </w:rPr>
              <w:t xml:space="preserve"> тыс. руб., в том числе по годам</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год – 42,3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год – 42,3 тыс. рублей;</w:t>
            </w:r>
          </w:p>
          <w:p w:rsidR="00276E73" w:rsidRPr="00276E73" w:rsidRDefault="00276E73" w:rsidP="00276E73">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год – 42,3  тыс. рублей;</w:t>
            </w:r>
          </w:p>
        </w:tc>
      </w:tr>
      <w:tr w:rsidR="00276E73" w:rsidRPr="00276E73" w:rsidTr="00276E73">
        <w:tc>
          <w:tcPr>
            <w:tcW w:w="2552" w:type="dxa"/>
          </w:tcPr>
          <w:p w:rsidR="00276E73" w:rsidRPr="00276E73" w:rsidRDefault="00276E73" w:rsidP="00276E73">
            <w:pPr>
              <w:spacing w:after="0" w:line="240" w:lineRule="auto"/>
              <w:ind w:right="-2"/>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Ожидаемые значения показателей конечных результатов реализации программы</w:t>
            </w:r>
          </w:p>
          <w:p w:rsidR="00276E73" w:rsidRPr="00276E73" w:rsidRDefault="00276E73" w:rsidP="00276E7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x-none"/>
              </w:rPr>
            </w:pPr>
          </w:p>
        </w:tc>
        <w:tc>
          <w:tcPr>
            <w:tcW w:w="6808" w:type="dxa"/>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Реализация программы позволит:</w:t>
            </w:r>
          </w:p>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-обеспечить временной занятостью  540 несовершеннолетних граждан в возрасте от 14 до 18 лет в свободное от учебы время ежегодно;</w:t>
            </w:r>
          </w:p>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-создать условия для трудовой адаптации несовершеннолетних граждан,  а также снизить социальную напряженность на рынке труда, способствовать его стабилизации; </w:t>
            </w:r>
          </w:p>
          <w:p w:rsidR="00276E73" w:rsidRPr="00276E73" w:rsidRDefault="00276E73" w:rsidP="00276E73">
            <w:pPr>
              <w:tabs>
                <w:tab w:val="left" w:pos="993"/>
              </w:tabs>
              <w:spacing w:after="120" w:line="240" w:lineRule="auto"/>
              <w:ind w:right="-2"/>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-обеспечить профилактику беспризорности, безнадзорности и правонарушений среди несовершеннолетних граждан.</w:t>
            </w:r>
          </w:p>
        </w:tc>
      </w:tr>
      <w:bookmarkEnd w:id="1"/>
      <w:bookmarkEnd w:id="2"/>
    </w:tbl>
    <w:p w:rsidR="00276E73" w:rsidRPr="00276E73" w:rsidRDefault="00276E73" w:rsidP="00276E73">
      <w:pPr>
        <w:spacing w:after="0" w:line="240" w:lineRule="auto"/>
        <w:ind w:right="-2"/>
        <w:rPr>
          <w:rFonts w:ascii="Times New Roman" w:eastAsia="Times New Roman" w:hAnsi="Times New Roman" w:cs="Times New Roman"/>
          <w:b/>
          <w:bCs/>
          <w:sz w:val="24"/>
          <w:szCs w:val="24"/>
          <w:lang w:eastAsia="ru-RU"/>
        </w:rPr>
      </w:pPr>
    </w:p>
    <w:p w:rsidR="00276E73" w:rsidRPr="00276E73" w:rsidRDefault="00276E73" w:rsidP="00276E73">
      <w:pPr>
        <w:spacing w:after="0" w:line="240" w:lineRule="auto"/>
        <w:ind w:right="-2"/>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 xml:space="preserve">1. Характеристика текущего состояния сферы </w:t>
      </w:r>
    </w:p>
    <w:p w:rsidR="00276E73" w:rsidRPr="00276E73" w:rsidRDefault="00276E73" w:rsidP="00276E73">
      <w:pPr>
        <w:spacing w:after="0" w:line="240" w:lineRule="auto"/>
        <w:ind w:right="-2"/>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реализации программы</w:t>
      </w:r>
    </w:p>
    <w:p w:rsidR="00276E73" w:rsidRPr="00276E73" w:rsidRDefault="00276E73" w:rsidP="00276E73">
      <w:pPr>
        <w:widowControl w:val="0"/>
        <w:tabs>
          <w:tab w:val="left" w:pos="568"/>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76E73">
        <w:rPr>
          <w:rFonts w:ascii="Times New Roman CYR" w:eastAsia="Times New Roman" w:hAnsi="Times New Roman CYR" w:cs="Times New Roman CYR"/>
          <w:sz w:val="24"/>
          <w:szCs w:val="24"/>
          <w:lang w:eastAsia="ru-RU"/>
        </w:rPr>
        <w:t xml:space="preserve">В </w:t>
      </w:r>
      <w:proofErr w:type="spellStart"/>
      <w:r w:rsidRPr="00276E73">
        <w:rPr>
          <w:rFonts w:ascii="Times New Roman CYR" w:eastAsia="Times New Roman" w:hAnsi="Times New Roman CYR" w:cs="Times New Roman CYR"/>
          <w:sz w:val="24"/>
          <w:szCs w:val="24"/>
          <w:lang w:eastAsia="ru-RU"/>
        </w:rPr>
        <w:t>Кыринском</w:t>
      </w:r>
      <w:proofErr w:type="spellEnd"/>
      <w:r w:rsidRPr="00276E73">
        <w:rPr>
          <w:rFonts w:ascii="Times New Roman CYR" w:eastAsia="Times New Roman" w:hAnsi="Times New Roman CYR" w:cs="Times New Roman CYR"/>
          <w:sz w:val="24"/>
          <w:szCs w:val="24"/>
          <w:lang w:eastAsia="ru-RU"/>
        </w:rPr>
        <w:t xml:space="preserve"> районе уже не первый год  организуется занятость несовершеннолетних граждан от 14 до 18 лет в свободное от учебы время, а также во время каникул.   За период 2017-2019г.г. было трудоустроено  524 несовершеннолетних гражданина в возрасте от 14 до 18 лет. Средний период участия во временном трудоустройстве несовершеннолетних граждан от 14 до 18 лет  составляет один месяц. </w:t>
      </w:r>
    </w:p>
    <w:p w:rsidR="00276E73" w:rsidRPr="00276E73" w:rsidRDefault="00276E73" w:rsidP="00276E73">
      <w:pPr>
        <w:spacing w:after="0" w:line="240" w:lineRule="auto"/>
        <w:ind w:firstLine="567"/>
        <w:jc w:val="both"/>
        <w:rPr>
          <w:rFonts w:ascii="Times New Roman" w:eastAsia="Times New Roman" w:hAnsi="Times New Roman" w:cs="Times New Roman"/>
          <w:iCs/>
          <w:sz w:val="24"/>
          <w:szCs w:val="24"/>
          <w:lang w:eastAsia="ru-RU"/>
        </w:rPr>
      </w:pPr>
      <w:proofErr w:type="gramStart"/>
      <w:r w:rsidRPr="00276E73">
        <w:rPr>
          <w:rFonts w:ascii="Times New Roman" w:eastAsia="Times New Roman" w:hAnsi="Times New Roman" w:cs="Times New Roman"/>
          <w:iCs/>
          <w:sz w:val="24"/>
          <w:szCs w:val="24"/>
          <w:lang w:eastAsia="ru-RU"/>
        </w:rPr>
        <w:t xml:space="preserve">Предоставление государственной услуги по организации временного трудоустройства  несовершеннолетних граждан осуществляется в соответствии с </w:t>
      </w:r>
      <w:r w:rsidRPr="00276E73">
        <w:rPr>
          <w:rFonts w:ascii="Times New Roman" w:eastAsia="Times New Roman" w:hAnsi="Times New Roman" w:cs="Times New Roman"/>
          <w:bCs/>
          <w:kern w:val="36"/>
          <w:sz w:val="24"/>
          <w:szCs w:val="24"/>
          <w:lang w:eastAsia="ru-RU"/>
        </w:rPr>
        <w:t>Административным регламентом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roofErr w:type="gramEnd"/>
      <w:r w:rsidRPr="00276E73">
        <w:rPr>
          <w:rFonts w:ascii="Times New Roman" w:eastAsia="Times New Roman" w:hAnsi="Times New Roman" w:cs="Times New Roman"/>
          <w:bCs/>
          <w:kern w:val="36"/>
          <w:sz w:val="24"/>
          <w:szCs w:val="24"/>
          <w:lang w:eastAsia="ru-RU"/>
        </w:rPr>
        <w:t>»</w:t>
      </w:r>
      <w:r w:rsidRPr="00276E73">
        <w:rPr>
          <w:rFonts w:ascii="Times New Roman" w:eastAsia="Times New Roman" w:hAnsi="Times New Roman" w:cs="Times New Roman"/>
          <w:iCs/>
          <w:sz w:val="24"/>
          <w:szCs w:val="24"/>
          <w:lang w:eastAsia="ru-RU"/>
        </w:rPr>
        <w:t>, утвержденным приказом Министерства труда и социальной защиты населения Забайкальского края от 11 декабря 2017 года N 2099.</w:t>
      </w: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276E73">
        <w:rPr>
          <w:rFonts w:ascii="Times New Roman" w:eastAsia="Times New Roman" w:hAnsi="Times New Roman" w:cs="Times New Roman"/>
          <w:sz w:val="24"/>
          <w:szCs w:val="24"/>
          <w:lang w:eastAsia="ru-RU"/>
        </w:rPr>
        <w:t>Работа по трудоустройству несовершеннолетних граждан в возрасте от 14 до 18 лет проходит с участием органов местного самоуправления, работодателей.</w:t>
      </w: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sidRPr="00276E73">
        <w:rPr>
          <w:rFonts w:ascii="Times New Roman CYR" w:eastAsia="Times New Roman" w:hAnsi="Times New Roman CYR" w:cs="Times New Roman CYR"/>
          <w:sz w:val="24"/>
          <w:szCs w:val="24"/>
          <w:lang w:eastAsia="ru-RU"/>
        </w:rPr>
        <w:t>В целях обеспечения максимального охвата всех категорий несовершеннолетних граждан в возрасте от 14 до 18 лет, желающих трудоустроиться на временную работу, специалистами центра занятости населения ежегодно проводится большая подготовительная работа с органами местного самоуправления, образования, здравоохранения, социальной защиты населения, органами внутренних дел и комиссией по делам несовершеннолетних и защите их прав, а также с работодателями по вопросам организации временных рабочих</w:t>
      </w:r>
      <w:proofErr w:type="gramEnd"/>
      <w:r w:rsidRPr="00276E73">
        <w:rPr>
          <w:rFonts w:ascii="Times New Roman CYR" w:eastAsia="Times New Roman" w:hAnsi="Times New Roman CYR" w:cs="Times New Roman CYR"/>
          <w:sz w:val="24"/>
          <w:szCs w:val="24"/>
          <w:lang w:eastAsia="ru-RU"/>
        </w:rPr>
        <w:t xml:space="preserve"> мест и трудоустройства на них подростков.</w:t>
      </w:r>
    </w:p>
    <w:p w:rsidR="00276E73" w:rsidRPr="00276E73" w:rsidRDefault="00276E73" w:rsidP="00276E73">
      <w:pPr>
        <w:spacing w:after="0" w:line="240" w:lineRule="auto"/>
        <w:ind w:firstLine="709"/>
        <w:jc w:val="both"/>
        <w:rPr>
          <w:rFonts w:ascii="Times New Roman" w:eastAsia="Times New Roman" w:hAnsi="Times New Roman" w:cs="Times New Roman"/>
          <w:sz w:val="24"/>
          <w:szCs w:val="24"/>
          <w:lang w:eastAsia="ru-RU"/>
        </w:rPr>
      </w:pPr>
      <w:r w:rsidRPr="00276E73">
        <w:rPr>
          <w:rFonts w:ascii="Times New Roman CYR" w:eastAsia="Times New Roman" w:hAnsi="Times New Roman CYR" w:cs="Times New Roman CYR"/>
          <w:sz w:val="24"/>
          <w:szCs w:val="24"/>
          <w:lang w:eastAsia="ru-RU"/>
        </w:rPr>
        <w:t xml:space="preserve">Благодаря пониманию проблемы занятости подростков в 2017-2019 годах из средств муниципального бюджета было выделено 817,7 </w:t>
      </w:r>
      <w:proofErr w:type="spellStart"/>
      <w:r w:rsidRPr="00276E73">
        <w:rPr>
          <w:rFonts w:ascii="Times New Roman CYR" w:eastAsia="Times New Roman" w:hAnsi="Times New Roman CYR" w:cs="Times New Roman CYR"/>
          <w:sz w:val="24"/>
          <w:szCs w:val="24"/>
          <w:lang w:eastAsia="ru-RU"/>
        </w:rPr>
        <w:t>тыс</w:t>
      </w:r>
      <w:proofErr w:type="gramStart"/>
      <w:r w:rsidRPr="00276E73">
        <w:rPr>
          <w:rFonts w:ascii="Times New Roman CYR" w:eastAsia="Times New Roman" w:hAnsi="Times New Roman CYR" w:cs="Times New Roman CYR"/>
          <w:sz w:val="24"/>
          <w:szCs w:val="24"/>
          <w:lang w:eastAsia="ru-RU"/>
        </w:rPr>
        <w:t>.р</w:t>
      </w:r>
      <w:proofErr w:type="gramEnd"/>
      <w:r w:rsidRPr="00276E73">
        <w:rPr>
          <w:rFonts w:ascii="Times New Roman CYR" w:eastAsia="Times New Roman" w:hAnsi="Times New Roman CYR" w:cs="Times New Roman CYR"/>
          <w:sz w:val="24"/>
          <w:szCs w:val="24"/>
          <w:lang w:eastAsia="ru-RU"/>
        </w:rPr>
        <w:t>ублей</w:t>
      </w:r>
      <w:proofErr w:type="spellEnd"/>
      <w:r w:rsidRPr="00276E73">
        <w:rPr>
          <w:rFonts w:ascii="Times New Roman CYR" w:eastAsia="Times New Roman" w:hAnsi="Times New Roman CYR" w:cs="Times New Roman CYR"/>
          <w:sz w:val="24"/>
          <w:szCs w:val="24"/>
          <w:lang w:eastAsia="ru-RU"/>
        </w:rPr>
        <w:t xml:space="preserve"> для подростков, работающих в свободное от учебы время. Все эти средства пошли на выплату заработной платы несовершеннолетним. В организации временного трудоустройства несовершеннолетних граждан от 14 до 18 лет ежегодно принимают участие более 20 работодателей района. С</w:t>
      </w:r>
      <w:r w:rsidRPr="00276E73">
        <w:rPr>
          <w:rFonts w:ascii="Times New Roman" w:eastAsia="Times New Roman" w:hAnsi="Times New Roman" w:cs="Times New Roman"/>
          <w:sz w:val="24"/>
          <w:szCs w:val="24"/>
          <w:lang w:eastAsia="ru-RU"/>
        </w:rPr>
        <w:t xml:space="preserve"> центром занятости тесно сотрудничают по данному направлению  все школы района, а также ГУ СО КСРЦ «Перекресток» Забайкальского края, Дом детского творчества, индивидуальные предприниматели. </w:t>
      </w:r>
      <w:proofErr w:type="gramStart"/>
      <w:r w:rsidRPr="00276E73">
        <w:rPr>
          <w:rFonts w:ascii="Times New Roman" w:eastAsia="Times New Roman" w:hAnsi="Times New Roman" w:cs="Times New Roman"/>
          <w:sz w:val="24"/>
          <w:szCs w:val="24"/>
          <w:lang w:eastAsia="ru-RU"/>
        </w:rPr>
        <w:t xml:space="preserve">В созданных школьных трудовых и сельскохозяйственных бригадах ребята принимают участие в благоустройстве своих сел, в сельскохозяйственных работах, лесовосстановительных мероприятиях, оказывают адресную </w:t>
      </w:r>
      <w:r w:rsidRPr="00276E73">
        <w:rPr>
          <w:rFonts w:ascii="Times New Roman" w:eastAsia="Times New Roman" w:hAnsi="Times New Roman" w:cs="Times New Roman"/>
          <w:sz w:val="24"/>
          <w:szCs w:val="24"/>
          <w:lang w:eastAsia="ru-RU"/>
        </w:rPr>
        <w:lastRenderedPageBreak/>
        <w:t>помощь ветеранам труда и войны, ухаживают за памятными местами и мемориалами, участвуют в подготовке школ и школьных территорий к новому учебному году, занимаются выращиванием овощей, картофеля и других сельскохозяйственных культур, мелким ремонтом, уборкой территорий, парков.</w:t>
      </w:r>
      <w:proofErr w:type="gramEnd"/>
      <w:r w:rsidRPr="00276E73">
        <w:rPr>
          <w:rFonts w:ascii="Times New Roman" w:eastAsia="Times New Roman" w:hAnsi="Times New Roman" w:cs="Times New Roman"/>
          <w:sz w:val="24"/>
          <w:szCs w:val="24"/>
          <w:lang w:eastAsia="ru-RU"/>
        </w:rPr>
        <w:t xml:space="preserve"> Ребята учатся строить трудовые отношения с работодателями, работать в коллективе, получают первый профессиональный опыт. За свой труд они получают не только заработную плату, но и материальную поддержку от центра занятости.</w:t>
      </w: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Специалисты центра занятости установили тесную связь не только с директорами школ, но и с комитетом образования, а также с комиссией по делам несовершеннолетних. Участвуя в работе </w:t>
      </w:r>
      <w:proofErr w:type="gramStart"/>
      <w:r w:rsidRPr="00276E73">
        <w:rPr>
          <w:rFonts w:ascii="Times New Roman" w:eastAsia="Times New Roman" w:hAnsi="Times New Roman" w:cs="Times New Roman"/>
          <w:sz w:val="24"/>
          <w:szCs w:val="24"/>
          <w:lang w:eastAsia="ru-RU"/>
        </w:rPr>
        <w:t>комиссии</w:t>
      </w:r>
      <w:proofErr w:type="gramEnd"/>
      <w:r w:rsidRPr="00276E73">
        <w:rPr>
          <w:rFonts w:ascii="Times New Roman" w:eastAsia="Times New Roman" w:hAnsi="Times New Roman" w:cs="Times New Roman"/>
          <w:sz w:val="24"/>
          <w:szCs w:val="24"/>
          <w:lang w:eastAsia="ru-RU"/>
        </w:rPr>
        <w:t xml:space="preserve">  решаются вопросы занятости трудных подростков. Целью деятельности специалистов центра занятости  при работе с несовершеннолетними гражданами является оказание  им помощи в подготовке к адекватному поведению на современном рынке труда, к получению трудовых и профессиональных навыков,  снижению числа правонарушений. </w:t>
      </w: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 первоочередном порядке для трудоустройства на временную работу направляются подростки, состоящие на учете в комиссии по делам несовершеннолетних и защите их прав, сироты.  В 2017-2019г.г. 12 подростков, состоящие на учете в комиссии по делам несовершеннолетних были трудоустроены на временные работы по направлению центра занятости, а также 26 подростков со статусом сироты.</w:t>
      </w:r>
    </w:p>
    <w:p w:rsidR="00276E73" w:rsidRPr="00276E73" w:rsidRDefault="00276E73" w:rsidP="00276E73">
      <w:pPr>
        <w:widowControl w:val="0"/>
        <w:tabs>
          <w:tab w:val="left" w:pos="5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276E73">
        <w:rPr>
          <w:rFonts w:ascii="Times New Roman" w:eastAsia="Times New Roman" w:hAnsi="Times New Roman" w:cs="Times New Roman"/>
          <w:color w:val="000000"/>
          <w:spacing w:val="-10"/>
          <w:sz w:val="24"/>
          <w:szCs w:val="24"/>
          <w:lang w:eastAsia="ru-RU"/>
        </w:rPr>
        <w:t xml:space="preserve">На основании прогнозных данных государственного казенного учреждения «Краевой центр занятости  населения» Забайкальского края за содействием в поиске подходящей работы в 2020 году обратятся 180 несовершеннолетних граждан от 14 до 18 лет,  в 2021 году – 180 несовершеннолетних граждан от 14 до 18 лет, в 2022 году – 180 несовершеннолетних граждан от 14 до 18 лет. </w:t>
      </w:r>
      <w:proofErr w:type="gramEnd"/>
    </w:p>
    <w:p w:rsidR="00276E73" w:rsidRPr="00276E73" w:rsidRDefault="00276E73" w:rsidP="00276E73">
      <w:pPr>
        <w:shd w:val="clear" w:color="auto" w:fill="FFFFFF"/>
        <w:spacing w:before="101" w:after="0" w:line="240" w:lineRule="auto"/>
        <w:ind w:left="567" w:right="-47" w:firstLine="153"/>
        <w:rPr>
          <w:rFonts w:ascii="Times New Roman" w:eastAsia="Times New Roman" w:hAnsi="Times New Roman" w:cs="Times New Roman"/>
          <w:sz w:val="24"/>
          <w:szCs w:val="24"/>
          <w:lang w:eastAsia="ru-RU"/>
        </w:rPr>
      </w:pPr>
      <w:r w:rsidRPr="00276E73">
        <w:rPr>
          <w:rFonts w:ascii="Times New Roman" w:eastAsia="Times New Roman" w:hAnsi="Times New Roman" w:cs="Times New Roman"/>
          <w:color w:val="000000"/>
          <w:spacing w:val="-10"/>
          <w:sz w:val="24"/>
          <w:szCs w:val="24"/>
          <w:lang w:eastAsia="ru-RU"/>
        </w:rPr>
        <w:t>Временные работы признаны обеспечивать:</w:t>
      </w:r>
    </w:p>
    <w:p w:rsidR="00276E73" w:rsidRPr="00276E73" w:rsidRDefault="00276E73" w:rsidP="00276E73">
      <w:pPr>
        <w:numPr>
          <w:ilvl w:val="0"/>
          <w:numId w:val="36"/>
        </w:numPr>
        <w:shd w:val="clear" w:color="auto" w:fill="FFFFFF"/>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color w:val="000000"/>
          <w:spacing w:val="-6"/>
          <w:sz w:val="24"/>
          <w:szCs w:val="24"/>
          <w:lang w:eastAsia="ru-RU"/>
        </w:rPr>
        <w:t xml:space="preserve">осуществление потребностей территорий и организаций в выполнении работ,   носящих </w:t>
      </w:r>
      <w:r w:rsidRPr="00276E73">
        <w:rPr>
          <w:rFonts w:ascii="Times New Roman" w:eastAsia="Times New Roman" w:hAnsi="Times New Roman" w:cs="Times New Roman"/>
          <w:color w:val="000000"/>
          <w:spacing w:val="-10"/>
          <w:sz w:val="24"/>
          <w:szCs w:val="24"/>
          <w:lang w:eastAsia="ru-RU"/>
        </w:rPr>
        <w:t>временный и  социально значимый  характер;</w:t>
      </w:r>
    </w:p>
    <w:p w:rsidR="00276E73" w:rsidRPr="00276E73" w:rsidRDefault="00276E73" w:rsidP="00276E73">
      <w:pPr>
        <w:numPr>
          <w:ilvl w:val="0"/>
          <w:numId w:val="36"/>
        </w:numPr>
        <w:shd w:val="clear" w:color="auto" w:fill="FFFFFF"/>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color w:val="000000"/>
          <w:spacing w:val="-7"/>
          <w:sz w:val="24"/>
          <w:szCs w:val="24"/>
          <w:lang w:eastAsia="ru-RU"/>
        </w:rPr>
        <w:t>предоставление несовершеннолетним гражданам материальной поддержки в виде временного заработка, до</w:t>
      </w:r>
      <w:r w:rsidRPr="00276E73">
        <w:rPr>
          <w:rFonts w:ascii="Times New Roman" w:eastAsia="Times New Roman" w:hAnsi="Times New Roman" w:cs="Times New Roman"/>
          <w:color w:val="000000"/>
          <w:spacing w:val="-13"/>
          <w:sz w:val="24"/>
          <w:szCs w:val="24"/>
          <w:lang w:eastAsia="ru-RU"/>
        </w:rPr>
        <w:t>хода;</w:t>
      </w:r>
    </w:p>
    <w:p w:rsidR="00276E73" w:rsidRPr="00276E73" w:rsidRDefault="00276E73" w:rsidP="00276E73">
      <w:pPr>
        <w:numPr>
          <w:ilvl w:val="0"/>
          <w:numId w:val="36"/>
        </w:numPr>
        <w:shd w:val="clear" w:color="auto" w:fill="FFFFFF"/>
        <w:spacing w:after="0" w:line="240" w:lineRule="auto"/>
        <w:ind w:right="-47"/>
        <w:jc w:val="both"/>
        <w:rPr>
          <w:rFonts w:ascii="Times New Roman" w:eastAsia="Times New Roman" w:hAnsi="Times New Roman" w:cs="Times New Roman"/>
          <w:color w:val="000000"/>
          <w:spacing w:val="-11"/>
          <w:sz w:val="24"/>
          <w:szCs w:val="24"/>
          <w:lang w:eastAsia="ru-RU"/>
        </w:rPr>
      </w:pPr>
      <w:r w:rsidRPr="00276E73">
        <w:rPr>
          <w:rFonts w:ascii="Times New Roman" w:eastAsia="Times New Roman" w:hAnsi="Times New Roman" w:cs="Times New Roman"/>
          <w:color w:val="000000"/>
          <w:spacing w:val="-1"/>
          <w:sz w:val="24"/>
          <w:szCs w:val="24"/>
          <w:lang w:eastAsia="ru-RU"/>
        </w:rPr>
        <w:t xml:space="preserve">приобретение подростками, не </w:t>
      </w:r>
      <w:r w:rsidRPr="00276E73">
        <w:rPr>
          <w:rFonts w:ascii="Times New Roman" w:eastAsia="Times New Roman" w:hAnsi="Times New Roman" w:cs="Times New Roman"/>
          <w:color w:val="000000"/>
          <w:spacing w:val="-11"/>
          <w:sz w:val="24"/>
          <w:szCs w:val="24"/>
          <w:lang w:eastAsia="ru-RU"/>
        </w:rPr>
        <w:t>имеющих опыта работы,</w:t>
      </w:r>
      <w:r w:rsidRPr="00276E73">
        <w:rPr>
          <w:rFonts w:ascii="Times New Roman" w:eastAsia="Times New Roman" w:hAnsi="Times New Roman" w:cs="Times New Roman"/>
          <w:color w:val="000000"/>
          <w:spacing w:val="-1"/>
          <w:sz w:val="24"/>
          <w:szCs w:val="24"/>
          <w:lang w:eastAsia="ru-RU"/>
        </w:rPr>
        <w:t xml:space="preserve"> трудовых навыков;</w:t>
      </w:r>
    </w:p>
    <w:p w:rsidR="00276E73" w:rsidRPr="00276E73" w:rsidRDefault="00276E73" w:rsidP="00276E73">
      <w:pPr>
        <w:numPr>
          <w:ilvl w:val="0"/>
          <w:numId w:val="36"/>
        </w:numPr>
        <w:shd w:val="clear" w:color="auto" w:fill="FFFFFF"/>
        <w:spacing w:after="0" w:line="240" w:lineRule="auto"/>
        <w:ind w:right="-47"/>
        <w:jc w:val="both"/>
        <w:rPr>
          <w:rFonts w:ascii="Times New Roman" w:eastAsia="Times New Roman" w:hAnsi="Times New Roman" w:cs="Times New Roman"/>
          <w:color w:val="000000"/>
          <w:spacing w:val="-11"/>
          <w:sz w:val="24"/>
          <w:szCs w:val="24"/>
          <w:lang w:eastAsia="ru-RU"/>
        </w:rPr>
      </w:pPr>
      <w:r w:rsidRPr="00276E73">
        <w:rPr>
          <w:rFonts w:ascii="Times New Roman" w:eastAsia="Times New Roman" w:hAnsi="Times New Roman" w:cs="Times New Roman"/>
          <w:color w:val="000000"/>
          <w:spacing w:val="-1"/>
          <w:sz w:val="24"/>
          <w:szCs w:val="24"/>
          <w:lang w:eastAsia="ru-RU"/>
        </w:rPr>
        <w:t>Вовлечение подростков в занятие трудовой деятельностью позволит снизить рост преступности среди несовершеннолетних граждан, уменьшить число безнадзорных в районе;</w:t>
      </w:r>
    </w:p>
    <w:p w:rsidR="00276E73" w:rsidRPr="00276E73" w:rsidRDefault="00276E73" w:rsidP="00276E73">
      <w:pPr>
        <w:spacing w:after="0" w:line="240" w:lineRule="auto"/>
        <w:ind w:right="-2" w:firstLine="709"/>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left="-22" w:right="-2"/>
        <w:jc w:val="center"/>
        <w:rPr>
          <w:rFonts w:ascii="Times New Roman" w:eastAsia="Times New Roman" w:hAnsi="Times New Roman" w:cs="Times New Roman"/>
          <w:b/>
          <w:bCs/>
          <w:sz w:val="24"/>
          <w:szCs w:val="24"/>
          <w:lang w:eastAsia="x-none"/>
        </w:rPr>
      </w:pPr>
      <w:r w:rsidRPr="00276E73">
        <w:rPr>
          <w:rFonts w:ascii="Times New Roman" w:eastAsia="Times New Roman" w:hAnsi="Times New Roman" w:cs="Times New Roman"/>
          <w:b/>
          <w:bCs/>
          <w:sz w:val="24"/>
          <w:szCs w:val="24"/>
          <w:lang w:eastAsia="x-none"/>
        </w:rPr>
        <w:t xml:space="preserve">2. </w:t>
      </w:r>
      <w:r w:rsidRPr="00276E73">
        <w:rPr>
          <w:rFonts w:ascii="Times New Roman" w:eastAsia="Times New Roman" w:hAnsi="Times New Roman" w:cs="Times New Roman"/>
          <w:b/>
          <w:bCs/>
          <w:sz w:val="24"/>
          <w:szCs w:val="24"/>
          <w:lang w:val="x-none" w:eastAsia="x-none"/>
        </w:rPr>
        <w:t>Описание целей и задач подпрограммы</w:t>
      </w:r>
    </w:p>
    <w:p w:rsidR="00276E73" w:rsidRPr="00276E73" w:rsidRDefault="00276E73" w:rsidP="00276E73">
      <w:pPr>
        <w:spacing w:after="0" w:line="240" w:lineRule="auto"/>
        <w:ind w:left="720" w:right="-2" w:firstLine="709"/>
        <w:rPr>
          <w:rFonts w:ascii="Times New Roman" w:eastAsia="Times New Roman" w:hAnsi="Times New Roman" w:cs="Times New Roman"/>
          <w:b/>
          <w:bCs/>
          <w:sz w:val="24"/>
          <w:szCs w:val="24"/>
          <w:lang w:eastAsia="x-none"/>
        </w:rPr>
      </w:pPr>
    </w:p>
    <w:p w:rsidR="00276E73" w:rsidRPr="00276E73" w:rsidRDefault="00276E73" w:rsidP="00276E73">
      <w:pPr>
        <w:spacing w:after="120" w:line="240" w:lineRule="auto"/>
        <w:ind w:right="-47"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ab/>
        <w:t>Основными целями программы являются обеспечение эффективности занятости несовершеннолетних граждан в возрасте от 14 до 18 лет, смягчение напряжённости на рынке труда.</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ab/>
        <w:t>Достижение указанной цели будет способствовать повышению эффективности занятости несовершеннолетних граждан, снижению социальной напряженности посредством оказания государственных услуг в области содействия занятости населения. Данная цель способствует развитию человеческого потенциала и повышению качества жизни населения.</w:t>
      </w:r>
    </w:p>
    <w:p w:rsidR="00276E73" w:rsidRPr="00276E73" w:rsidRDefault="00276E73" w:rsidP="00276E73">
      <w:pPr>
        <w:spacing w:after="0" w:line="240" w:lineRule="auto"/>
        <w:ind w:right="-47"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color w:val="000000"/>
          <w:spacing w:val="-7"/>
          <w:sz w:val="24"/>
          <w:szCs w:val="24"/>
          <w:lang w:eastAsia="ru-RU"/>
        </w:rPr>
        <w:t>О</w:t>
      </w:r>
      <w:r w:rsidRPr="00276E73">
        <w:rPr>
          <w:rFonts w:ascii="Times New Roman" w:eastAsia="Times New Roman" w:hAnsi="Times New Roman" w:cs="Times New Roman"/>
          <w:color w:val="000000"/>
          <w:spacing w:val="-9"/>
          <w:sz w:val="24"/>
          <w:szCs w:val="24"/>
          <w:lang w:eastAsia="ru-RU"/>
        </w:rPr>
        <w:t xml:space="preserve">рганизация временного трудоустройства несовершеннолетних граждан в возрасте от 14 до 18 лет позволяет таким образом проводить среди них пропаганду о различных формах и организации свободного времени, и тем самым закрепить положительное влияние на них со стороны окружающих. </w:t>
      </w:r>
    </w:p>
    <w:p w:rsidR="00276E73" w:rsidRPr="00276E73" w:rsidRDefault="00276E73" w:rsidP="00276E73">
      <w:pPr>
        <w:spacing w:after="0" w:line="240" w:lineRule="auto"/>
        <w:ind w:right="-47" w:firstLine="567"/>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Основными задачами программы являются:</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содействие продуктивной занятости несовершеннолетних граждан;</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создание условий для повышения качества и доступности государственных услуг в области содействия занятости населения, оказываемых центром занятости населения;</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осуществление надзора и </w:t>
      </w:r>
      <w:proofErr w:type="gramStart"/>
      <w:r w:rsidRPr="00276E73">
        <w:rPr>
          <w:rFonts w:ascii="Times New Roman" w:eastAsia="Times New Roman" w:hAnsi="Times New Roman" w:cs="Times New Roman"/>
          <w:sz w:val="24"/>
          <w:szCs w:val="24"/>
          <w:lang w:eastAsia="ru-RU"/>
        </w:rPr>
        <w:t>контроля за</w:t>
      </w:r>
      <w:proofErr w:type="gramEnd"/>
      <w:r w:rsidRPr="00276E73">
        <w:rPr>
          <w:rFonts w:ascii="Times New Roman" w:eastAsia="Times New Roman" w:hAnsi="Times New Roman" w:cs="Times New Roman"/>
          <w:sz w:val="24"/>
          <w:szCs w:val="24"/>
          <w:lang w:eastAsia="ru-RU"/>
        </w:rPr>
        <w:t xml:space="preserve"> обеспечением государственных гарантий в области содействия занятости населения;</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повышения качества информационного обеспечения реализации политики занятости;</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содействие работодателям в подборе необходимых работников, а гражданам в поиске подходящей работы.</w:t>
      </w:r>
    </w:p>
    <w:p w:rsidR="00276E73" w:rsidRPr="00276E73" w:rsidRDefault="00276E73" w:rsidP="00276E73">
      <w:pPr>
        <w:spacing w:after="0" w:line="240" w:lineRule="auto"/>
        <w:ind w:right="-47"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Занятость подростков способствует снижению числа правонарушений среди несовершеннолетних граждан, является превентивной мерой по профилактике наркомании и алкоголизма, позволяет несовершеннолетним гражданам приобрести опыт работы, развить навыки к труду. </w:t>
      </w:r>
    </w:p>
    <w:p w:rsidR="00276E73" w:rsidRPr="00276E73" w:rsidRDefault="00276E73" w:rsidP="00276E73">
      <w:pPr>
        <w:spacing w:after="0" w:line="240" w:lineRule="auto"/>
        <w:ind w:right="-47"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При реализации мероприятий финансовые средства расходуются </w:t>
      </w:r>
      <w:proofErr w:type="gramStart"/>
      <w:r w:rsidRPr="00276E73">
        <w:rPr>
          <w:rFonts w:ascii="Times New Roman" w:eastAsia="Times New Roman" w:hAnsi="Times New Roman" w:cs="Times New Roman"/>
          <w:sz w:val="24"/>
          <w:szCs w:val="24"/>
          <w:lang w:eastAsia="ru-RU"/>
        </w:rPr>
        <w:t>на</w:t>
      </w:r>
      <w:proofErr w:type="gramEnd"/>
      <w:r w:rsidRPr="00276E73">
        <w:rPr>
          <w:rFonts w:ascii="Times New Roman" w:eastAsia="Times New Roman" w:hAnsi="Times New Roman" w:cs="Times New Roman"/>
          <w:sz w:val="24"/>
          <w:szCs w:val="24"/>
          <w:lang w:eastAsia="ru-RU"/>
        </w:rPr>
        <w:t>:</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материальную поддержку несовершеннолетних граждан на период временного трудоустройства в размере не ниже минимальной величины пособия по безработице, увеличенных на размер районного коэффициента; выплату заработной платы несовершеннолетним гражданам.</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p>
    <w:p w:rsidR="00276E73" w:rsidRPr="00276E73" w:rsidRDefault="00276E73" w:rsidP="00276E73">
      <w:pPr>
        <w:numPr>
          <w:ilvl w:val="0"/>
          <w:numId w:val="23"/>
        </w:numPr>
        <w:spacing w:after="0" w:line="240" w:lineRule="auto"/>
        <w:ind w:right="-2"/>
        <w:jc w:val="center"/>
        <w:rPr>
          <w:rFonts w:ascii="Times New Roman" w:eastAsia="Times New Roman" w:hAnsi="Times New Roman" w:cs="Times New Roman"/>
          <w:b/>
          <w:bCs/>
          <w:sz w:val="24"/>
          <w:szCs w:val="24"/>
          <w:lang w:eastAsia="x-none"/>
        </w:rPr>
      </w:pPr>
      <w:r w:rsidRPr="00276E73">
        <w:rPr>
          <w:rFonts w:ascii="Times New Roman" w:eastAsia="Times New Roman" w:hAnsi="Times New Roman" w:cs="Times New Roman"/>
          <w:b/>
          <w:bCs/>
          <w:sz w:val="24"/>
          <w:szCs w:val="24"/>
          <w:lang w:val="x-none" w:eastAsia="x-none"/>
        </w:rPr>
        <w:t xml:space="preserve">Сроки и этапы реализации </w:t>
      </w:r>
      <w:r w:rsidRPr="00276E73">
        <w:rPr>
          <w:rFonts w:ascii="Times New Roman" w:eastAsia="Times New Roman" w:hAnsi="Times New Roman" w:cs="Times New Roman"/>
          <w:b/>
          <w:bCs/>
          <w:sz w:val="24"/>
          <w:szCs w:val="24"/>
          <w:lang w:eastAsia="x-none"/>
        </w:rPr>
        <w:t>программы</w:t>
      </w:r>
    </w:p>
    <w:p w:rsidR="00276E73" w:rsidRPr="00276E73" w:rsidRDefault="00276E73" w:rsidP="00276E73">
      <w:pPr>
        <w:spacing w:after="0" w:line="240" w:lineRule="auto"/>
        <w:ind w:left="720" w:right="-2" w:firstLine="709"/>
        <w:rPr>
          <w:rFonts w:ascii="Times New Roman" w:eastAsia="Times New Roman" w:hAnsi="Times New Roman" w:cs="Times New Roman"/>
          <w:b/>
          <w:bCs/>
          <w:sz w:val="24"/>
          <w:szCs w:val="24"/>
          <w:lang w:eastAsia="x-none"/>
        </w:rPr>
      </w:pPr>
    </w:p>
    <w:p w:rsidR="00276E73" w:rsidRPr="00276E73" w:rsidRDefault="00276E73" w:rsidP="00276E73">
      <w:pPr>
        <w:autoSpaceDN w:val="0"/>
        <w:spacing w:after="0" w:line="240" w:lineRule="auto"/>
        <w:ind w:firstLine="709"/>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Программа будет реализована в один этап, что обеспечит непрерывность и преемственность предусмотренных мероприятий.</w:t>
      </w:r>
    </w:p>
    <w:p w:rsidR="00276E73" w:rsidRPr="00276E73" w:rsidRDefault="00276E73" w:rsidP="00276E73">
      <w:pPr>
        <w:autoSpaceDN w:val="0"/>
        <w:spacing w:after="0" w:line="240" w:lineRule="auto"/>
        <w:ind w:firstLine="709"/>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Сроки реализации подпрограммы: 2020-202</w:t>
      </w:r>
      <w:r>
        <w:rPr>
          <w:rFonts w:ascii="Times New Roman" w:eastAsia="Times New Roman" w:hAnsi="Times New Roman" w:cs="Times New Roman"/>
          <w:sz w:val="24"/>
          <w:szCs w:val="24"/>
          <w:lang w:eastAsia="ru-RU"/>
        </w:rPr>
        <w:t>2</w:t>
      </w:r>
      <w:r w:rsidRPr="00276E73">
        <w:rPr>
          <w:rFonts w:ascii="Times New Roman" w:eastAsia="Times New Roman" w:hAnsi="Times New Roman" w:cs="Times New Roman"/>
          <w:sz w:val="24"/>
          <w:szCs w:val="24"/>
          <w:lang w:eastAsia="ru-RU"/>
        </w:rPr>
        <w:t xml:space="preserve"> годы.</w:t>
      </w:r>
    </w:p>
    <w:p w:rsidR="00276E73" w:rsidRPr="00276E73" w:rsidRDefault="00276E73" w:rsidP="00276E73">
      <w:pPr>
        <w:autoSpaceDN w:val="0"/>
        <w:spacing w:after="0" w:line="240" w:lineRule="auto"/>
        <w:ind w:right="-2"/>
        <w:jc w:val="both"/>
        <w:rPr>
          <w:rFonts w:ascii="Times New Roman" w:eastAsia="Times New Roman" w:hAnsi="Times New Roman" w:cs="Times New Roman"/>
          <w:sz w:val="24"/>
          <w:szCs w:val="24"/>
          <w:lang w:eastAsia="ru-RU"/>
        </w:rPr>
      </w:pPr>
    </w:p>
    <w:p w:rsidR="00276E73" w:rsidRPr="00276E73" w:rsidRDefault="00276E73" w:rsidP="00276E73">
      <w:pPr>
        <w:numPr>
          <w:ilvl w:val="0"/>
          <w:numId w:val="23"/>
        </w:numPr>
        <w:autoSpaceDN w:val="0"/>
        <w:spacing w:after="0" w:line="240" w:lineRule="auto"/>
        <w:ind w:right="-2"/>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 xml:space="preserve">   Ресурсное обеспечение программы</w:t>
      </w:r>
    </w:p>
    <w:p w:rsidR="00276E73" w:rsidRPr="00276E73" w:rsidRDefault="00276E73" w:rsidP="00276E73">
      <w:pPr>
        <w:autoSpaceDN w:val="0"/>
        <w:spacing w:after="0" w:line="240" w:lineRule="auto"/>
        <w:ind w:right="-2"/>
        <w:rPr>
          <w:rFonts w:ascii="Times New Roman" w:eastAsia="Times New Roman" w:hAnsi="Times New Roman" w:cs="Times New Roman"/>
          <w:b/>
          <w:bCs/>
          <w:sz w:val="24"/>
          <w:szCs w:val="24"/>
          <w:lang w:eastAsia="ru-RU"/>
        </w:rPr>
      </w:pPr>
    </w:p>
    <w:p w:rsidR="00276E73" w:rsidRPr="00276E73" w:rsidRDefault="00276E73" w:rsidP="00276E73">
      <w:pPr>
        <w:spacing w:after="120" w:line="240" w:lineRule="auto"/>
        <w:ind w:right="-47" w:firstLine="56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Источниками финансирования программы являются средства краевого бюджета, муниципального бюджета, а также средства работодателей. Финансирование программы осуществляется исходя из возможностей краевого и муниципального бюджетов в соответствии с ассигнованиями, предусмотренными на очередной финансовый год.</w:t>
      </w:r>
    </w:p>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На реализацию программы на весь период потребуются средства бюджета края, муниципального бюджета, средства работодателей - </w:t>
      </w:r>
      <w:r w:rsidRPr="00276E73">
        <w:rPr>
          <w:rFonts w:ascii="Times New Roman" w:eastAsia="Times New Roman" w:hAnsi="Times New Roman" w:cs="Times New Roman"/>
          <w:b/>
          <w:sz w:val="24"/>
          <w:szCs w:val="24"/>
          <w:lang w:eastAsia="ru-RU"/>
        </w:rPr>
        <w:t>2169900</w:t>
      </w:r>
      <w:r w:rsidRPr="00276E73">
        <w:rPr>
          <w:rFonts w:ascii="Times New Roman" w:eastAsia="Times New Roman" w:hAnsi="Times New Roman" w:cs="Times New Roman"/>
          <w:sz w:val="24"/>
          <w:szCs w:val="24"/>
          <w:lang w:eastAsia="ru-RU"/>
        </w:rPr>
        <w:t xml:space="preserve"> рублей, в том числе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1863"/>
        <w:gridCol w:w="1864"/>
        <w:gridCol w:w="1864"/>
      </w:tblGrid>
      <w:tr w:rsidR="00276E73" w:rsidRPr="00276E73" w:rsidTr="00276E73">
        <w:tc>
          <w:tcPr>
            <w:tcW w:w="3979" w:type="dxa"/>
            <w:shd w:val="clear" w:color="auto" w:fill="auto"/>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p>
        </w:tc>
        <w:tc>
          <w:tcPr>
            <w:tcW w:w="1863"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2020г.</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r>
      <w:tr w:rsidR="00276E73" w:rsidRPr="00276E73" w:rsidTr="00276E73">
        <w:tc>
          <w:tcPr>
            <w:tcW w:w="3979" w:type="dxa"/>
            <w:shd w:val="clear" w:color="auto" w:fill="auto"/>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Средства краевого бюджета</w:t>
            </w:r>
          </w:p>
        </w:tc>
        <w:tc>
          <w:tcPr>
            <w:tcW w:w="1863"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324000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324000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324000</w:t>
            </w:r>
          </w:p>
        </w:tc>
      </w:tr>
      <w:tr w:rsidR="00276E73" w:rsidRPr="00276E73" w:rsidTr="00276E73">
        <w:tc>
          <w:tcPr>
            <w:tcW w:w="3979" w:type="dxa"/>
            <w:shd w:val="clear" w:color="auto" w:fill="auto"/>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Средства муниципального бюджета </w:t>
            </w:r>
          </w:p>
        </w:tc>
        <w:tc>
          <w:tcPr>
            <w:tcW w:w="1863"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357000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357000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357000</w:t>
            </w:r>
          </w:p>
        </w:tc>
      </w:tr>
      <w:tr w:rsidR="00276E73" w:rsidRPr="00276E73" w:rsidTr="00276E73">
        <w:tc>
          <w:tcPr>
            <w:tcW w:w="3979" w:type="dxa"/>
            <w:shd w:val="clear" w:color="auto" w:fill="auto"/>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Средства работодателей</w:t>
            </w:r>
          </w:p>
        </w:tc>
        <w:tc>
          <w:tcPr>
            <w:tcW w:w="1863"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42300</w:t>
            </w:r>
          </w:p>
        </w:tc>
      </w:tr>
      <w:tr w:rsidR="00276E73" w:rsidRPr="00276E73" w:rsidTr="00276E73">
        <w:tc>
          <w:tcPr>
            <w:tcW w:w="3979" w:type="dxa"/>
            <w:shd w:val="clear" w:color="auto" w:fill="auto"/>
          </w:tcPr>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Всего по программе:</w:t>
            </w:r>
          </w:p>
        </w:tc>
        <w:tc>
          <w:tcPr>
            <w:tcW w:w="1863"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723300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723300</w:t>
            </w:r>
          </w:p>
        </w:tc>
        <w:tc>
          <w:tcPr>
            <w:tcW w:w="1864" w:type="dxa"/>
            <w:shd w:val="clear" w:color="auto" w:fill="auto"/>
          </w:tcPr>
          <w:p w:rsidR="00276E73" w:rsidRPr="00276E73" w:rsidRDefault="00276E73" w:rsidP="00276E73">
            <w:pPr>
              <w:spacing w:after="120" w:line="240" w:lineRule="auto"/>
              <w:ind w:right="-47"/>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723300</w:t>
            </w:r>
          </w:p>
        </w:tc>
      </w:tr>
    </w:tbl>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p>
    <w:p w:rsidR="00276E73" w:rsidRPr="00276E73" w:rsidRDefault="00276E73" w:rsidP="00276E73">
      <w:pPr>
        <w:spacing w:after="12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Распределение объемов финансирования по численности участников представлено в разделе 6 настоящей программы.</w:t>
      </w:r>
    </w:p>
    <w:p w:rsidR="00276E73" w:rsidRPr="00276E73" w:rsidRDefault="00276E73" w:rsidP="00276E73">
      <w:pPr>
        <w:spacing w:after="0" w:line="240" w:lineRule="auto"/>
        <w:ind w:firstLine="709"/>
        <w:jc w:val="both"/>
        <w:rPr>
          <w:rFonts w:ascii="Times New Roman" w:eastAsia="Times New Roman" w:hAnsi="Times New Roman" w:cs="Times New Roman"/>
          <w:sz w:val="24"/>
          <w:szCs w:val="24"/>
          <w:lang w:val="x-none" w:eastAsia="x-none"/>
        </w:rPr>
      </w:pPr>
      <w:r w:rsidRPr="00276E73">
        <w:rPr>
          <w:rFonts w:ascii="Times New Roman" w:eastAsia="Times New Roman" w:hAnsi="Times New Roman" w:cs="Times New Roman"/>
          <w:sz w:val="24"/>
          <w:szCs w:val="24"/>
          <w:lang w:val="x-none" w:eastAsia="x-none"/>
        </w:rPr>
        <w:t xml:space="preserve">При планировании ресурсного обеспечения учитывалась ситуация в финансово-бюджетной сфере </w:t>
      </w:r>
      <w:r w:rsidRPr="00276E73">
        <w:rPr>
          <w:rFonts w:ascii="Times New Roman" w:eastAsia="Times New Roman" w:hAnsi="Times New Roman" w:cs="Times New Roman"/>
          <w:sz w:val="24"/>
          <w:szCs w:val="24"/>
          <w:lang w:eastAsia="x-none"/>
        </w:rPr>
        <w:t>на муниципальном и региональном</w:t>
      </w:r>
      <w:r w:rsidRPr="00276E73">
        <w:rPr>
          <w:rFonts w:ascii="Times New Roman" w:eastAsia="Times New Roman" w:hAnsi="Times New Roman" w:cs="Times New Roman"/>
          <w:sz w:val="24"/>
          <w:szCs w:val="24"/>
          <w:lang w:val="x-none" w:eastAsia="x-none"/>
        </w:rPr>
        <w:t xml:space="preserve"> уровн</w:t>
      </w:r>
      <w:r w:rsidRPr="00276E73">
        <w:rPr>
          <w:rFonts w:ascii="Times New Roman" w:eastAsia="Times New Roman" w:hAnsi="Times New Roman" w:cs="Times New Roman"/>
          <w:sz w:val="24"/>
          <w:szCs w:val="24"/>
          <w:lang w:eastAsia="x-none"/>
        </w:rPr>
        <w:t>е</w:t>
      </w:r>
      <w:r w:rsidRPr="00276E73">
        <w:rPr>
          <w:rFonts w:ascii="Times New Roman" w:eastAsia="Times New Roman" w:hAnsi="Times New Roman" w:cs="Times New Roman"/>
          <w:sz w:val="24"/>
          <w:szCs w:val="24"/>
          <w:lang w:val="x-none" w:eastAsia="x-none"/>
        </w:rPr>
        <w:t xml:space="preserve">, высокая экономическая, политическая и финансовая значимость проблемы содействия занятости </w:t>
      </w:r>
      <w:r w:rsidRPr="00276E73">
        <w:rPr>
          <w:rFonts w:ascii="Times New Roman" w:eastAsia="Times New Roman" w:hAnsi="Times New Roman" w:cs="Times New Roman"/>
          <w:sz w:val="24"/>
          <w:szCs w:val="24"/>
          <w:lang w:eastAsia="x-none"/>
        </w:rPr>
        <w:t>несовершеннолетних граждан</w:t>
      </w:r>
      <w:r w:rsidRPr="00276E73">
        <w:rPr>
          <w:rFonts w:ascii="Times New Roman" w:eastAsia="Times New Roman" w:hAnsi="Times New Roman" w:cs="Times New Roman"/>
          <w:sz w:val="24"/>
          <w:szCs w:val="24"/>
          <w:lang w:val="x-none" w:eastAsia="x-none"/>
        </w:rPr>
        <w:t xml:space="preserve">, а также возможности и механизмы ее решения за счет средств </w:t>
      </w:r>
      <w:r w:rsidRPr="00276E73">
        <w:rPr>
          <w:rFonts w:ascii="Times New Roman" w:eastAsia="Times New Roman" w:hAnsi="Times New Roman" w:cs="Times New Roman"/>
          <w:sz w:val="24"/>
          <w:szCs w:val="24"/>
          <w:lang w:eastAsia="x-none"/>
        </w:rPr>
        <w:t>муниципального и регионального</w:t>
      </w:r>
      <w:r w:rsidRPr="00276E73">
        <w:rPr>
          <w:rFonts w:ascii="Times New Roman" w:eastAsia="Times New Roman" w:hAnsi="Times New Roman" w:cs="Times New Roman"/>
          <w:sz w:val="24"/>
          <w:szCs w:val="24"/>
          <w:lang w:val="x-none" w:eastAsia="x-none"/>
        </w:rPr>
        <w:t xml:space="preserve"> бюджет</w:t>
      </w:r>
      <w:r w:rsidRPr="00276E73">
        <w:rPr>
          <w:rFonts w:ascii="Times New Roman" w:eastAsia="Times New Roman" w:hAnsi="Times New Roman" w:cs="Times New Roman"/>
          <w:sz w:val="24"/>
          <w:szCs w:val="24"/>
          <w:lang w:eastAsia="x-none"/>
        </w:rPr>
        <w:t>ов</w:t>
      </w:r>
      <w:r w:rsidRPr="00276E73">
        <w:rPr>
          <w:rFonts w:ascii="Times New Roman" w:eastAsia="Times New Roman" w:hAnsi="Times New Roman" w:cs="Times New Roman"/>
          <w:sz w:val="24"/>
          <w:szCs w:val="24"/>
          <w:lang w:val="x-none" w:eastAsia="x-none"/>
        </w:rPr>
        <w:t>.</w:t>
      </w:r>
    </w:p>
    <w:p w:rsidR="00276E73" w:rsidRPr="00276E73" w:rsidRDefault="00276E73" w:rsidP="00276E73">
      <w:pPr>
        <w:spacing w:after="0" w:line="240" w:lineRule="auto"/>
        <w:ind w:right="-2" w:firstLine="709"/>
        <w:jc w:val="both"/>
        <w:rPr>
          <w:rFonts w:ascii="Times New Roman" w:eastAsia="Times New Roman" w:hAnsi="Times New Roman" w:cs="Times New Roman"/>
          <w:sz w:val="24"/>
          <w:szCs w:val="24"/>
          <w:lang w:val="x-none" w:eastAsia="ru-RU"/>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 xml:space="preserve">5. </w:t>
      </w:r>
      <w:r w:rsidRPr="00276E73">
        <w:rPr>
          <w:rFonts w:ascii="Times New Roman" w:eastAsia="Times New Roman" w:hAnsi="Times New Roman" w:cs="Times New Roman"/>
          <w:b/>
          <w:bCs/>
          <w:sz w:val="24"/>
          <w:szCs w:val="24"/>
          <w:lang w:val="en-US" w:eastAsia="ru-RU"/>
        </w:rPr>
        <w:t> </w:t>
      </w:r>
      <w:r w:rsidRPr="00276E73">
        <w:rPr>
          <w:rFonts w:ascii="Times New Roman" w:eastAsia="Times New Roman" w:hAnsi="Times New Roman" w:cs="Times New Roman"/>
          <w:b/>
          <w:bCs/>
          <w:sz w:val="24"/>
          <w:szCs w:val="24"/>
          <w:lang w:eastAsia="ru-RU"/>
        </w:rPr>
        <w:t>Механизм реализации программы</w:t>
      </w:r>
    </w:p>
    <w:p w:rsidR="00276E73" w:rsidRPr="00276E73" w:rsidRDefault="00276E73" w:rsidP="00276E73">
      <w:pPr>
        <w:spacing w:after="0" w:line="240" w:lineRule="auto"/>
        <w:ind w:left="1429" w:right="-2"/>
        <w:jc w:val="center"/>
        <w:rPr>
          <w:rFonts w:ascii="Times New Roman" w:eastAsia="Times New Roman" w:hAnsi="Times New Roman" w:cs="Times New Roman"/>
          <w:b/>
          <w:bCs/>
          <w:sz w:val="24"/>
          <w:szCs w:val="24"/>
          <w:lang w:eastAsia="ru-RU"/>
        </w:rPr>
      </w:pPr>
    </w:p>
    <w:p w:rsidR="00276E73" w:rsidRPr="00276E73" w:rsidRDefault="00276E73" w:rsidP="00276E73">
      <w:pPr>
        <w:spacing w:after="0" w:line="240" w:lineRule="auto"/>
        <w:ind w:right="-47" w:firstLine="720"/>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Программа разработана в соответствии с Законом Российской Федерации «О занятости населения в Российской Федерации».</w:t>
      </w:r>
    </w:p>
    <w:p w:rsidR="00276E73" w:rsidRPr="00276E73" w:rsidRDefault="00276E73" w:rsidP="00276E73">
      <w:pPr>
        <w:spacing w:after="0" w:line="240" w:lineRule="auto"/>
        <w:ind w:right="-47" w:firstLine="720"/>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Работодатели Кыринского района организуют в целях обеспечения временной занятости несовершеннолетних граждан в возрасте от 14 до 18 лет проведение оплачиваемых временных работ.</w:t>
      </w:r>
    </w:p>
    <w:p w:rsidR="00276E73" w:rsidRPr="00276E73" w:rsidRDefault="00276E73" w:rsidP="00276E73">
      <w:pPr>
        <w:spacing w:after="0" w:line="240" w:lineRule="auto"/>
        <w:ind w:right="-47" w:firstLine="720"/>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Механизм реализации программы: </w:t>
      </w:r>
    </w:p>
    <w:p w:rsidR="00276E73" w:rsidRPr="00276E73" w:rsidRDefault="00276E73" w:rsidP="00276E73">
      <w:pPr>
        <w:numPr>
          <w:ilvl w:val="0"/>
          <w:numId w:val="35"/>
        </w:numPr>
        <w:tabs>
          <w:tab w:val="num" w:pos="720"/>
        </w:tabs>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 xml:space="preserve">заключение договора на организацию </w:t>
      </w:r>
      <w:r w:rsidRPr="00276E73">
        <w:rPr>
          <w:rFonts w:ascii="Times New Roman" w:eastAsia="Times New Roman" w:hAnsi="Times New Roman" w:cs="Times New Roman"/>
          <w:color w:val="000000"/>
          <w:spacing w:val="-9"/>
          <w:sz w:val="24"/>
          <w:szCs w:val="24"/>
          <w:lang w:eastAsia="ru-RU"/>
        </w:rPr>
        <w:t xml:space="preserve">временного трудоустройства несовершеннолетних граждан в возрасте от 14 до 18 лет, </w:t>
      </w:r>
      <w:r w:rsidRPr="00276E73">
        <w:rPr>
          <w:rFonts w:ascii="Times New Roman" w:eastAsia="Times New Roman" w:hAnsi="Times New Roman" w:cs="Times New Roman"/>
          <w:sz w:val="24"/>
          <w:szCs w:val="24"/>
          <w:lang w:eastAsia="ru-RU"/>
        </w:rPr>
        <w:t>ведение документации по данным договорам;</w:t>
      </w:r>
    </w:p>
    <w:p w:rsidR="00276E73" w:rsidRPr="00276E73" w:rsidRDefault="00276E73" w:rsidP="00276E73">
      <w:pPr>
        <w:numPr>
          <w:ilvl w:val="0"/>
          <w:numId w:val="35"/>
        </w:numPr>
        <w:tabs>
          <w:tab w:val="num" w:pos="720"/>
        </w:tabs>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направление несовершеннолетних граждан на временные работы согласно заключенным договорам;</w:t>
      </w:r>
    </w:p>
    <w:p w:rsidR="00276E73" w:rsidRPr="00276E73" w:rsidRDefault="00276E73" w:rsidP="00276E73">
      <w:pPr>
        <w:numPr>
          <w:ilvl w:val="0"/>
          <w:numId w:val="35"/>
        </w:numPr>
        <w:tabs>
          <w:tab w:val="num" w:pos="720"/>
        </w:tabs>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разработка общего плана работы;</w:t>
      </w:r>
    </w:p>
    <w:p w:rsidR="00276E73" w:rsidRPr="00276E73" w:rsidRDefault="00276E73" w:rsidP="00276E73">
      <w:pPr>
        <w:numPr>
          <w:ilvl w:val="0"/>
          <w:numId w:val="35"/>
        </w:numPr>
        <w:tabs>
          <w:tab w:val="num" w:pos="720"/>
        </w:tabs>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Ознакомление подростков с техникой безопасности, подписание приказов;</w:t>
      </w:r>
    </w:p>
    <w:p w:rsidR="00276E73" w:rsidRPr="00276E73" w:rsidRDefault="00276E73" w:rsidP="00276E73">
      <w:pPr>
        <w:numPr>
          <w:ilvl w:val="0"/>
          <w:numId w:val="35"/>
        </w:numPr>
        <w:tabs>
          <w:tab w:val="num" w:pos="720"/>
        </w:tabs>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Отчет о проделанной работе с привлечением СМИ. </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Управление и контроль программой осуществляется  </w:t>
      </w:r>
      <w:proofErr w:type="spellStart"/>
      <w:r w:rsidRPr="00276E73">
        <w:rPr>
          <w:rFonts w:ascii="Times New Roman" w:eastAsia="Times New Roman" w:hAnsi="Times New Roman" w:cs="Times New Roman"/>
          <w:sz w:val="24"/>
          <w:szCs w:val="24"/>
          <w:lang w:eastAsia="ru-RU"/>
        </w:rPr>
        <w:t>Кыринском</w:t>
      </w:r>
      <w:proofErr w:type="spellEnd"/>
      <w:r w:rsidRPr="00276E73">
        <w:rPr>
          <w:rFonts w:ascii="Times New Roman" w:eastAsia="Times New Roman" w:hAnsi="Times New Roman" w:cs="Times New Roman"/>
          <w:sz w:val="24"/>
          <w:szCs w:val="24"/>
          <w:lang w:eastAsia="ru-RU"/>
        </w:rPr>
        <w:t xml:space="preserve"> отделом государственного казенного учреждения  «Краевой центр занятости населения» Забайкальского края. </w:t>
      </w:r>
    </w:p>
    <w:p w:rsidR="00276E73" w:rsidRPr="00276E73" w:rsidRDefault="00276E73" w:rsidP="00276E73">
      <w:pPr>
        <w:spacing w:after="120" w:line="240" w:lineRule="auto"/>
        <w:ind w:right="-47"/>
        <w:jc w:val="both"/>
        <w:rPr>
          <w:rFonts w:ascii="Times New Roman" w:eastAsia="Times New Roman" w:hAnsi="Times New Roman" w:cs="Times New Roman"/>
          <w:sz w:val="28"/>
          <w:szCs w:val="28"/>
          <w:lang w:eastAsia="ru-RU"/>
        </w:rPr>
      </w:pPr>
      <w:r w:rsidRPr="00276E73">
        <w:rPr>
          <w:rFonts w:ascii="Times New Roman" w:eastAsia="Times New Roman" w:hAnsi="Times New Roman" w:cs="Times New Roman"/>
          <w:sz w:val="28"/>
          <w:szCs w:val="28"/>
          <w:lang w:eastAsia="ru-RU"/>
        </w:rPr>
        <w:tab/>
        <w:t xml:space="preserve"> </w:t>
      </w:r>
    </w:p>
    <w:p w:rsidR="00276E73" w:rsidRPr="00276E73" w:rsidRDefault="00276E73" w:rsidP="00276E73">
      <w:pPr>
        <w:autoSpaceDN w:val="0"/>
        <w:spacing w:after="0" w:line="240" w:lineRule="auto"/>
        <w:ind w:right="-2" w:firstLine="709"/>
        <w:jc w:val="center"/>
        <w:rPr>
          <w:rFonts w:ascii="Times New Roman" w:eastAsia="Times New Roman" w:hAnsi="Times New Roman" w:cs="Times New Roman"/>
          <w:b/>
          <w:bCs/>
          <w:sz w:val="28"/>
          <w:szCs w:val="28"/>
          <w:lang w:eastAsia="ru-RU"/>
        </w:rPr>
      </w:pPr>
    </w:p>
    <w:p w:rsidR="00276E73" w:rsidRPr="00276E73" w:rsidRDefault="00276E73" w:rsidP="00276E73">
      <w:pPr>
        <w:spacing w:after="0" w:line="240" w:lineRule="auto"/>
        <w:ind w:right="-47"/>
        <w:jc w:val="center"/>
        <w:rPr>
          <w:rFonts w:ascii="Times New Roman" w:eastAsia="Times New Roman" w:hAnsi="Times New Roman" w:cs="Times New Roman"/>
          <w:b/>
          <w:sz w:val="28"/>
          <w:szCs w:val="28"/>
          <w:lang w:eastAsia="ru-RU"/>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8"/>
          <w:szCs w:val="28"/>
          <w:lang w:eastAsia="ru-RU"/>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8"/>
          <w:szCs w:val="28"/>
          <w:lang w:eastAsia="ru-RU"/>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8"/>
          <w:szCs w:val="28"/>
          <w:lang w:eastAsia="ru-RU"/>
        </w:rPr>
      </w:pPr>
    </w:p>
    <w:p w:rsidR="00276E73" w:rsidRPr="00276E73" w:rsidRDefault="00276E73" w:rsidP="00276E73">
      <w:pPr>
        <w:spacing w:after="0" w:line="240" w:lineRule="auto"/>
        <w:ind w:right="-2" w:firstLine="709"/>
        <w:jc w:val="center"/>
        <w:rPr>
          <w:rFonts w:ascii="Times New Roman" w:eastAsia="Times New Roman" w:hAnsi="Times New Roman" w:cs="Times New Roman"/>
          <w:b/>
          <w:bCs/>
          <w:sz w:val="28"/>
          <w:szCs w:val="28"/>
          <w:lang w:eastAsia="ru-RU"/>
        </w:rPr>
      </w:pPr>
    </w:p>
    <w:p w:rsidR="00276E73" w:rsidRPr="00276E73" w:rsidRDefault="00276E73" w:rsidP="00276E73">
      <w:pPr>
        <w:spacing w:after="0" w:line="240" w:lineRule="auto"/>
        <w:ind w:right="-2" w:firstLine="709"/>
        <w:rPr>
          <w:rFonts w:ascii="Times New Roman" w:eastAsia="Times New Roman" w:hAnsi="Times New Roman" w:cs="Times New Roman"/>
          <w:b/>
          <w:bCs/>
          <w:sz w:val="28"/>
          <w:szCs w:val="28"/>
          <w:lang w:eastAsia="ru-RU"/>
        </w:rPr>
        <w:sectPr w:rsidR="00276E73" w:rsidRPr="00276E73" w:rsidSect="00276E73">
          <w:headerReference w:type="default" r:id="rId10"/>
          <w:pgSz w:w="11906" w:h="16838"/>
          <w:pgMar w:top="851" w:right="626" w:bottom="899" w:left="1680" w:header="709" w:footer="709" w:gutter="0"/>
          <w:paperSrc w:first="4" w:other="4"/>
          <w:pgNumType w:start="1"/>
          <w:cols w:space="708"/>
          <w:titlePg/>
          <w:docGrid w:linePitch="360"/>
        </w:sectPr>
      </w:pPr>
    </w:p>
    <w:p w:rsidR="00276E73" w:rsidRPr="00276E73" w:rsidRDefault="00276E73" w:rsidP="00276E73">
      <w:pPr>
        <w:spacing w:after="0" w:line="240" w:lineRule="auto"/>
        <w:ind w:left="1789" w:right="-716"/>
        <w:jc w:val="center"/>
        <w:rPr>
          <w:rFonts w:ascii="Times New Roman" w:eastAsia="Times New Roman" w:hAnsi="Times New Roman" w:cs="Times New Roman"/>
          <w:b/>
          <w:sz w:val="28"/>
          <w:szCs w:val="28"/>
          <w:lang w:eastAsia="ru-RU"/>
        </w:rPr>
      </w:pPr>
      <w:r w:rsidRPr="00276E73">
        <w:rPr>
          <w:rFonts w:ascii="Times New Roman" w:eastAsia="Times New Roman" w:hAnsi="Times New Roman" w:cs="Times New Roman"/>
          <w:b/>
          <w:sz w:val="28"/>
          <w:szCs w:val="28"/>
          <w:lang w:eastAsia="ru-RU"/>
        </w:rPr>
        <w:lastRenderedPageBreak/>
        <w:t>6.Финансирование мероприятий программы</w:t>
      </w:r>
    </w:p>
    <w:p w:rsidR="00276E73" w:rsidRPr="00276E73" w:rsidRDefault="00276E73" w:rsidP="00276E73">
      <w:pPr>
        <w:spacing w:after="0" w:line="240" w:lineRule="auto"/>
        <w:ind w:left="1789" w:right="-716"/>
        <w:jc w:val="center"/>
        <w:rPr>
          <w:rFonts w:ascii="Times New Roman" w:eastAsia="Times New Roman" w:hAnsi="Times New Roman" w:cs="Times New Roman"/>
          <w:b/>
          <w:sz w:val="28"/>
          <w:szCs w:val="28"/>
          <w:lang w:eastAsia="ru-RU"/>
        </w:rPr>
      </w:pPr>
    </w:p>
    <w:tbl>
      <w:tblPr>
        <w:tblW w:w="14661" w:type="dxa"/>
        <w:tblLayout w:type="fixed"/>
        <w:tblLook w:val="0000" w:firstRow="0" w:lastRow="0" w:firstColumn="0" w:lastColumn="0" w:noHBand="0" w:noVBand="0"/>
      </w:tblPr>
      <w:tblGrid>
        <w:gridCol w:w="3348"/>
        <w:gridCol w:w="2520"/>
        <w:gridCol w:w="600"/>
        <w:gridCol w:w="480"/>
        <w:gridCol w:w="120"/>
        <w:gridCol w:w="1680"/>
        <w:gridCol w:w="1316"/>
        <w:gridCol w:w="1204"/>
        <w:gridCol w:w="1309"/>
        <w:gridCol w:w="2084"/>
      </w:tblGrid>
      <w:tr w:rsidR="00276E73" w:rsidRPr="00276E73" w:rsidTr="00276E73">
        <w:tc>
          <w:tcPr>
            <w:tcW w:w="3348" w:type="dxa"/>
            <w:vMerge w:val="restart"/>
            <w:tcBorders>
              <w:top w:val="single" w:sz="6" w:space="0" w:color="auto"/>
              <w:left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Объект</w:t>
            </w:r>
          </w:p>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проведения</w:t>
            </w:r>
          </w:p>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временных работ</w:t>
            </w:r>
          </w:p>
        </w:tc>
        <w:tc>
          <w:tcPr>
            <w:tcW w:w="2520" w:type="dxa"/>
            <w:vMerge w:val="restart"/>
            <w:tcBorders>
              <w:top w:val="single" w:sz="6" w:space="0" w:color="auto"/>
              <w:left w:val="nil"/>
              <w:right w:val="single" w:sz="6" w:space="0" w:color="auto"/>
            </w:tcBorders>
          </w:tcPr>
          <w:p w:rsidR="00276E73" w:rsidRPr="00276E73" w:rsidRDefault="00276E73" w:rsidP="00276E73">
            <w:pPr>
              <w:spacing w:after="0" w:line="240" w:lineRule="auto"/>
              <w:ind w:right="-2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Виды </w:t>
            </w:r>
          </w:p>
          <w:p w:rsidR="00276E73" w:rsidRPr="00276E73" w:rsidRDefault="00276E73" w:rsidP="00276E73">
            <w:pPr>
              <w:spacing w:after="0" w:line="240" w:lineRule="auto"/>
              <w:ind w:right="-2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временных</w:t>
            </w:r>
          </w:p>
          <w:p w:rsidR="00276E73" w:rsidRPr="00276E73" w:rsidRDefault="00276E73" w:rsidP="00276E73">
            <w:pPr>
              <w:spacing w:after="0" w:line="240" w:lineRule="auto"/>
              <w:ind w:right="-2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работ</w:t>
            </w:r>
          </w:p>
        </w:tc>
        <w:tc>
          <w:tcPr>
            <w:tcW w:w="1080" w:type="dxa"/>
            <w:gridSpan w:val="2"/>
            <w:vMerge w:val="restart"/>
            <w:tcBorders>
              <w:top w:val="single" w:sz="6" w:space="0" w:color="auto"/>
              <w:left w:val="nil"/>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Планируемая</w:t>
            </w:r>
          </w:p>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численность</w:t>
            </w:r>
          </w:p>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участников временных работ, чел.</w:t>
            </w:r>
          </w:p>
        </w:tc>
        <w:tc>
          <w:tcPr>
            <w:tcW w:w="1800" w:type="dxa"/>
            <w:gridSpan w:val="2"/>
            <w:vMerge w:val="restart"/>
            <w:tcBorders>
              <w:top w:val="single" w:sz="6" w:space="0" w:color="auto"/>
              <w:left w:val="nil"/>
              <w:right w:val="nil"/>
            </w:tcBorders>
          </w:tcPr>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Период </w:t>
            </w:r>
          </w:p>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проведения</w:t>
            </w:r>
          </w:p>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временных работ, квартал.</w:t>
            </w:r>
          </w:p>
        </w:tc>
        <w:tc>
          <w:tcPr>
            <w:tcW w:w="5913" w:type="dxa"/>
            <w:gridSpan w:val="4"/>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Планируемый объем финансовых затрат, тыс. руб.</w:t>
            </w:r>
          </w:p>
        </w:tc>
      </w:tr>
      <w:tr w:rsidR="00276E73" w:rsidRPr="00276E73" w:rsidTr="00276E73">
        <w:tc>
          <w:tcPr>
            <w:tcW w:w="3348" w:type="dxa"/>
            <w:vMerge/>
            <w:tcBorders>
              <w:left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p>
        </w:tc>
        <w:tc>
          <w:tcPr>
            <w:tcW w:w="2520" w:type="dxa"/>
            <w:vMerge/>
            <w:tcBorders>
              <w:left w:val="nil"/>
              <w:right w:val="single" w:sz="6" w:space="0" w:color="auto"/>
            </w:tcBorders>
          </w:tcPr>
          <w:p w:rsidR="00276E73" w:rsidRPr="00276E73" w:rsidRDefault="00276E73" w:rsidP="00276E73">
            <w:pPr>
              <w:spacing w:after="0" w:line="240" w:lineRule="auto"/>
              <w:ind w:right="-216"/>
              <w:jc w:val="center"/>
              <w:rPr>
                <w:rFonts w:ascii="Times New Roman" w:eastAsia="Times New Roman" w:hAnsi="Times New Roman" w:cs="Times New Roman"/>
                <w:sz w:val="24"/>
                <w:szCs w:val="24"/>
                <w:lang w:eastAsia="ru-RU"/>
              </w:rPr>
            </w:pPr>
          </w:p>
        </w:tc>
        <w:tc>
          <w:tcPr>
            <w:tcW w:w="1080" w:type="dxa"/>
            <w:gridSpan w:val="2"/>
            <w:vMerge/>
            <w:tcBorders>
              <w:left w:val="nil"/>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p>
        </w:tc>
        <w:tc>
          <w:tcPr>
            <w:tcW w:w="1800" w:type="dxa"/>
            <w:gridSpan w:val="2"/>
            <w:vMerge/>
            <w:tcBorders>
              <w:left w:val="nil"/>
              <w:right w:val="nil"/>
            </w:tcBorders>
          </w:tcPr>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p>
        </w:tc>
        <w:tc>
          <w:tcPr>
            <w:tcW w:w="1316" w:type="dxa"/>
            <w:vMerge w:val="restart"/>
            <w:tcBorders>
              <w:top w:val="single" w:sz="6" w:space="0" w:color="auto"/>
              <w:left w:val="single" w:sz="6" w:space="0" w:color="auto"/>
              <w:right w:val="nil"/>
            </w:tcBorders>
          </w:tcPr>
          <w:p w:rsidR="00276E73" w:rsidRPr="00276E73" w:rsidRDefault="00276E73" w:rsidP="00276E73">
            <w:pPr>
              <w:spacing w:after="0" w:line="240" w:lineRule="auto"/>
              <w:ind w:right="-169"/>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Всего</w:t>
            </w:r>
          </w:p>
        </w:tc>
        <w:tc>
          <w:tcPr>
            <w:tcW w:w="4597" w:type="dxa"/>
            <w:gridSpan w:val="3"/>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 том числе</w:t>
            </w:r>
            <w:r w:rsidRPr="00276E73">
              <w:rPr>
                <w:rFonts w:ascii="Times New Roman" w:eastAsia="Times New Roman" w:hAnsi="Times New Roman" w:cs="Times New Roman"/>
                <w:sz w:val="24"/>
                <w:szCs w:val="24"/>
                <w:lang w:val="en-US" w:eastAsia="ru-RU"/>
              </w:rPr>
              <w:t>:</w:t>
            </w:r>
          </w:p>
        </w:tc>
      </w:tr>
      <w:tr w:rsidR="00276E73" w:rsidRPr="00276E73" w:rsidTr="00276E73">
        <w:tc>
          <w:tcPr>
            <w:tcW w:w="3348" w:type="dxa"/>
            <w:vMerge/>
            <w:tcBorders>
              <w:left w:val="single" w:sz="6" w:space="0" w:color="auto"/>
              <w:bottom w:val="nil"/>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p>
        </w:tc>
        <w:tc>
          <w:tcPr>
            <w:tcW w:w="2520" w:type="dxa"/>
            <w:vMerge/>
            <w:tcBorders>
              <w:left w:val="nil"/>
              <w:bottom w:val="nil"/>
              <w:right w:val="single" w:sz="6" w:space="0" w:color="auto"/>
            </w:tcBorders>
          </w:tcPr>
          <w:p w:rsidR="00276E73" w:rsidRPr="00276E73" w:rsidRDefault="00276E73" w:rsidP="00276E73">
            <w:pPr>
              <w:spacing w:after="0" w:line="240" w:lineRule="auto"/>
              <w:ind w:right="-216"/>
              <w:jc w:val="center"/>
              <w:rPr>
                <w:rFonts w:ascii="Times New Roman" w:eastAsia="Times New Roman" w:hAnsi="Times New Roman" w:cs="Times New Roman"/>
                <w:sz w:val="24"/>
                <w:szCs w:val="24"/>
                <w:lang w:eastAsia="ru-RU"/>
              </w:rPr>
            </w:pPr>
          </w:p>
        </w:tc>
        <w:tc>
          <w:tcPr>
            <w:tcW w:w="1080" w:type="dxa"/>
            <w:gridSpan w:val="2"/>
            <w:vMerge/>
            <w:tcBorders>
              <w:left w:val="nil"/>
              <w:bottom w:val="nil"/>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p>
        </w:tc>
        <w:tc>
          <w:tcPr>
            <w:tcW w:w="1800" w:type="dxa"/>
            <w:gridSpan w:val="2"/>
            <w:vMerge/>
            <w:tcBorders>
              <w:left w:val="nil"/>
              <w:bottom w:val="nil"/>
              <w:right w:val="nil"/>
            </w:tcBorders>
          </w:tcPr>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p>
        </w:tc>
        <w:tc>
          <w:tcPr>
            <w:tcW w:w="1316" w:type="dxa"/>
            <w:vMerge/>
            <w:tcBorders>
              <w:left w:val="single" w:sz="6" w:space="0" w:color="auto"/>
              <w:bottom w:val="nil"/>
              <w:right w:val="single" w:sz="6" w:space="0" w:color="auto"/>
            </w:tcBorders>
          </w:tcPr>
          <w:p w:rsidR="00276E73" w:rsidRPr="00276E73" w:rsidRDefault="00276E73" w:rsidP="00276E73">
            <w:pPr>
              <w:spacing w:after="0" w:line="240" w:lineRule="auto"/>
              <w:ind w:right="-169"/>
              <w:jc w:val="center"/>
              <w:rPr>
                <w:rFonts w:ascii="Times New Roman" w:eastAsia="Times New Roman" w:hAnsi="Times New Roman" w:cs="Times New Roman"/>
                <w:sz w:val="24"/>
                <w:szCs w:val="24"/>
                <w:lang w:eastAsia="ru-RU"/>
              </w:rPr>
            </w:pPr>
          </w:p>
        </w:tc>
        <w:tc>
          <w:tcPr>
            <w:tcW w:w="1204" w:type="dxa"/>
            <w:tcBorders>
              <w:top w:val="nil"/>
              <w:left w:val="nil"/>
              <w:bottom w:val="nil"/>
              <w:right w:val="single" w:sz="6" w:space="0" w:color="auto"/>
            </w:tcBorders>
          </w:tcPr>
          <w:p w:rsidR="00276E73" w:rsidRPr="00276E73" w:rsidRDefault="00276E73" w:rsidP="00276E73">
            <w:pPr>
              <w:spacing w:after="0" w:line="240" w:lineRule="auto"/>
              <w:ind w:right="-190"/>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Средства краевого бюджета</w:t>
            </w:r>
          </w:p>
        </w:tc>
        <w:tc>
          <w:tcPr>
            <w:tcW w:w="1309" w:type="dxa"/>
            <w:tcBorders>
              <w:top w:val="nil"/>
              <w:left w:val="nil"/>
              <w:bottom w:val="nil"/>
              <w:right w:val="single" w:sz="6" w:space="0" w:color="auto"/>
            </w:tcBorders>
          </w:tcPr>
          <w:p w:rsidR="00276E73" w:rsidRPr="00276E73" w:rsidRDefault="00276E73" w:rsidP="00276E73">
            <w:pPr>
              <w:spacing w:after="0" w:line="240" w:lineRule="auto"/>
              <w:ind w:right="-6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Средства работодателей</w:t>
            </w:r>
          </w:p>
        </w:tc>
        <w:tc>
          <w:tcPr>
            <w:tcW w:w="2084" w:type="dxa"/>
            <w:tcBorders>
              <w:top w:val="nil"/>
              <w:left w:val="nil"/>
              <w:bottom w:val="nil"/>
              <w:right w:val="single" w:sz="6" w:space="0" w:color="auto"/>
            </w:tcBorders>
          </w:tcPr>
          <w:p w:rsidR="00276E73" w:rsidRPr="00276E73" w:rsidRDefault="00276E73" w:rsidP="00276E73">
            <w:pPr>
              <w:spacing w:after="0" w:line="240" w:lineRule="auto"/>
              <w:ind w:right="-13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Средства муниципального бюджета</w:t>
            </w:r>
          </w:p>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2520" w:type="dxa"/>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w:t>
            </w:r>
          </w:p>
        </w:tc>
        <w:tc>
          <w:tcPr>
            <w:tcW w:w="108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w:t>
            </w:r>
          </w:p>
        </w:tc>
        <w:tc>
          <w:tcPr>
            <w:tcW w:w="1800" w:type="dxa"/>
            <w:gridSpan w:val="2"/>
            <w:tcBorders>
              <w:top w:val="single" w:sz="6" w:space="0" w:color="auto"/>
              <w:left w:val="nil"/>
              <w:bottom w:val="single" w:sz="6" w:space="0" w:color="auto"/>
              <w:right w:val="nil"/>
            </w:tcBorders>
          </w:tcPr>
          <w:p w:rsidR="00276E73" w:rsidRPr="00276E73" w:rsidRDefault="00276E73" w:rsidP="00276E73">
            <w:pPr>
              <w:spacing w:after="0" w:line="240" w:lineRule="auto"/>
              <w:ind w:right="-15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316"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69"/>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w:t>
            </w:r>
          </w:p>
        </w:tc>
        <w:tc>
          <w:tcPr>
            <w:tcW w:w="1204" w:type="dxa"/>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7</w:t>
            </w:r>
          </w:p>
        </w:tc>
        <w:tc>
          <w:tcPr>
            <w:tcW w:w="1309" w:type="dxa"/>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w:t>
            </w:r>
          </w:p>
        </w:tc>
        <w:tc>
          <w:tcPr>
            <w:tcW w:w="2084" w:type="dxa"/>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w:t>
            </w:r>
          </w:p>
        </w:tc>
      </w:tr>
      <w:tr w:rsidR="00276E73" w:rsidRPr="00276E73" w:rsidTr="00276E73">
        <w:tc>
          <w:tcPr>
            <w:tcW w:w="14661" w:type="dxa"/>
            <w:gridSpan w:val="10"/>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716"/>
              <w:jc w:val="center"/>
              <w:rPr>
                <w:rFonts w:ascii="Times New Roman" w:eastAsia="Times New Roman" w:hAnsi="Times New Roman" w:cs="Times New Roman"/>
                <w:b/>
                <w:sz w:val="28"/>
                <w:szCs w:val="28"/>
                <w:lang w:eastAsia="ru-RU"/>
              </w:rPr>
            </w:pPr>
            <w:r w:rsidRPr="00276E73">
              <w:rPr>
                <w:rFonts w:ascii="Times New Roman" w:eastAsia="Times New Roman" w:hAnsi="Times New Roman" w:cs="Times New Roman"/>
                <w:b/>
                <w:sz w:val="28"/>
                <w:szCs w:val="28"/>
                <w:lang w:eastAsia="ru-RU"/>
              </w:rPr>
              <w:t>2020 год</w:t>
            </w:r>
          </w:p>
        </w:tc>
      </w:tr>
      <w:tr w:rsidR="00276E73" w:rsidRPr="00276E73" w:rsidTr="00276E73">
        <w:trPr>
          <w:trHeight w:val="894"/>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«Любавинская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«Мордойская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rPr>
          <w:trHeight w:val="99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«Алтанская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215,0</w:t>
            </w:r>
          </w:p>
          <w:p w:rsidR="00276E73" w:rsidRPr="00276E73" w:rsidRDefault="00276E73" w:rsidP="00276E73">
            <w:pPr>
              <w:spacing w:after="0" w:line="240" w:lineRule="auto"/>
              <w:ind w:right="128"/>
              <w:rPr>
                <w:rFonts w:ascii="Times New Roman" w:eastAsia="Times New Roman" w:hAnsi="Times New Roman" w:cs="Times New Roman"/>
                <w:sz w:val="24"/>
                <w:szCs w:val="24"/>
                <w:lang w:eastAsia="ru-RU"/>
              </w:rPr>
            </w:pP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w:t>
            </w:r>
            <w:r w:rsidRPr="00276E73">
              <w:rPr>
                <w:rFonts w:ascii="Times New Roman" w:eastAsia="Times New Roman" w:hAnsi="Times New Roman" w:cs="Times New Roman"/>
                <w:sz w:val="24"/>
                <w:szCs w:val="24"/>
                <w:lang w:eastAsia="ru-RU"/>
              </w:rPr>
              <w:t>ОУ «Мангут</w:t>
            </w:r>
            <w:r>
              <w:rPr>
                <w:rFonts w:ascii="Times New Roman" w:eastAsia="Times New Roman" w:hAnsi="Times New Roman" w:cs="Times New Roman"/>
                <w:sz w:val="24"/>
                <w:szCs w:val="24"/>
                <w:lang w:eastAsia="ru-RU"/>
              </w:rPr>
              <w:t>с</w:t>
            </w:r>
            <w:r w:rsidRPr="00276E73">
              <w:rPr>
                <w:rFonts w:ascii="Times New Roman" w:eastAsia="Times New Roman" w:hAnsi="Times New Roman" w:cs="Times New Roman"/>
                <w:sz w:val="24"/>
                <w:szCs w:val="24"/>
                <w:lang w:eastAsia="ru-RU"/>
              </w:rPr>
              <w:t>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«Тарбальджейская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основная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и 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«Хапчерангинская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средняя общеобразовательная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lastRenderedPageBreak/>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lastRenderedPageBreak/>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МБОУ «Билютуйская средняя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«Верхне-Ульхунская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86,0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36,0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w:t>
            </w:r>
            <w:r w:rsidRPr="00276E73">
              <w:rPr>
                <w:rFonts w:ascii="Times New Roman" w:eastAsia="Times New Roman" w:hAnsi="Times New Roman" w:cs="Times New Roman"/>
                <w:sz w:val="24"/>
                <w:szCs w:val="24"/>
                <w:lang w:eastAsia="ru-RU"/>
              </w:rPr>
              <w:t xml:space="preserve">ОУ «Ульхун-Партионская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вечерняя (сменная)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w:t>
            </w:r>
            <w:r w:rsidR="007F5497" w:rsidRPr="00276E73">
              <w:rPr>
                <w:rFonts w:ascii="Times New Roman" w:eastAsia="Times New Roman" w:hAnsi="Times New Roman" w:cs="Times New Roman"/>
                <w:sz w:val="24"/>
                <w:szCs w:val="24"/>
                <w:lang w:eastAsia="ru-RU"/>
              </w:rPr>
              <w:t>Гаванская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основная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w:t>
            </w:r>
            <w:proofErr w:type="gramStart"/>
            <w:r w:rsidRPr="00276E73">
              <w:rPr>
                <w:rFonts w:ascii="Times New Roman" w:eastAsia="Times New Roman" w:hAnsi="Times New Roman" w:cs="Times New Roman"/>
                <w:sz w:val="24"/>
                <w:szCs w:val="24"/>
                <w:lang w:eastAsia="ru-RU"/>
              </w:rPr>
              <w:t>М-Павловская</w:t>
            </w:r>
            <w:proofErr w:type="gramEnd"/>
            <w:r w:rsidRPr="00276E73">
              <w:rPr>
                <w:rFonts w:ascii="Times New Roman" w:eastAsia="Times New Roman" w:hAnsi="Times New Roman" w:cs="Times New Roman"/>
                <w:sz w:val="24"/>
                <w:szCs w:val="24"/>
                <w:lang w:eastAsia="ru-RU"/>
              </w:rPr>
              <w:t xml:space="preserve">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ДОД «Дом </w:t>
            </w:r>
          </w:p>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творчества Кыринского района»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Озеленение и благоустройство, мемориальных скверов и парков</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ГУСО КРСЦ «Перекресток» Забайкальского края</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48,24</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14,4</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33,84</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Глава КФ Лисина М.В.</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Работы в теплично-садовых хозяйствах.</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Глава КФХ </w:t>
            </w:r>
            <w:proofErr w:type="spellStart"/>
            <w:r w:rsidRPr="00276E73">
              <w:rPr>
                <w:rFonts w:ascii="Times New Roman" w:eastAsia="Times New Roman" w:hAnsi="Times New Roman" w:cs="Times New Roman"/>
                <w:sz w:val="24"/>
                <w:szCs w:val="24"/>
                <w:lang w:eastAsia="ru-RU"/>
              </w:rPr>
              <w:t>Мацкова</w:t>
            </w:r>
            <w:proofErr w:type="spellEnd"/>
            <w:r w:rsidRPr="00276E73">
              <w:rPr>
                <w:rFonts w:ascii="Times New Roman" w:eastAsia="Times New Roman" w:hAnsi="Times New Roman" w:cs="Times New Roman"/>
                <w:sz w:val="24"/>
                <w:szCs w:val="24"/>
                <w:lang w:eastAsia="ru-RU"/>
              </w:rPr>
              <w:t xml:space="preserve"> С.Д.</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 xml:space="preserve">        </w:t>
            </w:r>
          </w:p>
          <w:p w:rsidR="00276E73" w:rsidRPr="00276E73" w:rsidRDefault="00276E73" w:rsidP="00276E73">
            <w:pPr>
              <w:spacing w:after="0" w:line="240" w:lineRule="auto"/>
              <w:ind w:right="-716"/>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ВСЕГО</w:t>
            </w:r>
          </w:p>
          <w:p w:rsidR="00276E73" w:rsidRPr="00276E73" w:rsidRDefault="00276E73" w:rsidP="00276E73">
            <w:pPr>
              <w:spacing w:after="0" w:line="240" w:lineRule="auto"/>
              <w:ind w:right="-716"/>
              <w:jc w:val="center"/>
              <w:rPr>
                <w:rFonts w:ascii="Times New Roman" w:eastAsia="Times New Roman" w:hAnsi="Times New Roman" w:cs="Times New Roman"/>
                <w:b/>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180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38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723,3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324,0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 xml:space="preserve">      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357,0</w:t>
            </w:r>
          </w:p>
        </w:tc>
      </w:tr>
      <w:tr w:rsidR="00276E73" w:rsidRPr="00276E73" w:rsidTr="00276E73">
        <w:tc>
          <w:tcPr>
            <w:tcW w:w="14661" w:type="dxa"/>
            <w:gridSpan w:val="10"/>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b/>
                <w:sz w:val="24"/>
                <w:szCs w:val="28"/>
                <w:lang w:eastAsia="ru-RU"/>
              </w:rPr>
            </w:pPr>
          </w:p>
          <w:p w:rsidR="00276E73" w:rsidRPr="00276E73" w:rsidRDefault="00276E73" w:rsidP="00276E73">
            <w:pPr>
              <w:spacing w:after="0" w:line="240" w:lineRule="auto"/>
              <w:ind w:right="-716"/>
              <w:jc w:val="center"/>
              <w:rPr>
                <w:rFonts w:ascii="Times New Roman" w:eastAsia="Times New Roman" w:hAnsi="Times New Roman" w:cs="Times New Roman"/>
                <w:b/>
                <w:sz w:val="28"/>
                <w:szCs w:val="28"/>
                <w:lang w:eastAsia="ru-RU"/>
              </w:rPr>
            </w:pPr>
            <w:r w:rsidRPr="00276E73">
              <w:rPr>
                <w:rFonts w:ascii="Times New Roman" w:eastAsia="Times New Roman" w:hAnsi="Times New Roman" w:cs="Times New Roman"/>
                <w:b/>
                <w:sz w:val="28"/>
                <w:szCs w:val="28"/>
                <w:lang w:eastAsia="ru-RU"/>
              </w:rPr>
              <w:t>2021 год</w:t>
            </w:r>
          </w:p>
        </w:tc>
      </w:tr>
      <w:tr w:rsidR="00276E73" w:rsidRPr="00276E73" w:rsidTr="00276E73">
        <w:trPr>
          <w:trHeight w:val="940"/>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МБОУ «Любавинская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«Мордойская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rPr>
          <w:trHeight w:val="83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«Алтанская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215,0</w:t>
            </w:r>
          </w:p>
          <w:p w:rsidR="00276E73" w:rsidRPr="00276E73" w:rsidRDefault="00276E73" w:rsidP="00276E73">
            <w:pPr>
              <w:spacing w:after="0" w:line="240" w:lineRule="auto"/>
              <w:ind w:right="128"/>
              <w:rPr>
                <w:rFonts w:ascii="Times New Roman" w:eastAsia="Times New Roman" w:hAnsi="Times New Roman" w:cs="Times New Roman"/>
                <w:sz w:val="24"/>
                <w:szCs w:val="24"/>
                <w:lang w:eastAsia="ru-RU"/>
              </w:rPr>
            </w:pP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«Мангу</w:t>
            </w:r>
            <w:r w:rsidRPr="00276E7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w:t>
            </w:r>
            <w:r w:rsidRPr="00276E73">
              <w:rPr>
                <w:rFonts w:ascii="Times New Roman" w:eastAsia="Times New Roman" w:hAnsi="Times New Roman" w:cs="Times New Roman"/>
                <w:sz w:val="24"/>
                <w:szCs w:val="24"/>
                <w:lang w:eastAsia="ru-RU"/>
              </w:rPr>
              <w:t>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«Тарбальджейская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основная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и 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«Хапчерангинская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средняя общеобразовательная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«Билютуйская средняя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«Верхне-Ульхунская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86,0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36,0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МАОУ «Ульхун-Партионская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вечерняя (сменная)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w:t>
            </w:r>
            <w:r w:rsidR="007F5497" w:rsidRPr="00276E73">
              <w:rPr>
                <w:rFonts w:ascii="Times New Roman" w:eastAsia="Times New Roman" w:hAnsi="Times New Roman" w:cs="Times New Roman"/>
                <w:sz w:val="24"/>
                <w:szCs w:val="24"/>
                <w:lang w:eastAsia="ru-RU"/>
              </w:rPr>
              <w:t>Гаванская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основная общеобразовательная </w:t>
            </w:r>
            <w:r w:rsidRPr="00276E73">
              <w:rPr>
                <w:rFonts w:ascii="Times New Roman" w:eastAsia="Times New Roman" w:hAnsi="Times New Roman" w:cs="Times New Roman"/>
                <w:sz w:val="24"/>
                <w:szCs w:val="24"/>
                <w:lang w:eastAsia="ru-RU"/>
              </w:rPr>
              <w:lastRenderedPageBreak/>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lastRenderedPageBreak/>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МБОУ «</w:t>
            </w:r>
            <w:proofErr w:type="gramStart"/>
            <w:r w:rsidRPr="00276E73">
              <w:rPr>
                <w:rFonts w:ascii="Times New Roman" w:eastAsia="Times New Roman" w:hAnsi="Times New Roman" w:cs="Times New Roman"/>
                <w:sz w:val="24"/>
                <w:szCs w:val="24"/>
                <w:lang w:eastAsia="ru-RU"/>
              </w:rPr>
              <w:t>М</w:t>
            </w:r>
            <w:r w:rsidR="007F5497">
              <w:rPr>
                <w:rFonts w:ascii="Times New Roman" w:eastAsia="Times New Roman" w:hAnsi="Times New Roman" w:cs="Times New Roman"/>
                <w:sz w:val="24"/>
                <w:szCs w:val="24"/>
                <w:lang w:eastAsia="ru-RU"/>
              </w:rPr>
              <w:t>ихайло</w:t>
            </w:r>
            <w:r w:rsidRPr="00276E73">
              <w:rPr>
                <w:rFonts w:ascii="Times New Roman" w:eastAsia="Times New Roman" w:hAnsi="Times New Roman" w:cs="Times New Roman"/>
                <w:sz w:val="24"/>
                <w:szCs w:val="24"/>
                <w:lang w:eastAsia="ru-RU"/>
              </w:rPr>
              <w:t>-Павловская</w:t>
            </w:r>
            <w:proofErr w:type="gramEnd"/>
            <w:r w:rsidRPr="00276E73">
              <w:rPr>
                <w:rFonts w:ascii="Times New Roman" w:eastAsia="Times New Roman" w:hAnsi="Times New Roman" w:cs="Times New Roman"/>
                <w:sz w:val="24"/>
                <w:szCs w:val="24"/>
                <w:lang w:eastAsia="ru-RU"/>
              </w:rPr>
              <w:t xml:space="preserve">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ДОД «Дом </w:t>
            </w:r>
          </w:p>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творчества Кыринского района»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Озеленение и благоустройство, мемориальных скверов и парков</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ГУСО КРСЦ «Перекресток» Забайкальского края</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48,24</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14,4</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33,84</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Глава КФ Лисина М.В.</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Работы в теплично-садовых хозяйствах.</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Глава КФХ </w:t>
            </w:r>
            <w:proofErr w:type="spellStart"/>
            <w:r w:rsidRPr="00276E73">
              <w:rPr>
                <w:rFonts w:ascii="Times New Roman" w:eastAsia="Times New Roman" w:hAnsi="Times New Roman" w:cs="Times New Roman"/>
                <w:sz w:val="24"/>
                <w:szCs w:val="24"/>
                <w:lang w:eastAsia="ru-RU"/>
              </w:rPr>
              <w:t>Мацкова</w:t>
            </w:r>
            <w:proofErr w:type="spellEnd"/>
            <w:r w:rsidRPr="00276E73">
              <w:rPr>
                <w:rFonts w:ascii="Times New Roman" w:eastAsia="Times New Roman" w:hAnsi="Times New Roman" w:cs="Times New Roman"/>
                <w:sz w:val="24"/>
                <w:szCs w:val="24"/>
                <w:lang w:eastAsia="ru-RU"/>
              </w:rPr>
              <w:t xml:space="preserve"> С.Д.</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 xml:space="preserve">         </w:t>
            </w:r>
          </w:p>
          <w:p w:rsidR="00276E73" w:rsidRPr="00276E73" w:rsidRDefault="00276E73" w:rsidP="00276E73">
            <w:pPr>
              <w:spacing w:after="0" w:line="240" w:lineRule="auto"/>
              <w:ind w:right="-716"/>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ВСЕГО</w:t>
            </w:r>
          </w:p>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480"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180</w:t>
            </w:r>
          </w:p>
        </w:tc>
        <w:tc>
          <w:tcPr>
            <w:tcW w:w="1800" w:type="dxa"/>
            <w:gridSpan w:val="2"/>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38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723,3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324,0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 xml:space="preserve">      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357,0</w:t>
            </w:r>
          </w:p>
        </w:tc>
      </w:tr>
      <w:tr w:rsidR="00276E73" w:rsidRPr="00276E73" w:rsidTr="00276E73">
        <w:tc>
          <w:tcPr>
            <w:tcW w:w="14661" w:type="dxa"/>
            <w:gridSpan w:val="10"/>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jc w:val="center"/>
              <w:rPr>
                <w:rFonts w:ascii="Times New Roman" w:eastAsia="Times New Roman" w:hAnsi="Times New Roman" w:cs="Times New Roman"/>
                <w:b/>
                <w:sz w:val="28"/>
                <w:szCs w:val="28"/>
                <w:lang w:eastAsia="ru-RU"/>
              </w:rPr>
            </w:pPr>
          </w:p>
          <w:p w:rsidR="00276E73" w:rsidRPr="00276E73" w:rsidRDefault="00276E73" w:rsidP="00276E73">
            <w:pPr>
              <w:spacing w:after="0" w:line="240" w:lineRule="auto"/>
              <w:ind w:right="-716"/>
              <w:jc w:val="center"/>
              <w:rPr>
                <w:rFonts w:ascii="Times New Roman" w:eastAsia="Times New Roman" w:hAnsi="Times New Roman" w:cs="Times New Roman"/>
                <w:b/>
                <w:sz w:val="28"/>
                <w:szCs w:val="28"/>
                <w:lang w:eastAsia="ru-RU"/>
              </w:rPr>
            </w:pPr>
            <w:r w:rsidRPr="00276E73">
              <w:rPr>
                <w:rFonts w:ascii="Times New Roman" w:eastAsia="Times New Roman" w:hAnsi="Times New Roman" w:cs="Times New Roman"/>
                <w:b/>
                <w:sz w:val="28"/>
                <w:szCs w:val="28"/>
                <w:lang w:eastAsia="ru-RU"/>
              </w:rPr>
              <w:t>2022 год</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«Любавинская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«Мордойская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rPr>
          <w:trHeight w:val="99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«Алтанская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средняя общеобразовательная школа»</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215,0</w:t>
            </w:r>
          </w:p>
          <w:p w:rsidR="00276E73" w:rsidRPr="00276E73" w:rsidRDefault="00276E73" w:rsidP="00276E73">
            <w:pPr>
              <w:spacing w:after="0" w:line="240" w:lineRule="auto"/>
              <w:ind w:right="128"/>
              <w:rPr>
                <w:rFonts w:ascii="Times New Roman" w:eastAsia="Times New Roman" w:hAnsi="Times New Roman" w:cs="Times New Roman"/>
                <w:sz w:val="24"/>
                <w:szCs w:val="24"/>
                <w:lang w:eastAsia="ru-RU"/>
              </w:rPr>
            </w:pP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105,0</w:t>
            </w:r>
          </w:p>
        </w:tc>
      </w:tr>
      <w:tr w:rsidR="00276E73" w:rsidRPr="00276E73" w:rsidTr="00276E73">
        <w:trPr>
          <w:trHeight w:val="803"/>
        </w:trPr>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«Мангу</w:t>
            </w:r>
            <w:r w:rsidRPr="00276E7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w:t>
            </w:r>
            <w:r w:rsidRPr="00276E73">
              <w:rPr>
                <w:rFonts w:ascii="Times New Roman" w:eastAsia="Times New Roman" w:hAnsi="Times New Roman" w:cs="Times New Roman"/>
                <w:sz w:val="24"/>
                <w:szCs w:val="24"/>
                <w:lang w:eastAsia="ru-RU"/>
              </w:rPr>
              <w:t>кая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276E73">
              <w:rPr>
                <w:rFonts w:ascii="Times New Roman" w:eastAsia="Times New Roman" w:hAnsi="Times New Roman" w:cs="Times New Roman"/>
                <w:sz w:val="24"/>
                <w:szCs w:val="24"/>
                <w:lang w:eastAsia="ru-RU"/>
              </w:rPr>
              <w:t>ОУ «Тарбальджейская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 xml:space="preserve"> основная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lastRenderedPageBreak/>
              <w:t xml:space="preserve">Благоустройство, озеленение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и 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10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МБОУ «Хапчеранги</w:t>
            </w:r>
            <w:r>
              <w:rPr>
                <w:rFonts w:ascii="Times New Roman" w:eastAsia="Times New Roman" w:hAnsi="Times New Roman" w:cs="Times New Roman"/>
                <w:sz w:val="24"/>
                <w:szCs w:val="24"/>
                <w:lang w:eastAsia="ru-RU"/>
              </w:rPr>
              <w:t>н</w:t>
            </w:r>
            <w:r w:rsidRPr="00276E73">
              <w:rPr>
                <w:rFonts w:ascii="Times New Roman" w:eastAsia="Times New Roman" w:hAnsi="Times New Roman" w:cs="Times New Roman"/>
                <w:sz w:val="24"/>
                <w:szCs w:val="24"/>
                <w:lang w:eastAsia="ru-RU"/>
              </w:rPr>
              <w:t xml:space="preserve">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средняя общеобразовательная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«Билютуйская средняя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64,5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«Верхне-Ульхунская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86,0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36,0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w:t>
            </w:r>
            <w:r w:rsidRPr="00276E73">
              <w:rPr>
                <w:rFonts w:ascii="Times New Roman" w:eastAsia="Times New Roman" w:hAnsi="Times New Roman" w:cs="Times New Roman"/>
                <w:sz w:val="24"/>
                <w:szCs w:val="24"/>
                <w:lang w:eastAsia="ru-RU"/>
              </w:rPr>
              <w:t xml:space="preserve">ОУ «Ульхун-Партионская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средняя общеобразовательная </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«Кыринская вечерняя (сменная)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43,0</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21,0</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w:t>
            </w:r>
            <w:r w:rsidR="007F5497" w:rsidRPr="00276E73">
              <w:rPr>
                <w:rFonts w:ascii="Times New Roman" w:eastAsia="Times New Roman" w:hAnsi="Times New Roman" w:cs="Times New Roman"/>
                <w:sz w:val="24"/>
                <w:szCs w:val="24"/>
                <w:lang w:eastAsia="ru-RU"/>
              </w:rPr>
              <w:t>Гаванская</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основная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МБОУ «</w:t>
            </w:r>
            <w:proofErr w:type="gramStart"/>
            <w:r w:rsidRPr="00276E73">
              <w:rPr>
                <w:rFonts w:ascii="Times New Roman" w:eastAsia="Times New Roman" w:hAnsi="Times New Roman" w:cs="Times New Roman"/>
                <w:sz w:val="24"/>
                <w:szCs w:val="24"/>
                <w:lang w:eastAsia="ru-RU"/>
              </w:rPr>
              <w:t>М</w:t>
            </w:r>
            <w:r w:rsidR="007F5497">
              <w:rPr>
                <w:rFonts w:ascii="Times New Roman" w:eastAsia="Times New Roman" w:hAnsi="Times New Roman" w:cs="Times New Roman"/>
                <w:sz w:val="24"/>
                <w:szCs w:val="24"/>
                <w:lang w:eastAsia="ru-RU"/>
              </w:rPr>
              <w:t>ихайло</w:t>
            </w:r>
            <w:r w:rsidRPr="00276E73">
              <w:rPr>
                <w:rFonts w:ascii="Times New Roman" w:eastAsia="Times New Roman" w:hAnsi="Times New Roman" w:cs="Times New Roman"/>
                <w:sz w:val="24"/>
                <w:szCs w:val="24"/>
                <w:lang w:eastAsia="ru-RU"/>
              </w:rPr>
              <w:t>-Павловская</w:t>
            </w:r>
            <w:proofErr w:type="gramEnd"/>
            <w:r w:rsidRPr="00276E73">
              <w:rPr>
                <w:rFonts w:ascii="Times New Roman" w:eastAsia="Times New Roman" w:hAnsi="Times New Roman" w:cs="Times New Roman"/>
                <w:sz w:val="24"/>
                <w:szCs w:val="24"/>
                <w:lang w:eastAsia="ru-RU"/>
              </w:rPr>
              <w:t xml:space="preserve"> средняя общеобразовательная школа»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Благоустройство, озеленение и </w:t>
            </w:r>
          </w:p>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очистка территории</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МБОУ ДОД «Дом </w:t>
            </w:r>
          </w:p>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творчества Кыринского района»</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Озеленение и благоустройство, мемориальных скверов и парков</w:t>
            </w:r>
          </w:p>
          <w:p w:rsidR="00276E73" w:rsidRPr="00276E73" w:rsidRDefault="00276E73" w:rsidP="00276E73">
            <w:pPr>
              <w:spacing w:after="0" w:line="240" w:lineRule="auto"/>
              <w:ind w:right="-716"/>
              <w:rPr>
                <w:rFonts w:ascii="Times New Roman" w:eastAsia="Times New Roman" w:hAnsi="Times New Roman" w:cs="Times New Roman"/>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5</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21,5</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9,0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10,5</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ГУСО КРСЦ «Перекресток» Забайкальского края</w:t>
            </w: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8</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48,24</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14,4</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33,84</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Глава КФ Лисина М.В.</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Работы в теплично-садовых хозяйствах.</w:t>
            </w: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Глава КФХ </w:t>
            </w:r>
            <w:proofErr w:type="spellStart"/>
            <w:r w:rsidRPr="00276E73">
              <w:rPr>
                <w:rFonts w:ascii="Times New Roman" w:eastAsia="Times New Roman" w:hAnsi="Times New Roman" w:cs="Times New Roman"/>
                <w:sz w:val="24"/>
                <w:szCs w:val="24"/>
                <w:lang w:eastAsia="ru-RU"/>
              </w:rPr>
              <w:t>Мацкова</w:t>
            </w:r>
            <w:proofErr w:type="spellEnd"/>
            <w:r w:rsidRPr="00276E73">
              <w:rPr>
                <w:rFonts w:ascii="Times New Roman" w:eastAsia="Times New Roman" w:hAnsi="Times New Roman" w:cs="Times New Roman"/>
                <w:sz w:val="24"/>
                <w:szCs w:val="24"/>
                <w:lang w:eastAsia="ru-RU"/>
              </w:rPr>
              <w:t xml:space="preserve"> С.Д.</w:t>
            </w:r>
          </w:p>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lang w:eastAsia="ru-RU"/>
              </w:rPr>
            </w:pPr>
            <w:r w:rsidRPr="00276E73">
              <w:rPr>
                <w:rFonts w:ascii="Times New Roman" w:eastAsia="Times New Roman" w:hAnsi="Times New Roman" w:cs="Times New Roman"/>
                <w:lang w:eastAsia="ru-RU"/>
              </w:rPr>
              <w:t xml:space="preserve">Работы в теплично-садовых хозяйствах. </w:t>
            </w: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20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 квартал</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6,03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1,8</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sz w:val="24"/>
                <w:szCs w:val="24"/>
                <w:lang w:eastAsia="ru-RU"/>
              </w:rPr>
            </w:pPr>
          </w:p>
        </w:tc>
      </w:tr>
      <w:tr w:rsidR="00276E73" w:rsidRPr="00276E73" w:rsidTr="00276E73">
        <w:tc>
          <w:tcPr>
            <w:tcW w:w="3348" w:type="dxa"/>
            <w:tcBorders>
              <w:top w:val="single" w:sz="6" w:space="0" w:color="auto"/>
              <w:left w:val="single" w:sz="6" w:space="0" w:color="auto"/>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p w:rsidR="00276E73" w:rsidRPr="00276E73" w:rsidRDefault="00276E73" w:rsidP="00276E73">
            <w:pPr>
              <w:spacing w:after="0" w:line="240" w:lineRule="auto"/>
              <w:ind w:right="-716"/>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ВСЕГО</w:t>
            </w:r>
          </w:p>
          <w:p w:rsidR="00276E73" w:rsidRPr="00276E73" w:rsidRDefault="00276E73" w:rsidP="00276E73">
            <w:pPr>
              <w:spacing w:after="0" w:line="240" w:lineRule="auto"/>
              <w:ind w:right="-716"/>
              <w:jc w:val="center"/>
              <w:rPr>
                <w:rFonts w:ascii="Times New Roman" w:eastAsia="Times New Roman" w:hAnsi="Times New Roman" w:cs="Times New Roman"/>
                <w:b/>
                <w:sz w:val="24"/>
                <w:szCs w:val="24"/>
                <w:lang w:eastAsia="ru-RU"/>
              </w:rPr>
            </w:pPr>
          </w:p>
        </w:tc>
        <w:tc>
          <w:tcPr>
            <w:tcW w:w="3120" w:type="dxa"/>
            <w:gridSpan w:val="2"/>
            <w:tcBorders>
              <w:top w:val="single" w:sz="6" w:space="0" w:color="auto"/>
              <w:left w:val="nil"/>
              <w:bottom w:val="single" w:sz="6" w:space="0" w:color="auto"/>
              <w:right w:val="single" w:sz="6" w:space="0" w:color="auto"/>
            </w:tcBorders>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tc>
        <w:tc>
          <w:tcPr>
            <w:tcW w:w="600" w:type="dxa"/>
            <w:gridSpan w:val="2"/>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180</w:t>
            </w:r>
          </w:p>
        </w:tc>
        <w:tc>
          <w:tcPr>
            <w:tcW w:w="1680" w:type="dxa"/>
            <w:tcBorders>
              <w:top w:val="single" w:sz="6" w:space="0" w:color="auto"/>
              <w:left w:val="nil"/>
              <w:bottom w:val="single" w:sz="6" w:space="0" w:color="auto"/>
              <w:right w:val="nil"/>
            </w:tcBorders>
            <w:vAlign w:val="center"/>
          </w:tcPr>
          <w:p w:rsidR="00276E73" w:rsidRPr="00276E73" w:rsidRDefault="00276E73" w:rsidP="00276E73">
            <w:pPr>
              <w:spacing w:after="0" w:line="240" w:lineRule="auto"/>
              <w:ind w:right="384"/>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w:t>
            </w:r>
          </w:p>
        </w:tc>
        <w:tc>
          <w:tcPr>
            <w:tcW w:w="1316" w:type="dxa"/>
            <w:tcBorders>
              <w:top w:val="single" w:sz="6" w:space="0" w:color="auto"/>
              <w:left w:val="single" w:sz="6" w:space="0" w:color="auto"/>
              <w:bottom w:val="single" w:sz="6" w:space="0" w:color="auto"/>
              <w:right w:val="single" w:sz="6" w:space="0" w:color="auto"/>
            </w:tcBorders>
            <w:vAlign w:val="center"/>
          </w:tcPr>
          <w:p w:rsidR="00276E73" w:rsidRPr="00276E73" w:rsidRDefault="00276E73" w:rsidP="00276E73">
            <w:pPr>
              <w:spacing w:after="0" w:line="240" w:lineRule="auto"/>
              <w:ind w:right="128"/>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723,3</w:t>
            </w:r>
          </w:p>
        </w:tc>
        <w:tc>
          <w:tcPr>
            <w:tcW w:w="120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324,0</w:t>
            </w:r>
          </w:p>
        </w:tc>
        <w:tc>
          <w:tcPr>
            <w:tcW w:w="1309"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716"/>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 xml:space="preserve">      42,3</w:t>
            </w:r>
          </w:p>
        </w:tc>
        <w:tc>
          <w:tcPr>
            <w:tcW w:w="2084" w:type="dxa"/>
            <w:tcBorders>
              <w:top w:val="single" w:sz="6" w:space="0" w:color="auto"/>
              <w:left w:val="nil"/>
              <w:bottom w:val="single" w:sz="6" w:space="0" w:color="auto"/>
              <w:right w:val="single" w:sz="6" w:space="0" w:color="auto"/>
            </w:tcBorders>
            <w:vAlign w:val="center"/>
          </w:tcPr>
          <w:p w:rsidR="00276E73" w:rsidRPr="00276E73" w:rsidRDefault="00276E73" w:rsidP="00276E73">
            <w:pPr>
              <w:spacing w:after="0" w:line="240" w:lineRule="auto"/>
              <w:ind w:right="45"/>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357,0</w:t>
            </w:r>
          </w:p>
        </w:tc>
      </w:tr>
    </w:tbl>
    <w:p w:rsidR="00276E73" w:rsidRPr="00276E73" w:rsidRDefault="00276E73" w:rsidP="00276E73">
      <w:pPr>
        <w:spacing w:after="0" w:line="240" w:lineRule="auto"/>
        <w:ind w:right="-2" w:firstLine="709"/>
        <w:rPr>
          <w:rFonts w:ascii="Times New Roman" w:eastAsia="Times New Roman" w:hAnsi="Times New Roman" w:cs="Times New Roman"/>
          <w:sz w:val="24"/>
          <w:szCs w:val="24"/>
          <w:lang w:eastAsia="ru-RU"/>
        </w:rPr>
        <w:sectPr w:rsidR="00276E73" w:rsidRPr="00276E73" w:rsidSect="00276E73">
          <w:pgSz w:w="16838" w:h="11906" w:orient="landscape"/>
          <w:pgMar w:top="1078" w:right="851" w:bottom="567" w:left="1134" w:header="709" w:footer="709" w:gutter="0"/>
          <w:pgNumType w:start="1"/>
          <w:cols w:space="708"/>
          <w:titlePg/>
          <w:docGrid w:linePitch="360"/>
        </w:sectPr>
      </w:pPr>
    </w:p>
    <w:p w:rsidR="00276E73" w:rsidRPr="00276E73" w:rsidRDefault="00276E73" w:rsidP="00276E73">
      <w:pPr>
        <w:spacing w:after="0" w:line="240" w:lineRule="auto"/>
        <w:ind w:right="-47"/>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lastRenderedPageBreak/>
        <w:t xml:space="preserve">         7. Оценка социально-экономической эффективности </w:t>
      </w:r>
    </w:p>
    <w:p w:rsidR="00276E73" w:rsidRPr="00276E73" w:rsidRDefault="00276E73" w:rsidP="00276E73">
      <w:pPr>
        <w:spacing w:after="0" w:line="240" w:lineRule="auto"/>
        <w:ind w:right="-47"/>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программы.</w:t>
      </w:r>
    </w:p>
    <w:p w:rsidR="00276E73" w:rsidRPr="00276E73" w:rsidRDefault="00276E73" w:rsidP="00276E73">
      <w:pPr>
        <w:spacing w:after="120" w:line="240" w:lineRule="auto"/>
        <w:ind w:right="-47" w:firstLine="180"/>
        <w:jc w:val="both"/>
        <w:rPr>
          <w:rFonts w:ascii="Times New Roman" w:eastAsia="Times New Roman" w:hAnsi="Times New Roman" w:cs="Times New Roman"/>
          <w:sz w:val="24"/>
          <w:szCs w:val="24"/>
          <w:lang w:eastAsia="ru-RU"/>
        </w:rPr>
      </w:pPr>
    </w:p>
    <w:p w:rsidR="00276E73" w:rsidRPr="00276E73" w:rsidRDefault="00276E73" w:rsidP="00276E73">
      <w:pPr>
        <w:spacing w:after="0" w:line="240" w:lineRule="auto"/>
        <w:ind w:right="-45" w:firstLine="181"/>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Социальными и экономическими последствиями реализации программы являются:</w:t>
      </w:r>
    </w:p>
    <w:p w:rsidR="00276E73" w:rsidRPr="00276E73" w:rsidRDefault="00276E73" w:rsidP="00276E73">
      <w:pPr>
        <w:spacing w:after="0" w:line="240" w:lineRule="auto"/>
        <w:ind w:right="-45" w:firstLine="181"/>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поддержание стабильного показателя численности трудоустроенных граждан;</w:t>
      </w:r>
    </w:p>
    <w:p w:rsidR="00276E73" w:rsidRPr="00276E73" w:rsidRDefault="00276E73" w:rsidP="00276E73">
      <w:pPr>
        <w:spacing w:after="0" w:line="240" w:lineRule="auto"/>
        <w:ind w:right="-45" w:firstLine="181"/>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обеспечение работодателей рабочей силой в необходимом количестве для временных работ;</w:t>
      </w:r>
    </w:p>
    <w:p w:rsidR="00276E73" w:rsidRPr="00276E73" w:rsidRDefault="00276E73" w:rsidP="00276E73">
      <w:pPr>
        <w:spacing w:after="0" w:line="240" w:lineRule="auto"/>
        <w:ind w:right="-45" w:firstLine="181"/>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оказание материальной поддержки несовершеннолетним гражданам.</w:t>
      </w:r>
    </w:p>
    <w:p w:rsidR="00276E73" w:rsidRPr="00276E73" w:rsidRDefault="00276E73" w:rsidP="00276E73">
      <w:pPr>
        <w:spacing w:after="0" w:line="240" w:lineRule="auto"/>
        <w:ind w:right="-47" w:firstLine="180"/>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Реализация программы позволит создать условия для формирования  первоначальной трудовой адаптации несовершеннолетних граждан. Временная занятость сплачивает подростков, помогает им приобрести уверенность в себе, помогает укреплению физического и нравственного здоровья подростков, воспитывает интерес к коллективному сотрудничеству, увеличивает интерес к трудовой деятельности.</w:t>
      </w:r>
    </w:p>
    <w:p w:rsidR="00276E73" w:rsidRPr="00276E73" w:rsidRDefault="00276E73" w:rsidP="00276E73">
      <w:pPr>
        <w:spacing w:after="0" w:line="240" w:lineRule="auto"/>
        <w:ind w:right="-47" w:firstLine="180"/>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Вклад программы в социально-экономическое развитие района можно характеризовать следующими ми показателями:</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достижение целевых значений показателей результативности и эффективности деятельности органов службы занятости;</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снижение коэффициента напряженности на рынке труда Кыринского района;</w:t>
      </w:r>
    </w:p>
    <w:p w:rsidR="00276E73" w:rsidRPr="00276E73" w:rsidRDefault="00276E73" w:rsidP="00276E73">
      <w:pPr>
        <w:spacing w:after="0" w:line="240" w:lineRule="auto"/>
        <w:ind w:right="-47"/>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обеспечение государственных гарантий в области содействия занятости населения гражданам, обратившимся в целях поиска подходящей работы.</w:t>
      </w:r>
    </w:p>
    <w:p w:rsidR="00276E73" w:rsidRPr="00276E73" w:rsidRDefault="00276E73" w:rsidP="00276E73">
      <w:pPr>
        <w:spacing w:after="0" w:line="240" w:lineRule="auto"/>
        <w:ind w:right="-47" w:firstLine="153"/>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Программа  по о</w:t>
      </w:r>
      <w:r w:rsidRPr="00276E73">
        <w:rPr>
          <w:rFonts w:ascii="Times New Roman" w:eastAsia="Times New Roman" w:hAnsi="Times New Roman" w:cs="Times New Roman"/>
          <w:color w:val="000000"/>
          <w:spacing w:val="-9"/>
          <w:sz w:val="24"/>
          <w:szCs w:val="24"/>
          <w:lang w:eastAsia="ru-RU"/>
        </w:rPr>
        <w:t>рганизации временного трудоустройства несовершеннолетних граждан в возрасте от 14 до 18 лет</w:t>
      </w:r>
      <w:r w:rsidRPr="00276E73">
        <w:rPr>
          <w:rFonts w:ascii="Times New Roman" w:eastAsia="Times New Roman" w:hAnsi="Times New Roman" w:cs="Times New Roman"/>
          <w:sz w:val="24"/>
          <w:szCs w:val="24"/>
          <w:lang w:eastAsia="ru-RU"/>
        </w:rPr>
        <w:t xml:space="preserve"> рассчитана на период не только летних каникул, но и на то время, когда несовершеннолетние граждане в возрасте от 14 до 18 лет свободны от учебы. Введение этой программы в действие позволит привить детям желание заниматься трудовой деятельностью на благо школ и сел района. </w:t>
      </w: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76E73" w:rsidRPr="00276E73" w:rsidRDefault="00276E73" w:rsidP="00276E7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47F0E" w:rsidRDefault="00747F0E"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Default="00276E73" w:rsidP="00CC48E3">
      <w:pPr>
        <w:spacing w:after="0" w:line="240" w:lineRule="auto"/>
        <w:rPr>
          <w:rFonts w:ascii="Times New Roman" w:hAnsi="Times New Roman" w:cs="Times New Roman"/>
          <w:sz w:val="28"/>
          <w:szCs w:val="28"/>
        </w:rPr>
      </w:pPr>
    </w:p>
    <w:p w:rsidR="00276E73" w:rsidRPr="00276E73" w:rsidRDefault="00276E73" w:rsidP="00276E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lastRenderedPageBreak/>
        <w:t>ПОДПРОГРАММА</w:t>
      </w:r>
    </w:p>
    <w:p w:rsidR="00276E73" w:rsidRPr="00276E73" w:rsidRDefault="00276E73" w:rsidP="00276E7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sz w:val="24"/>
          <w:szCs w:val="24"/>
          <w:lang w:eastAsia="ru-RU"/>
        </w:rPr>
        <w:t>«</w:t>
      </w:r>
      <w:r w:rsidRPr="00276E73">
        <w:rPr>
          <w:rFonts w:ascii="Times New Roman" w:eastAsia="Times New Roman" w:hAnsi="Times New Roman" w:cs="Times New Roman"/>
          <w:b/>
          <w:bCs/>
          <w:sz w:val="24"/>
          <w:szCs w:val="24"/>
          <w:lang w:eastAsia="ru-RU"/>
        </w:rPr>
        <w:t>Улучшение условий охраны труда в организациях муниципального района</w:t>
      </w:r>
    </w:p>
    <w:p w:rsidR="00276E73" w:rsidRPr="00276E73" w:rsidRDefault="00276E73" w:rsidP="00276E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bCs/>
          <w:sz w:val="24"/>
          <w:szCs w:val="24"/>
          <w:lang w:eastAsia="ru-RU"/>
        </w:rPr>
        <w:t xml:space="preserve"> «Кыринский район».</w:t>
      </w:r>
    </w:p>
    <w:p w:rsidR="00276E73" w:rsidRPr="00276E73" w:rsidRDefault="00276E73" w:rsidP="00276E73">
      <w:pPr>
        <w:widowControl w:val="0"/>
        <w:autoSpaceDE w:val="0"/>
        <w:autoSpaceDN w:val="0"/>
        <w:adjustRightInd w:val="0"/>
        <w:spacing w:after="0" w:line="240" w:lineRule="auto"/>
        <w:ind w:right="-2"/>
        <w:jc w:val="center"/>
        <w:outlineLvl w:val="1"/>
        <w:rPr>
          <w:rFonts w:ascii="Times New Roman" w:eastAsia="Times New Roman" w:hAnsi="Times New Roman" w:cs="Times New Roman"/>
          <w:b/>
          <w:bCs/>
          <w:sz w:val="16"/>
          <w:szCs w:val="16"/>
          <w:lang w:eastAsia="ru-RU"/>
        </w:rPr>
      </w:pPr>
    </w:p>
    <w:p w:rsidR="00276E73" w:rsidRPr="00276E73" w:rsidRDefault="00276E73" w:rsidP="00276E73">
      <w:pPr>
        <w:widowControl w:val="0"/>
        <w:autoSpaceDE w:val="0"/>
        <w:autoSpaceDN w:val="0"/>
        <w:adjustRightInd w:val="0"/>
        <w:spacing w:after="0" w:line="240" w:lineRule="auto"/>
        <w:ind w:right="-2"/>
        <w:jc w:val="center"/>
        <w:outlineLvl w:val="1"/>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bCs/>
          <w:sz w:val="24"/>
          <w:szCs w:val="24"/>
          <w:lang w:eastAsia="ru-RU"/>
        </w:rPr>
        <w:t>Паспорт подпрограммы</w:t>
      </w:r>
    </w:p>
    <w:p w:rsidR="00276E73" w:rsidRPr="00276E73" w:rsidRDefault="00276E73" w:rsidP="00276E7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6E73">
        <w:rPr>
          <w:rFonts w:ascii="Times New Roman" w:eastAsia="Times New Roman" w:hAnsi="Times New Roman" w:cs="Times New Roman"/>
          <w:b/>
          <w:sz w:val="24"/>
          <w:szCs w:val="24"/>
          <w:lang w:eastAsia="ru-RU"/>
        </w:rPr>
        <w:t>«</w:t>
      </w:r>
      <w:r w:rsidRPr="00276E73">
        <w:rPr>
          <w:rFonts w:ascii="Times New Roman" w:eastAsia="Times New Roman" w:hAnsi="Times New Roman" w:cs="Times New Roman"/>
          <w:b/>
          <w:bCs/>
          <w:sz w:val="24"/>
          <w:szCs w:val="24"/>
          <w:lang w:eastAsia="ru-RU"/>
        </w:rPr>
        <w:t xml:space="preserve">Улучшение условий охраны труда в организациях муниципального района </w:t>
      </w:r>
    </w:p>
    <w:p w:rsidR="00276E73" w:rsidRPr="00276E73" w:rsidRDefault="00276E73" w:rsidP="00276E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bCs/>
          <w:sz w:val="24"/>
          <w:szCs w:val="24"/>
          <w:lang w:eastAsia="ru-RU"/>
        </w:rPr>
        <w:t>«Кыринский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276E73" w:rsidRPr="00276E73" w:rsidTr="00276E73">
        <w:tc>
          <w:tcPr>
            <w:tcW w:w="324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Ответственный исполнитель подпрограммы </w:t>
            </w:r>
          </w:p>
        </w:tc>
        <w:tc>
          <w:tcPr>
            <w:tcW w:w="6480" w:type="dxa"/>
            <w:shd w:val="clear" w:color="auto" w:fill="auto"/>
          </w:tcPr>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Администрация муниципального района «Кыринский район»</w:t>
            </w:r>
          </w:p>
        </w:tc>
      </w:tr>
      <w:tr w:rsidR="00276E73" w:rsidRPr="00276E73" w:rsidTr="00276E73">
        <w:tc>
          <w:tcPr>
            <w:tcW w:w="324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Основные  цели подпрограммы</w:t>
            </w:r>
          </w:p>
        </w:tc>
        <w:tc>
          <w:tcPr>
            <w:tcW w:w="64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Обеспечение конституционных прав и гарантий работников на здоровые и безопасные условия труда, в том числе за счет:</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предупреждения  и профилактики  производственного травматизма, профессиональной заболеваемости </w:t>
            </w:r>
            <w:proofErr w:type="gramStart"/>
            <w:r w:rsidRPr="00276E73">
              <w:rPr>
                <w:rFonts w:ascii="Times New Roman" w:eastAsia="Times New Roman" w:hAnsi="Times New Roman" w:cs="Times New Roman"/>
                <w:sz w:val="24"/>
                <w:szCs w:val="24"/>
                <w:lang w:eastAsia="ru-RU"/>
              </w:rPr>
              <w:t>работающих</w:t>
            </w:r>
            <w:proofErr w:type="gramEnd"/>
            <w:r w:rsidRPr="00276E73">
              <w:rPr>
                <w:rFonts w:ascii="Times New Roman" w:eastAsia="Times New Roman" w:hAnsi="Times New Roman" w:cs="Times New Roman"/>
                <w:sz w:val="24"/>
                <w:szCs w:val="24"/>
                <w:lang w:eastAsia="ru-RU"/>
              </w:rPr>
              <w:t xml:space="preserve">;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повышения качества рабочих мест и улучшения условий труда;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снижения смертности от предотвратимых причин;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улучшения здоровья работающего населения. </w:t>
            </w:r>
          </w:p>
        </w:tc>
      </w:tr>
      <w:tr w:rsidR="00276E73" w:rsidRPr="00276E73" w:rsidTr="00276E73">
        <w:tc>
          <w:tcPr>
            <w:tcW w:w="324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Основные задачи подпрограммы </w:t>
            </w:r>
          </w:p>
        </w:tc>
        <w:tc>
          <w:tcPr>
            <w:tcW w:w="64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Совершенствование системы  муниципального и корпоративного управления охраной труда</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Улучшение условий труда, в том числе проведение специальной оценки условий труда</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Пропаганда культуры охраны труда и здорового образа жизни при осуществлении трудовой деятельности.</w:t>
            </w:r>
          </w:p>
        </w:tc>
      </w:tr>
      <w:tr w:rsidR="00276E73" w:rsidRPr="00276E73" w:rsidTr="00276E73">
        <w:tc>
          <w:tcPr>
            <w:tcW w:w="324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Сроки, этапы реализации подпрограммы </w:t>
            </w:r>
          </w:p>
        </w:tc>
        <w:tc>
          <w:tcPr>
            <w:tcW w:w="648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2020-202</w:t>
            </w:r>
            <w:r>
              <w:rPr>
                <w:rFonts w:ascii="Times New Roman" w:eastAsia="Times New Roman" w:hAnsi="Times New Roman" w:cs="Times New Roman"/>
                <w:sz w:val="24"/>
                <w:szCs w:val="24"/>
                <w:lang w:eastAsia="ru-RU"/>
              </w:rPr>
              <w:t>2</w:t>
            </w:r>
            <w:r w:rsidRPr="00276E73">
              <w:rPr>
                <w:rFonts w:ascii="Times New Roman" w:eastAsia="Times New Roman" w:hAnsi="Times New Roman" w:cs="Times New Roman"/>
                <w:sz w:val="24"/>
                <w:szCs w:val="24"/>
                <w:lang w:eastAsia="ru-RU"/>
              </w:rPr>
              <w:t xml:space="preserve"> годы</w:t>
            </w:r>
          </w:p>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Программа реализуется в один этап</w:t>
            </w:r>
          </w:p>
        </w:tc>
      </w:tr>
      <w:tr w:rsidR="00276E73" w:rsidRPr="00276E73" w:rsidTr="00276E73">
        <w:tc>
          <w:tcPr>
            <w:tcW w:w="3240" w:type="dxa"/>
            <w:shd w:val="clear" w:color="auto" w:fill="auto"/>
          </w:tcPr>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Объемы и источники финансирования</w:t>
            </w:r>
          </w:p>
        </w:tc>
        <w:tc>
          <w:tcPr>
            <w:tcW w:w="6480" w:type="dxa"/>
            <w:shd w:val="clear" w:color="auto" w:fill="auto"/>
          </w:tcPr>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Общий объем финансирования мероприятий подпрограммы за счет средств муниципального бюджета составляет: 420,0 тыс. руб., в том числе по годам:</w:t>
            </w:r>
          </w:p>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2020 год-200,0 тыс. руб., </w:t>
            </w:r>
          </w:p>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год-110,0 тыс. руб.,</w:t>
            </w:r>
          </w:p>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год -110,0 тыс. руб.</w:t>
            </w:r>
          </w:p>
        </w:tc>
      </w:tr>
      <w:tr w:rsidR="00276E73" w:rsidRPr="00276E73" w:rsidTr="00276E73">
        <w:trPr>
          <w:trHeight w:val="1660"/>
        </w:trPr>
        <w:tc>
          <w:tcPr>
            <w:tcW w:w="3240" w:type="dxa"/>
            <w:shd w:val="clear" w:color="auto" w:fill="auto"/>
          </w:tcPr>
          <w:p w:rsidR="00276E73" w:rsidRPr="00276E73" w:rsidRDefault="00276E73" w:rsidP="00276E73">
            <w:pPr>
              <w:spacing w:after="0" w:line="240" w:lineRule="auto"/>
              <w:ind w:right="-2"/>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Ожидаемые значения показателей конечных результатов реализации подпрограммы</w:t>
            </w:r>
          </w:p>
          <w:p w:rsidR="00276E73" w:rsidRPr="00276E73" w:rsidRDefault="00276E73" w:rsidP="00276E73">
            <w:pPr>
              <w:tabs>
                <w:tab w:val="left" w:pos="3600"/>
              </w:tabs>
              <w:spacing w:after="0" w:line="240" w:lineRule="auto"/>
              <w:rPr>
                <w:rFonts w:ascii="Times New Roman" w:eastAsia="Times New Roman" w:hAnsi="Times New Roman" w:cs="Times New Roman"/>
                <w:sz w:val="24"/>
                <w:szCs w:val="24"/>
                <w:lang w:eastAsia="ru-RU"/>
              </w:rPr>
            </w:pPr>
          </w:p>
        </w:tc>
        <w:tc>
          <w:tcPr>
            <w:tcW w:w="64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Реализация подпрограммы позволит: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Снизить удельный вес работников, занятых в условиях, не отвечающих санитарно-гигиеническим нормам;</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Снизить уровень травматизма на производстве</w:t>
            </w:r>
          </w:p>
          <w:p w:rsidR="00276E73" w:rsidRPr="00276E73" w:rsidRDefault="00276E73" w:rsidP="00276E73">
            <w:pPr>
              <w:tabs>
                <w:tab w:val="left" w:pos="3600"/>
              </w:tabs>
              <w:spacing w:after="0" w:line="240" w:lineRule="auto"/>
              <w:jc w:val="both"/>
              <w:rPr>
                <w:rFonts w:ascii="Times New Roman" w:eastAsia="Times New Roman" w:hAnsi="Times New Roman" w:cs="Times New Roman"/>
                <w:sz w:val="24"/>
                <w:szCs w:val="24"/>
                <w:lang w:eastAsia="ru-RU"/>
              </w:rPr>
            </w:pPr>
          </w:p>
        </w:tc>
      </w:tr>
    </w:tbl>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1. Характеристика текущего состояния сферы реализации подпрограммы</w:t>
      </w:r>
    </w:p>
    <w:p w:rsidR="00276E73" w:rsidRPr="00276E73" w:rsidRDefault="00276E73" w:rsidP="00276E73">
      <w:pPr>
        <w:spacing w:after="0" w:line="240" w:lineRule="auto"/>
        <w:rPr>
          <w:rFonts w:ascii="Times New Roman" w:eastAsia="Times New Roman" w:hAnsi="Times New Roman" w:cs="Times New Roman"/>
          <w:sz w:val="16"/>
          <w:szCs w:val="16"/>
          <w:lang w:eastAsia="ru-RU"/>
        </w:rPr>
      </w:pP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снижение доли рабочих ме</w:t>
      </w:r>
      <w:proofErr w:type="gramStart"/>
      <w:r w:rsidRPr="00276E73">
        <w:rPr>
          <w:rFonts w:ascii="Times New Roman" w:eastAsia="Times New Roman" w:hAnsi="Times New Roman" w:cs="Times New Roman"/>
          <w:sz w:val="24"/>
          <w:szCs w:val="24"/>
          <w:lang w:eastAsia="ru-RU"/>
        </w:rPr>
        <w:t>ст с  вр</w:t>
      </w:r>
      <w:proofErr w:type="gramEnd"/>
      <w:r w:rsidRPr="00276E73">
        <w:rPr>
          <w:rFonts w:ascii="Times New Roman" w:eastAsia="Times New Roman" w:hAnsi="Times New Roman" w:cs="Times New Roman"/>
          <w:sz w:val="24"/>
          <w:szCs w:val="24"/>
          <w:lang w:eastAsia="ru-RU"/>
        </w:rPr>
        <w:t>едными или опасными условиями труда является одной из важных социально – экономических проблем.  Сохранение здоровья работающего населения является одной из актуальных задач современного общества. Для оценки состояния и перспектив развития этого направления имеется несколько целевых индикаторов. Важнейшими из них, определяющими степень влияния охраны труда на экономику, трудовые ресурсы и демографическую политику, являются производственный травматизм, в том числе смертельный, а также профессиональная заболеваемость и занятость работников во вредных условиях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 xml:space="preserve">     Основными причинами производственного травматизма являются: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неудовлетворительная организация безопасного производства работ;</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несоблюдение правил и инструкций по охране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неприменение средств индивидуальной и коллективной защиты;</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нарушение производственной дисциплины;</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неосторожность пострадавшего.</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ab/>
        <w:t>В современных условиях резко обостряются проблемы трудовых прав граждан, которые работают в неблагоприятных условиях труда. Многие организации имеют высокую степень изношенности основных фондов, используют морально устаревшее оборудование.</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r w:rsidRPr="00276E73">
        <w:rPr>
          <w:rFonts w:ascii="Times New Roman" w:eastAsia="Times New Roman" w:hAnsi="Times New Roman" w:cs="Times New Roman"/>
          <w:sz w:val="24"/>
          <w:szCs w:val="24"/>
          <w:lang w:eastAsia="ru-RU"/>
        </w:rPr>
        <w:tab/>
        <w:t xml:space="preserve"> Кроме того, в условиях, когда участники производственного процесса отдают предпочтение экономической выгоде (работодатель – получению прибыли, работники – более высокому заработку за счет доплат за вредные условия труда),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ab/>
        <w:t xml:space="preserve"> Все эти факторы способствуют возникновению производственного травматизма, а нездоровые условия труда создают предпосылки для профессиональных заболеваний. Таким образом, основными проблемами, на решение которых будут направлены мероприятия подпрограммы, являются: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недостаточный уровень обучения работников организаций края вопросам охраны труда;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условия труда, не позволяющие сохранить трудоспособность работающего населения;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недостаточное информационное обеспечение по вопросам организации охраны труда;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дисбаланс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недостаточно развитая система социального партнерства</w:t>
      </w:r>
    </w:p>
    <w:p w:rsidR="00276E73" w:rsidRPr="00276E73" w:rsidRDefault="00276E73" w:rsidP="007F5497">
      <w:pPr>
        <w:spacing w:after="0" w:line="240" w:lineRule="auto"/>
        <w:jc w:val="both"/>
        <w:rPr>
          <w:rFonts w:ascii="Times New Roman" w:eastAsia="Times New Roman" w:hAnsi="Times New Roman" w:cs="Times New Roman"/>
          <w:sz w:val="16"/>
          <w:szCs w:val="16"/>
          <w:lang w:eastAsia="ru-RU"/>
        </w:rPr>
      </w:pPr>
    </w:p>
    <w:p w:rsidR="00276E73" w:rsidRPr="00276E73" w:rsidRDefault="00276E73" w:rsidP="007F5497">
      <w:pPr>
        <w:spacing w:after="0" w:line="240" w:lineRule="auto"/>
        <w:jc w:val="both"/>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2. Описание целей и задач подпрограммы</w:t>
      </w:r>
    </w:p>
    <w:p w:rsidR="00276E73" w:rsidRPr="00276E73" w:rsidRDefault="00276E73" w:rsidP="007F5497">
      <w:pPr>
        <w:spacing w:after="0" w:line="240" w:lineRule="auto"/>
        <w:jc w:val="both"/>
        <w:rPr>
          <w:rFonts w:ascii="Times New Roman" w:eastAsia="Times New Roman" w:hAnsi="Times New Roman" w:cs="Times New Roman"/>
          <w:sz w:val="16"/>
          <w:szCs w:val="16"/>
          <w:lang w:eastAsia="ru-RU"/>
        </w:rPr>
      </w:pP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Подпрограмма является системным элементом демографической политики и направлена на достижение стратегической цели – сохранение народонаселения и здоровья самой активной, репродуктивной части населения  муниципального района «Кыринский район». Главная цель подпрограммы – обеспечение конституционных прав и гарантий работников на здоровые и безопасные условия труда, в том числе за счет: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предупреждения  и профилактики  производственного травматизма, профессиональной заболеваемости работающих повышения качества рабочих мест и условий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снижения смертности от предотвратимых причин;</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улучшения здоровья работающего населения;</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увеличения заинтересованности работодателей к финансированию мероприятий по улучшению условий и охраны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В подпрограмме запланированы мероприятия по решению следующих задач: </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совершенствование системы муниципального и корпоративного управления охраной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-улучшение условий труда, в том числе проведение специальной оценки условий труда;</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пропаганда культуры охраны труда и здорового образа жизни при трудовой  деятельности.</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ab/>
        <w:t>Прогноз развития ситуации в области охраны труда без использования программно-целевого метода как составного элемента системы управления охраной труда может показать отрицательную динамику снижения уровня производственного травматизма, а также существенный рост удельного веса работников, занятых в условиях, не соответствующих санитарно-гигиеническим нормам.</w:t>
      </w:r>
    </w:p>
    <w:p w:rsidR="00276E73" w:rsidRPr="00276E73" w:rsidRDefault="00276E73" w:rsidP="007F5497">
      <w:pPr>
        <w:spacing w:after="0" w:line="240" w:lineRule="auto"/>
        <w:jc w:val="both"/>
        <w:rPr>
          <w:rFonts w:ascii="Times New Roman" w:eastAsia="Times New Roman" w:hAnsi="Times New Roman" w:cs="Times New Roman"/>
          <w:b/>
          <w:sz w:val="24"/>
          <w:szCs w:val="24"/>
          <w:lang w:eastAsia="ru-RU"/>
        </w:rPr>
      </w:pPr>
    </w:p>
    <w:p w:rsidR="00276E73" w:rsidRPr="00276E73" w:rsidRDefault="00276E73" w:rsidP="007F5497">
      <w:pPr>
        <w:spacing w:after="0" w:line="240" w:lineRule="auto"/>
        <w:jc w:val="both"/>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t>3. Сроки и этапы реализации подпрограммы</w:t>
      </w:r>
    </w:p>
    <w:p w:rsidR="00276E73" w:rsidRPr="00276E73" w:rsidRDefault="00276E73" w:rsidP="007F5497">
      <w:pPr>
        <w:spacing w:after="0" w:line="240" w:lineRule="auto"/>
        <w:jc w:val="both"/>
        <w:rPr>
          <w:rFonts w:ascii="Times New Roman" w:eastAsia="Times New Roman" w:hAnsi="Times New Roman" w:cs="Times New Roman"/>
          <w:sz w:val="16"/>
          <w:szCs w:val="16"/>
          <w:lang w:eastAsia="ru-RU"/>
        </w:rPr>
      </w:pP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Подпрограмма реализуется в 2020 - 2022 годах в один этап.</w:t>
      </w:r>
    </w:p>
    <w:p w:rsidR="00276E73" w:rsidRPr="00276E73" w:rsidRDefault="00276E73" w:rsidP="00276E73">
      <w:pPr>
        <w:spacing w:after="0" w:line="240" w:lineRule="auto"/>
        <w:rPr>
          <w:rFonts w:ascii="Times New Roman" w:eastAsia="Times New Roman" w:hAnsi="Times New Roman" w:cs="Times New Roman"/>
          <w:sz w:val="24"/>
          <w:szCs w:val="24"/>
          <w:lang w:eastAsia="ru-RU"/>
        </w:rPr>
        <w:sectPr w:rsidR="00276E73" w:rsidRPr="00276E73" w:rsidSect="00276E73">
          <w:pgSz w:w="11906" w:h="16838"/>
          <w:pgMar w:top="1134" w:right="850" w:bottom="539" w:left="1701" w:header="708" w:footer="708" w:gutter="0"/>
          <w:cols w:space="708"/>
          <w:docGrid w:linePitch="360"/>
        </w:sectPr>
      </w:pPr>
    </w:p>
    <w:p w:rsidR="00276E73" w:rsidRPr="00276E73" w:rsidRDefault="00276E73" w:rsidP="00276E73">
      <w:pPr>
        <w:spacing w:after="0" w:line="240" w:lineRule="auto"/>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lastRenderedPageBreak/>
        <w:t>4. Перечень основных мероприятий подпрограммы с указанием сроков их реализации и ожидаемых непосредственных результатов</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
        <w:gridCol w:w="3600"/>
        <w:gridCol w:w="720"/>
        <w:gridCol w:w="1080"/>
        <w:gridCol w:w="3960"/>
        <w:gridCol w:w="1080"/>
        <w:gridCol w:w="1080"/>
        <w:gridCol w:w="1080"/>
        <w:gridCol w:w="900"/>
        <w:gridCol w:w="1080"/>
      </w:tblGrid>
      <w:tr w:rsidR="00276E73" w:rsidRPr="00276E73" w:rsidTr="00276E73">
        <w:tc>
          <w:tcPr>
            <w:tcW w:w="540" w:type="dxa"/>
            <w:vMerge w:val="restart"/>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roofErr w:type="gramStart"/>
            <w:r w:rsidRPr="00276E73">
              <w:rPr>
                <w:rFonts w:ascii="Times New Roman" w:eastAsia="Times New Roman" w:hAnsi="Times New Roman" w:cs="Times New Roman"/>
                <w:sz w:val="24"/>
                <w:szCs w:val="24"/>
                <w:lang w:eastAsia="ru-RU"/>
              </w:rPr>
              <w:t>п</w:t>
            </w:r>
            <w:proofErr w:type="gramEnd"/>
            <w:r w:rsidRPr="00276E73">
              <w:rPr>
                <w:rFonts w:ascii="Times New Roman" w:eastAsia="Times New Roman" w:hAnsi="Times New Roman" w:cs="Times New Roman"/>
                <w:sz w:val="24"/>
                <w:szCs w:val="24"/>
                <w:lang w:eastAsia="ru-RU"/>
              </w:rPr>
              <w:t>/п</w:t>
            </w:r>
          </w:p>
        </w:tc>
        <w:tc>
          <w:tcPr>
            <w:tcW w:w="3780" w:type="dxa"/>
            <w:gridSpan w:val="2"/>
            <w:vMerge w:val="restart"/>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Наименование мероприятий</w:t>
            </w:r>
          </w:p>
        </w:tc>
        <w:tc>
          <w:tcPr>
            <w:tcW w:w="1800" w:type="dxa"/>
            <w:gridSpan w:val="2"/>
            <w:vMerge w:val="restart"/>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Сроки выполнения</w:t>
            </w:r>
          </w:p>
        </w:tc>
        <w:tc>
          <w:tcPr>
            <w:tcW w:w="3960" w:type="dxa"/>
            <w:vMerge w:val="restart"/>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Исполнители мероприятий </w:t>
            </w:r>
          </w:p>
        </w:tc>
        <w:tc>
          <w:tcPr>
            <w:tcW w:w="5220" w:type="dxa"/>
            <w:gridSpan w:val="5"/>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Предполагаемые объемы финансирования по годам в разрезе источников (тыс. руб.)</w:t>
            </w:r>
          </w:p>
        </w:tc>
      </w:tr>
      <w:tr w:rsidR="00276E73" w:rsidRPr="00276E73" w:rsidTr="00276E73">
        <w:tc>
          <w:tcPr>
            <w:tcW w:w="540" w:type="dxa"/>
            <w:vMerge/>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3780" w:type="dxa"/>
            <w:gridSpan w:val="2"/>
            <w:vMerge/>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800" w:type="dxa"/>
            <w:gridSpan w:val="2"/>
            <w:vMerge/>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3960" w:type="dxa"/>
            <w:vMerge/>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 г.</w:t>
            </w:r>
          </w:p>
        </w:tc>
        <w:tc>
          <w:tcPr>
            <w:tcW w:w="90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Всего</w:t>
            </w:r>
          </w:p>
        </w:tc>
      </w:tr>
      <w:tr w:rsidR="00276E73" w:rsidRPr="00276E73" w:rsidTr="00276E73">
        <w:tc>
          <w:tcPr>
            <w:tcW w:w="10080" w:type="dxa"/>
            <w:gridSpan w:val="6"/>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Цель подпрограммы: Обеспечение конституционных прав и гарантий работников на здоровые и безопасные условия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110,0</w:t>
            </w: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110,0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420,0</w:t>
            </w:r>
          </w:p>
        </w:tc>
      </w:tr>
      <w:tr w:rsidR="00276E73" w:rsidRPr="00276E73" w:rsidTr="00276E73">
        <w:trPr>
          <w:trHeight w:val="278"/>
        </w:trPr>
        <w:tc>
          <w:tcPr>
            <w:tcW w:w="10080" w:type="dxa"/>
            <w:gridSpan w:val="6"/>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Задача 1. Правовое обеспечение охраны труда, совершенствование системы муниципального и корпоративного управления охраной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190,0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390,0</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1.1.</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Подготовка проектов нормативных правовых актов в сфере охраны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муниципального района </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rPr>
          <w:trHeight w:val="555"/>
        </w:trPr>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1.2.</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Совершенствование системы муниципального и корпоративного управления охраной труда в </w:t>
            </w:r>
            <w:r w:rsidR="003B6E59">
              <w:rPr>
                <w:rFonts w:ascii="Times New Roman" w:eastAsia="Times New Roman" w:hAnsi="Times New Roman" w:cs="Times New Roman"/>
                <w:sz w:val="24"/>
                <w:szCs w:val="24"/>
                <w:lang w:eastAsia="ru-RU"/>
              </w:rPr>
              <w:t>муниципальном районе</w:t>
            </w:r>
            <w:r w:rsidRPr="00276E73">
              <w:rPr>
                <w:rFonts w:ascii="Times New Roman" w:eastAsia="Times New Roman" w:hAnsi="Times New Roman" w:cs="Times New Roman"/>
                <w:sz w:val="24"/>
                <w:szCs w:val="24"/>
                <w:lang w:eastAsia="ru-RU"/>
              </w:rPr>
              <w:t xml:space="preserve"> «Кыринский район»</w:t>
            </w:r>
            <w:proofErr w:type="gramStart"/>
            <w:r w:rsidRPr="00276E73">
              <w:rPr>
                <w:rFonts w:ascii="Times New Roman" w:eastAsia="Times New Roman" w:hAnsi="Times New Roman" w:cs="Times New Roman"/>
                <w:sz w:val="24"/>
                <w:szCs w:val="24"/>
                <w:lang w:eastAsia="ru-RU"/>
              </w:rPr>
              <w:t xml:space="preserve"> :</w:t>
            </w:r>
            <w:proofErr w:type="gramEnd"/>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3960" w:type="dxa"/>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190,0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390,0</w:t>
            </w: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1.2.1.</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Разработка  планов   мероприятий по улучшению условий и охраны труда, снижению производственного травматизма  и профессиональной заболеваемости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w:t>
            </w:r>
          </w:p>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Организации </w:t>
            </w:r>
            <w:r>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1.2.2.</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Представление  в администрацию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необходимой  информации и материалов для анализа состояния условий и охраны труда в </w:t>
            </w:r>
            <w:r w:rsidR="003B6E59">
              <w:rPr>
                <w:rFonts w:ascii="Times New Roman" w:eastAsia="Times New Roman" w:hAnsi="Times New Roman" w:cs="Times New Roman"/>
                <w:sz w:val="24"/>
                <w:szCs w:val="24"/>
                <w:lang w:eastAsia="ru-RU"/>
              </w:rPr>
              <w:t>муниципальном районе</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Организации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1.3.</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Оказание методической помощи предприятиям и организациям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организации управления </w:t>
            </w:r>
            <w:r w:rsidRPr="00276E73">
              <w:rPr>
                <w:rFonts w:ascii="Times New Roman" w:eastAsia="Times New Roman" w:hAnsi="Times New Roman" w:cs="Times New Roman"/>
                <w:sz w:val="24"/>
                <w:szCs w:val="24"/>
                <w:lang w:eastAsia="ru-RU"/>
              </w:rPr>
              <w:lastRenderedPageBreak/>
              <w:t>охраной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1.4.</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Рекомендации по управлению охраной труда на предприятиях и в организациях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rPr>
          <w:trHeight w:val="690"/>
        </w:trPr>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1.5.</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Организация   обучения  и проверки знаний по охране труда  КП «Центр охраны труда» на территории муниципального района «Кыринский район»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190,0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390,0</w:t>
            </w:r>
          </w:p>
        </w:tc>
      </w:tr>
      <w:tr w:rsidR="00276E73" w:rsidRPr="00276E73" w:rsidTr="00276E73">
        <w:tc>
          <w:tcPr>
            <w:tcW w:w="10080" w:type="dxa"/>
            <w:gridSpan w:val="6"/>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Задача 2. Улучшение условий труда, в том числе проведение специальной оценки условий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30,0</w:t>
            </w: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Мониторинг состояния условий и охраны труда на предприятиях и в организациях района</w:t>
            </w:r>
            <w:r w:rsidRPr="00276E73">
              <w:rPr>
                <w:rFonts w:ascii="Times New Roman" w:eastAsia="Times New Roman" w:hAnsi="Times New Roman" w:cs="Times New Roman"/>
                <w:sz w:val="24"/>
                <w:szCs w:val="24"/>
                <w:lang w:eastAsia="ru-RU"/>
              </w:rPr>
              <w:tab/>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2.2.</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Подготовка информации  </w:t>
            </w:r>
            <w:proofErr w:type="gramStart"/>
            <w:r w:rsidRPr="00276E73">
              <w:rPr>
                <w:rFonts w:ascii="Times New Roman" w:eastAsia="Times New Roman" w:hAnsi="Times New Roman" w:cs="Times New Roman"/>
                <w:sz w:val="24"/>
                <w:szCs w:val="24"/>
                <w:lang w:eastAsia="ru-RU"/>
              </w:rPr>
              <w:t>о состоянии дел по охране  труда  в   организациях района для представления на  рассмотрение</w:t>
            </w:r>
            <w:proofErr w:type="gramEnd"/>
            <w:r w:rsidRPr="00276E73">
              <w:rPr>
                <w:rFonts w:ascii="Times New Roman" w:eastAsia="Times New Roman" w:hAnsi="Times New Roman" w:cs="Times New Roman"/>
                <w:sz w:val="24"/>
                <w:szCs w:val="24"/>
                <w:lang w:eastAsia="ru-RU"/>
              </w:rPr>
              <w:t xml:space="preserve"> межведомственной комиссии по охране труда (один раз в квартал)    </w:t>
            </w:r>
            <w:r w:rsidRPr="00276E73">
              <w:rPr>
                <w:rFonts w:ascii="Times New Roman" w:eastAsia="Times New Roman" w:hAnsi="Times New Roman" w:cs="Times New Roman"/>
                <w:sz w:val="24"/>
                <w:szCs w:val="24"/>
                <w:lang w:eastAsia="ru-RU"/>
              </w:rPr>
              <w:tab/>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2.3.</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Анализ состояния производственного травматизма и профзаболеваний на предприятиях (организациях) района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3B6E59" w:rsidP="003B6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w:t>
            </w:r>
            <w:r w:rsidR="00276E73"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2.4.</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Организация семинаров, совещаний по вопросам охраны труда, в том числе с целью распространения передового опыта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rPr>
          <w:trHeight w:val="764"/>
        </w:trPr>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2.5.</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Проведение ежегодного  районного   конкурса «Лучшая организация по проведению работы в сфере  охраны труда в муниципальном районе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Всего,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tc>
        <w:tc>
          <w:tcPr>
            <w:tcW w:w="90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10,0</w:t>
            </w: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30,0</w:t>
            </w: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2.6.</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Обеспечение участия предприятий (организаций) района в краевом  конкурсе  на лучшую организацию работы по охране труда в Забайкальском крае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2.7.</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Подготовка и выполнение мероприятий по охране труда территориального трехстороннего соглашения между администрацией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профсоюзами и работодателями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регулированию социально-трудовых отношений на территории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Профсоюзы </w:t>
            </w:r>
            <w:r w:rsidR="003B6E59">
              <w:rPr>
                <w:rFonts w:ascii="Times New Roman" w:eastAsia="Times New Roman" w:hAnsi="Times New Roman" w:cs="Times New Roman"/>
                <w:sz w:val="24"/>
                <w:szCs w:val="24"/>
                <w:lang w:eastAsia="ru-RU"/>
              </w:rPr>
              <w:t xml:space="preserve">муниципального района </w:t>
            </w:r>
            <w:r w:rsidRPr="00276E73">
              <w:rPr>
                <w:rFonts w:ascii="Times New Roman" w:eastAsia="Times New Roman" w:hAnsi="Times New Roman" w:cs="Times New Roman"/>
                <w:sz w:val="24"/>
                <w:szCs w:val="24"/>
                <w:lang w:eastAsia="ru-RU"/>
              </w:rPr>
              <w:t xml:space="preserve"> «Кыринский  район» (по согласованию)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Работодатели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2.8.</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Проведение консультаций заинтересованных сторон по составлению раздела «Условия и охрана труда» коллективных договоров, соглашений по охране труда при разработке и уведомительной регистрации вновь заключаемых или перезаключаемых коллективных договоров и соглашений</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Районная организация  профсоюзов работников образования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Районный комитет  профсоюзов работников культуры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2.9.</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Оказание консультационной помощи специалистам служб охраны труда организаций по вопросам выбора и </w:t>
            </w:r>
            <w:r w:rsidRPr="00276E73">
              <w:rPr>
                <w:rFonts w:ascii="Times New Roman" w:eastAsia="Times New Roman" w:hAnsi="Times New Roman" w:cs="Times New Roman"/>
                <w:sz w:val="24"/>
                <w:szCs w:val="24"/>
                <w:lang w:eastAsia="ru-RU"/>
              </w:rPr>
              <w:lastRenderedPageBreak/>
              <w:t>применения современных средств индивидуальной защиты работников</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2.10.</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Проведение  мониторинга и анализа  состояния и условий охраны труда</w:t>
            </w:r>
            <w:proofErr w:type="gramStart"/>
            <w:r w:rsidRPr="00276E73">
              <w:rPr>
                <w:rFonts w:ascii="Times New Roman" w:eastAsia="Times New Roman" w:hAnsi="Times New Roman" w:cs="Times New Roman"/>
                <w:sz w:val="24"/>
                <w:szCs w:val="24"/>
                <w:lang w:eastAsia="ru-RU"/>
              </w:rPr>
              <w:t xml:space="preserve"> ,</w:t>
            </w:r>
            <w:proofErr w:type="gramEnd"/>
            <w:r w:rsidRPr="00276E73">
              <w:rPr>
                <w:rFonts w:ascii="Times New Roman" w:eastAsia="Times New Roman" w:hAnsi="Times New Roman" w:cs="Times New Roman"/>
                <w:sz w:val="24"/>
                <w:szCs w:val="24"/>
                <w:lang w:eastAsia="ru-RU"/>
              </w:rPr>
              <w:t xml:space="preserve">  соблюдения законодательства об охране труда на предприятиях (организациях) района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2.11.</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Проведение специальной оценки условий труда и подтверждение соответствия организации работ по охране труда государственным нормативным требованиям охраны труда, в том числе:</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2.11.1.</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Обеспечение проведения специальной оценки условий труда в органах местного самоуправления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и в подведомственных организациях</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ind w:right="-108"/>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2.11.2.</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Проведение районных совещаний по вопросам условий и охраны труда, в том числе по проведению специальной оценки условий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Районная организация  профсоюзов работников образования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Районный комитет  профсоюзов работников культуры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Межведомственная комиссия по охране труда </w:t>
            </w:r>
            <w:r w:rsidR="003B6E59">
              <w:rPr>
                <w:rFonts w:ascii="Times New Roman" w:eastAsia="Times New Roman" w:hAnsi="Times New Roman" w:cs="Times New Roman"/>
                <w:sz w:val="24"/>
                <w:szCs w:val="24"/>
                <w:lang w:eastAsia="ru-RU"/>
              </w:rPr>
              <w:t xml:space="preserve">муниципального </w:t>
            </w:r>
            <w:r w:rsidR="003B6E59">
              <w:rPr>
                <w:rFonts w:ascii="Times New Roman" w:eastAsia="Times New Roman" w:hAnsi="Times New Roman" w:cs="Times New Roman"/>
                <w:sz w:val="24"/>
                <w:szCs w:val="24"/>
                <w:lang w:eastAsia="ru-RU"/>
              </w:rPr>
              <w:lastRenderedPageBreak/>
              <w:t>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Территориальная трёхсторонняя комиссия  по регулированию социально-трудовых отношений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2.11.3</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Оценка состояния условий и охраны труда в организациях, участвующих в ежегодном районном конкурсе «Лучшая организация по проведению работы в сфере  охраны труда в муниципальном районе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 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Районная организация  профсоюзов работников образования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Районный комитет профсоюзов работников культуры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Межведомственная комиссия по охране труда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Территориальная трёхсторонняя комиссия  по регулированию социально-трудовых отношений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2.11.4</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Обеспечение информационно–методического руководства и содействие предприятиям (организациям) района в проведении специальной оценки условий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 xml:space="preserve">муниципального района </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2.12.</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Улучшение здоровья работающего населения, в том числе:</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2.12.1.</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Содействие предприятиям (организациям) в направлении работников, занятых  работах и на работах с вредными и (или) опасными производственными факторами   на периодические медицинские осмотры (обследования)</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Управления  </w:t>
            </w:r>
            <w:proofErr w:type="spellStart"/>
            <w:r w:rsidRPr="00276E73">
              <w:rPr>
                <w:rFonts w:ascii="Times New Roman" w:eastAsia="Times New Roman" w:hAnsi="Times New Roman" w:cs="Times New Roman"/>
                <w:sz w:val="24"/>
                <w:szCs w:val="24"/>
                <w:lang w:eastAsia="ru-RU"/>
              </w:rPr>
              <w:t>Роспотребнадзора</w:t>
            </w:r>
            <w:proofErr w:type="spellEnd"/>
            <w:r w:rsidRPr="00276E73">
              <w:rPr>
                <w:rFonts w:ascii="Times New Roman" w:eastAsia="Times New Roman" w:hAnsi="Times New Roman" w:cs="Times New Roman"/>
                <w:sz w:val="24"/>
                <w:szCs w:val="24"/>
                <w:lang w:eastAsia="ru-RU"/>
              </w:rPr>
              <w:t xml:space="preserve">  по  Забайкальскому краю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Районная организация  профсоюзов работников образования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Районный комитет профсоюзов работников культуры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10080" w:type="dxa"/>
            <w:gridSpan w:val="6"/>
            <w:vMerge w:val="restart"/>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Задача 3. Информационное обеспечение органов управления охраной труда и населения. Пропаганда культуры охраны труда и здорового образа жизни при трудовой деятельности</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10080" w:type="dxa"/>
            <w:gridSpan w:val="6"/>
            <w:vMerge/>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jc w:val="center"/>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3.1.</w:t>
            </w:r>
          </w:p>
        </w:tc>
        <w:tc>
          <w:tcPr>
            <w:tcW w:w="4320" w:type="dxa"/>
            <w:gridSpan w:val="2"/>
            <w:shd w:val="clear" w:color="auto" w:fill="auto"/>
          </w:tcPr>
          <w:p w:rsidR="00276E73" w:rsidRPr="00276E73" w:rsidRDefault="00276E73" w:rsidP="003B6E59">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Обеспечение функционирования информационно – аналитической системы охраны труда (страница на сайте администрации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 </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3.2.</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Обобщение и распространение передового опыта предприятий (организаций), внедряющих современные системы управления охраной труда, технологии и оборудование, улучшающие условия труда работников</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Межведомственная комиссия по охране труда </w:t>
            </w:r>
            <w:r w:rsidR="003B6E59">
              <w:rPr>
                <w:rFonts w:ascii="Times New Roman" w:eastAsia="Times New Roman" w:hAnsi="Times New Roman" w:cs="Times New Roman"/>
                <w:sz w:val="24"/>
                <w:szCs w:val="24"/>
                <w:lang w:eastAsia="ru-RU"/>
              </w:rPr>
              <w:t>муниципального района «</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Территориальная трёхсторонняя комиссия  по регулированию социально-трудовых отношений </w:t>
            </w:r>
            <w:r w:rsidR="003B6E59">
              <w:rPr>
                <w:rFonts w:ascii="Times New Roman" w:eastAsia="Times New Roman" w:hAnsi="Times New Roman" w:cs="Times New Roman"/>
                <w:sz w:val="24"/>
                <w:szCs w:val="24"/>
                <w:lang w:eastAsia="ru-RU"/>
              </w:rPr>
              <w:t>муниципального района</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3.3.</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Пропаганда через средства массовой </w:t>
            </w:r>
            <w:proofErr w:type="gramStart"/>
            <w:r w:rsidRPr="00276E73">
              <w:rPr>
                <w:rFonts w:ascii="Times New Roman" w:eastAsia="Times New Roman" w:hAnsi="Times New Roman" w:cs="Times New Roman"/>
                <w:sz w:val="24"/>
                <w:szCs w:val="24"/>
                <w:lang w:eastAsia="ru-RU"/>
              </w:rPr>
              <w:lastRenderedPageBreak/>
              <w:t>информации вопросов обеспечения прав граждан</w:t>
            </w:r>
            <w:proofErr w:type="gramEnd"/>
            <w:r w:rsidRPr="00276E73">
              <w:rPr>
                <w:rFonts w:ascii="Times New Roman" w:eastAsia="Times New Roman" w:hAnsi="Times New Roman" w:cs="Times New Roman"/>
                <w:sz w:val="24"/>
                <w:szCs w:val="24"/>
                <w:lang w:eastAsia="ru-RU"/>
              </w:rPr>
              <w:t xml:space="preserve"> на здоровье и безопасные условия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 xml:space="preserve">Администрация </w:t>
            </w:r>
            <w:r w:rsidR="003B6E59">
              <w:rPr>
                <w:rFonts w:ascii="Times New Roman" w:eastAsia="Times New Roman" w:hAnsi="Times New Roman" w:cs="Times New Roman"/>
                <w:sz w:val="24"/>
                <w:szCs w:val="24"/>
                <w:lang w:eastAsia="ru-RU"/>
              </w:rPr>
              <w:t xml:space="preserve">муниципального </w:t>
            </w:r>
            <w:r w:rsidR="003B6E59">
              <w:rPr>
                <w:rFonts w:ascii="Times New Roman" w:eastAsia="Times New Roman" w:hAnsi="Times New Roman" w:cs="Times New Roman"/>
                <w:sz w:val="24"/>
                <w:szCs w:val="24"/>
                <w:lang w:eastAsia="ru-RU"/>
              </w:rPr>
              <w:lastRenderedPageBreak/>
              <w:t>района</w:t>
            </w:r>
            <w:r w:rsidRPr="00276E73">
              <w:rPr>
                <w:rFonts w:ascii="Times New Roman" w:eastAsia="Times New Roman" w:hAnsi="Times New Roman" w:cs="Times New Roman"/>
                <w:sz w:val="24"/>
                <w:szCs w:val="24"/>
                <w:lang w:eastAsia="ru-RU"/>
              </w:rPr>
              <w:t xml:space="preserve"> «Кыринский район»,</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Районная организация  профсоюзов работников образования </w:t>
            </w:r>
            <w:r w:rsidR="003B6E59">
              <w:rPr>
                <w:rFonts w:ascii="Times New Roman" w:eastAsia="Times New Roman" w:hAnsi="Times New Roman" w:cs="Times New Roman"/>
                <w:sz w:val="24"/>
                <w:szCs w:val="24"/>
                <w:lang w:eastAsia="ru-RU"/>
              </w:rPr>
              <w:t xml:space="preserve">муниципального района </w:t>
            </w:r>
            <w:r w:rsidRPr="00276E73">
              <w:rPr>
                <w:rFonts w:ascii="Times New Roman" w:eastAsia="Times New Roman" w:hAnsi="Times New Roman" w:cs="Times New Roman"/>
                <w:sz w:val="24"/>
                <w:szCs w:val="24"/>
                <w:lang w:eastAsia="ru-RU"/>
              </w:rPr>
              <w:t>«Кыринский район» (по согласованию),</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Районный комитет профсоюзов работников культуры</w:t>
            </w:r>
          </w:p>
          <w:p w:rsidR="00276E73" w:rsidRPr="00276E73" w:rsidRDefault="003B6E59" w:rsidP="00276E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r w:rsidR="00276E73" w:rsidRPr="00276E73">
              <w:rPr>
                <w:rFonts w:ascii="Times New Roman" w:eastAsia="Times New Roman" w:hAnsi="Times New Roman" w:cs="Times New Roman"/>
                <w:sz w:val="24"/>
                <w:szCs w:val="24"/>
                <w:lang w:eastAsia="ru-RU"/>
              </w:rPr>
              <w:t xml:space="preserve"> «Кыринский район» (по согласованию)</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r w:rsidR="00276E73" w:rsidRPr="00276E73" w:rsidTr="00276E73">
        <w:tc>
          <w:tcPr>
            <w:tcW w:w="720" w:type="dxa"/>
            <w:gridSpan w:val="2"/>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lastRenderedPageBreak/>
              <w:t>3.4.</w:t>
            </w:r>
          </w:p>
        </w:tc>
        <w:tc>
          <w:tcPr>
            <w:tcW w:w="4320" w:type="dxa"/>
            <w:gridSpan w:val="2"/>
            <w:shd w:val="clear" w:color="auto" w:fill="auto"/>
          </w:tcPr>
          <w:p w:rsidR="00276E73" w:rsidRPr="00276E73" w:rsidRDefault="00276E73" w:rsidP="00276E73">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Организация обеспечения   организаций нормативными правовыми актами по охране труда</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2020 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2021г.</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2022г</w:t>
            </w:r>
          </w:p>
        </w:tc>
        <w:tc>
          <w:tcPr>
            <w:tcW w:w="3960" w:type="dxa"/>
            <w:shd w:val="clear" w:color="auto" w:fill="auto"/>
          </w:tcPr>
          <w:p w:rsidR="00276E73" w:rsidRPr="00276E73" w:rsidRDefault="00276E73" w:rsidP="003B6E59">
            <w:pPr>
              <w:spacing w:after="0" w:line="240" w:lineRule="auto"/>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Администрация </w:t>
            </w:r>
            <w:r w:rsidR="003B6E59">
              <w:rPr>
                <w:rFonts w:ascii="Times New Roman" w:eastAsia="Times New Roman" w:hAnsi="Times New Roman" w:cs="Times New Roman"/>
                <w:sz w:val="24"/>
                <w:szCs w:val="24"/>
                <w:lang w:eastAsia="ru-RU"/>
              </w:rPr>
              <w:t xml:space="preserve">муниципального района </w:t>
            </w:r>
            <w:r w:rsidRPr="00276E73">
              <w:rPr>
                <w:rFonts w:ascii="Times New Roman" w:eastAsia="Times New Roman" w:hAnsi="Times New Roman" w:cs="Times New Roman"/>
                <w:sz w:val="24"/>
                <w:szCs w:val="24"/>
                <w:lang w:eastAsia="ru-RU"/>
              </w:rPr>
              <w:t xml:space="preserve"> «Кыринский район»</w:t>
            </w: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90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c>
          <w:tcPr>
            <w:tcW w:w="1080" w:type="dxa"/>
            <w:shd w:val="clear" w:color="auto" w:fill="auto"/>
          </w:tcPr>
          <w:p w:rsidR="00276E73" w:rsidRPr="00276E73" w:rsidRDefault="00276E73" w:rsidP="00276E73">
            <w:pPr>
              <w:spacing w:after="0" w:line="240" w:lineRule="auto"/>
              <w:rPr>
                <w:rFonts w:ascii="Times New Roman" w:eastAsia="Times New Roman" w:hAnsi="Times New Roman" w:cs="Times New Roman"/>
                <w:sz w:val="24"/>
                <w:szCs w:val="24"/>
                <w:lang w:eastAsia="ru-RU"/>
              </w:rPr>
            </w:pPr>
          </w:p>
        </w:tc>
      </w:tr>
    </w:tbl>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276E73">
      <w:pPr>
        <w:spacing w:after="0" w:line="240" w:lineRule="auto"/>
        <w:rPr>
          <w:rFonts w:ascii="Times New Roman" w:eastAsia="Times New Roman" w:hAnsi="Times New Roman" w:cs="Times New Roman"/>
          <w:sz w:val="24"/>
          <w:szCs w:val="24"/>
          <w:lang w:eastAsia="ru-RU"/>
        </w:rPr>
        <w:sectPr w:rsidR="00276E73" w:rsidRPr="00276E73" w:rsidSect="00276E73">
          <w:pgSz w:w="16838" w:h="11906" w:orient="landscape"/>
          <w:pgMar w:top="1701" w:right="1134" w:bottom="851" w:left="1134" w:header="709" w:footer="709" w:gutter="0"/>
          <w:cols w:space="708"/>
          <w:docGrid w:linePitch="360"/>
        </w:sectPr>
      </w:pPr>
    </w:p>
    <w:p w:rsidR="00276E73" w:rsidRPr="00276E73" w:rsidRDefault="00276E73" w:rsidP="00276E73">
      <w:pPr>
        <w:spacing w:after="0" w:line="240" w:lineRule="auto"/>
        <w:rPr>
          <w:rFonts w:ascii="Times New Roman" w:eastAsia="Times New Roman" w:hAnsi="Times New Roman" w:cs="Times New Roman"/>
          <w:b/>
          <w:sz w:val="24"/>
          <w:szCs w:val="24"/>
          <w:lang w:eastAsia="ru-RU"/>
        </w:rPr>
      </w:pPr>
      <w:r w:rsidRPr="00276E73">
        <w:rPr>
          <w:rFonts w:ascii="Times New Roman" w:eastAsia="Times New Roman" w:hAnsi="Times New Roman" w:cs="Times New Roman"/>
          <w:b/>
          <w:sz w:val="24"/>
          <w:szCs w:val="24"/>
          <w:lang w:eastAsia="ru-RU"/>
        </w:rPr>
        <w:lastRenderedPageBreak/>
        <w:t>5. Перечень показателей конечных результатов подпрограммы.</w:t>
      </w:r>
    </w:p>
    <w:p w:rsidR="00276E73" w:rsidRPr="00276E73" w:rsidRDefault="00276E73" w:rsidP="00276E73">
      <w:pPr>
        <w:spacing w:after="0" w:line="240" w:lineRule="auto"/>
        <w:rPr>
          <w:rFonts w:ascii="Times New Roman" w:eastAsia="Times New Roman" w:hAnsi="Times New Roman" w:cs="Times New Roman"/>
          <w:sz w:val="24"/>
          <w:szCs w:val="24"/>
          <w:lang w:eastAsia="ru-RU"/>
        </w:rPr>
      </w:pP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Практика работы в сфере охраны труда показывает, что подпрограмма улучшения условий и охраны труда являются экономически эффективными за счет существенного увеличения объема предотвращенного ущерба и снижения экономических потерь в связи с производственными травмами и профессиональными заболеваниями, в том числе:</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 выплат из Пенсионного фонда Российской Федерации в связи с досрочным выходом на пенсию по старости на льготных основаниях за работу во вредных и опасных условиях труда, а так же по инвалидности </w:t>
      </w:r>
      <w:proofErr w:type="gramStart"/>
      <w:r w:rsidRPr="00276E73">
        <w:rPr>
          <w:rFonts w:ascii="Times New Roman" w:eastAsia="Times New Roman" w:hAnsi="Times New Roman" w:cs="Times New Roman"/>
          <w:sz w:val="24"/>
          <w:szCs w:val="24"/>
          <w:lang w:eastAsia="ru-RU"/>
        </w:rPr>
        <w:t>в следствии</w:t>
      </w:r>
      <w:proofErr w:type="gramEnd"/>
      <w:r w:rsidRPr="00276E73">
        <w:rPr>
          <w:rFonts w:ascii="Times New Roman" w:eastAsia="Times New Roman" w:hAnsi="Times New Roman" w:cs="Times New Roman"/>
          <w:sz w:val="24"/>
          <w:szCs w:val="24"/>
          <w:lang w:eastAsia="ru-RU"/>
        </w:rPr>
        <w:t xml:space="preserve"> трудового увечья и профзаболеваний;</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расходов работодателей на компенсации работникам за работу во вредных и (или) опасных условиях труда (дополнительный отпуск, оплата труда в повышенном размере, молоко и лечебно-профилактическое питание).</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Социальные последствия реализации подпрограммных мероприятий выражаются в улучшении демографической ситуации, сохранении здоровья и трудоспособности работающего населения, в </w:t>
      </w:r>
      <w:proofErr w:type="spellStart"/>
      <w:r w:rsidRPr="00276E73">
        <w:rPr>
          <w:rFonts w:ascii="Times New Roman" w:eastAsia="Times New Roman" w:hAnsi="Times New Roman" w:cs="Times New Roman"/>
          <w:sz w:val="24"/>
          <w:szCs w:val="24"/>
          <w:lang w:eastAsia="ru-RU"/>
        </w:rPr>
        <w:t>т.ч</w:t>
      </w:r>
      <w:proofErr w:type="spellEnd"/>
      <w:r w:rsidRPr="00276E73">
        <w:rPr>
          <w:rFonts w:ascii="Times New Roman" w:eastAsia="Times New Roman" w:hAnsi="Times New Roman" w:cs="Times New Roman"/>
          <w:sz w:val="24"/>
          <w:szCs w:val="24"/>
          <w:lang w:eastAsia="ru-RU"/>
        </w:rPr>
        <w:t>. снижении смертности от предотвратимых причин.</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Эффективность реализации подпрограммы показывает динамика изменения индикаторов, приведенных  ниже.</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Реализация подпрограммы позволит снизить:</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уровень производственного травматизма - на 90 процентов;</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r w:rsidRPr="00276E73">
        <w:rPr>
          <w:rFonts w:ascii="Times New Roman" w:eastAsia="Times New Roman" w:hAnsi="Times New Roman" w:cs="Times New Roman"/>
          <w:sz w:val="24"/>
          <w:szCs w:val="24"/>
          <w:lang w:eastAsia="ru-RU"/>
        </w:rPr>
        <w:t xml:space="preserve">- уровень профессиональной заболеваемости    оставить на прежнем уровне </w:t>
      </w:r>
      <w:proofErr w:type="gramStart"/>
      <w:r w:rsidRPr="00276E73">
        <w:rPr>
          <w:rFonts w:ascii="Times New Roman" w:eastAsia="Times New Roman" w:hAnsi="Times New Roman" w:cs="Times New Roman"/>
          <w:sz w:val="24"/>
          <w:szCs w:val="24"/>
          <w:lang w:eastAsia="ru-RU"/>
        </w:rPr>
        <w:t>–н</w:t>
      </w:r>
      <w:proofErr w:type="gramEnd"/>
      <w:r w:rsidRPr="00276E73">
        <w:rPr>
          <w:rFonts w:ascii="Times New Roman" w:eastAsia="Times New Roman" w:hAnsi="Times New Roman" w:cs="Times New Roman"/>
          <w:sz w:val="24"/>
          <w:szCs w:val="24"/>
          <w:lang w:eastAsia="ru-RU"/>
        </w:rPr>
        <w:t>улевой.</w:t>
      </w:r>
    </w:p>
    <w:p w:rsidR="00276E73" w:rsidRPr="00276E73" w:rsidRDefault="00276E73" w:rsidP="007F5497">
      <w:pPr>
        <w:spacing w:after="0" w:line="240" w:lineRule="auto"/>
        <w:jc w:val="both"/>
        <w:rPr>
          <w:rFonts w:ascii="Times New Roman" w:eastAsia="Times New Roman" w:hAnsi="Times New Roman" w:cs="Times New Roman"/>
          <w:sz w:val="24"/>
          <w:szCs w:val="24"/>
          <w:lang w:eastAsia="ru-RU"/>
        </w:rPr>
      </w:pPr>
    </w:p>
    <w:p w:rsidR="00276E73" w:rsidRDefault="00276E73"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7F5497" w:rsidRDefault="007F5497" w:rsidP="00CC48E3">
      <w:pPr>
        <w:spacing w:after="0" w:line="240" w:lineRule="auto"/>
        <w:rPr>
          <w:rFonts w:ascii="Times New Roman" w:hAnsi="Times New Roman" w:cs="Times New Roman"/>
          <w:sz w:val="28"/>
          <w:szCs w:val="28"/>
        </w:rPr>
      </w:pPr>
    </w:p>
    <w:p w:rsidR="003B6E59" w:rsidRPr="003B6E59" w:rsidRDefault="003B6E59" w:rsidP="003B6E59">
      <w:pPr>
        <w:widowControl w:val="0"/>
        <w:autoSpaceDE w:val="0"/>
        <w:autoSpaceDN w:val="0"/>
        <w:adjustRightInd w:val="0"/>
        <w:spacing w:after="0" w:line="240" w:lineRule="auto"/>
        <w:ind w:right="-2"/>
        <w:jc w:val="center"/>
        <w:outlineLvl w:val="1"/>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lastRenderedPageBreak/>
        <w:t>ПОДПРОГРАММА</w:t>
      </w:r>
    </w:p>
    <w:p w:rsidR="003B6E59" w:rsidRPr="003B6E59" w:rsidRDefault="003B6E59" w:rsidP="003B6E59">
      <w:pPr>
        <w:spacing w:after="0" w:line="240" w:lineRule="auto"/>
        <w:ind w:right="-2"/>
        <w:jc w:val="center"/>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t xml:space="preserve">«Создание условий для улучшения демографической ситуации </w:t>
      </w:r>
    </w:p>
    <w:p w:rsidR="003B6E59" w:rsidRPr="003B6E59" w:rsidRDefault="003B6E59" w:rsidP="003B6E59">
      <w:pPr>
        <w:spacing w:after="0" w:line="240" w:lineRule="auto"/>
        <w:ind w:right="-2"/>
        <w:jc w:val="center"/>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t xml:space="preserve">в </w:t>
      </w:r>
      <w:proofErr w:type="spellStart"/>
      <w:r w:rsidRPr="003B6E59">
        <w:rPr>
          <w:rFonts w:ascii="Times New Roman" w:eastAsia="Times New Roman" w:hAnsi="Times New Roman" w:cs="Times New Roman"/>
          <w:b/>
          <w:bCs/>
          <w:sz w:val="24"/>
          <w:szCs w:val="24"/>
          <w:lang w:eastAsia="ru-RU"/>
        </w:rPr>
        <w:t>Кыринском</w:t>
      </w:r>
      <w:proofErr w:type="spellEnd"/>
      <w:r w:rsidRPr="003B6E59">
        <w:rPr>
          <w:rFonts w:ascii="Times New Roman" w:eastAsia="Times New Roman" w:hAnsi="Times New Roman" w:cs="Times New Roman"/>
          <w:b/>
          <w:bCs/>
          <w:sz w:val="24"/>
          <w:szCs w:val="24"/>
          <w:lang w:eastAsia="ru-RU"/>
        </w:rPr>
        <w:t xml:space="preserve"> районе»</w:t>
      </w:r>
    </w:p>
    <w:p w:rsidR="003B6E59" w:rsidRPr="003B6E59" w:rsidRDefault="003B6E59" w:rsidP="003B6E59">
      <w:pPr>
        <w:widowControl w:val="0"/>
        <w:autoSpaceDE w:val="0"/>
        <w:autoSpaceDN w:val="0"/>
        <w:adjustRightInd w:val="0"/>
        <w:spacing w:after="0" w:line="240" w:lineRule="auto"/>
        <w:ind w:right="-2"/>
        <w:jc w:val="center"/>
        <w:outlineLvl w:val="1"/>
        <w:rPr>
          <w:rFonts w:ascii="Times New Roman" w:eastAsia="Times New Roman" w:hAnsi="Times New Roman" w:cs="Times New Roman"/>
          <w:b/>
          <w:bCs/>
          <w:sz w:val="16"/>
          <w:szCs w:val="16"/>
          <w:lang w:eastAsia="ru-RU"/>
        </w:rPr>
      </w:pPr>
    </w:p>
    <w:p w:rsidR="003B6E59" w:rsidRPr="003B6E59" w:rsidRDefault="003B6E59" w:rsidP="003B6E59">
      <w:pPr>
        <w:widowControl w:val="0"/>
        <w:autoSpaceDE w:val="0"/>
        <w:autoSpaceDN w:val="0"/>
        <w:adjustRightInd w:val="0"/>
        <w:spacing w:after="0" w:line="240" w:lineRule="auto"/>
        <w:ind w:right="-2"/>
        <w:jc w:val="center"/>
        <w:outlineLvl w:val="1"/>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t>Паспорт подпрограммы</w:t>
      </w:r>
    </w:p>
    <w:p w:rsidR="003B6E59" w:rsidRPr="003B6E59" w:rsidRDefault="003B6E59" w:rsidP="003B6E59">
      <w:pPr>
        <w:spacing w:after="0" w:line="240" w:lineRule="auto"/>
        <w:ind w:right="-2"/>
        <w:jc w:val="center"/>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t xml:space="preserve">«Создание условий для улучшения демографической ситуации </w:t>
      </w:r>
    </w:p>
    <w:p w:rsidR="003B6E59" w:rsidRPr="003B6E59" w:rsidRDefault="003B6E59" w:rsidP="003B6E59">
      <w:pPr>
        <w:spacing w:after="0" w:line="240" w:lineRule="auto"/>
        <w:ind w:right="-2"/>
        <w:jc w:val="center"/>
        <w:rPr>
          <w:rFonts w:ascii="Times New Roman" w:eastAsia="Times New Roman" w:hAnsi="Times New Roman" w:cs="Times New Roman"/>
          <w:b/>
          <w:bCs/>
          <w:sz w:val="24"/>
          <w:szCs w:val="24"/>
          <w:lang w:eastAsia="ru-RU"/>
        </w:rPr>
      </w:pPr>
      <w:r w:rsidRPr="003B6E59">
        <w:rPr>
          <w:rFonts w:ascii="Times New Roman" w:eastAsia="Times New Roman" w:hAnsi="Times New Roman" w:cs="Times New Roman"/>
          <w:b/>
          <w:bCs/>
          <w:sz w:val="24"/>
          <w:szCs w:val="24"/>
          <w:lang w:eastAsia="ru-RU"/>
        </w:rPr>
        <w:t xml:space="preserve">в </w:t>
      </w:r>
      <w:proofErr w:type="spellStart"/>
      <w:r w:rsidRPr="003B6E59">
        <w:rPr>
          <w:rFonts w:ascii="Times New Roman" w:eastAsia="Times New Roman" w:hAnsi="Times New Roman" w:cs="Times New Roman"/>
          <w:b/>
          <w:bCs/>
          <w:sz w:val="24"/>
          <w:szCs w:val="24"/>
          <w:lang w:eastAsia="ru-RU"/>
        </w:rPr>
        <w:t>Кыринском</w:t>
      </w:r>
      <w:proofErr w:type="spellEnd"/>
      <w:r w:rsidRPr="003B6E59">
        <w:rPr>
          <w:rFonts w:ascii="Times New Roman" w:eastAsia="Times New Roman" w:hAnsi="Times New Roman" w:cs="Times New Roman"/>
          <w:b/>
          <w:bCs/>
          <w:sz w:val="24"/>
          <w:szCs w:val="24"/>
          <w:lang w:eastAsia="ru-RU"/>
        </w:rPr>
        <w:t xml:space="preserve"> районе»</w:t>
      </w:r>
    </w:p>
    <w:p w:rsidR="003B6E59" w:rsidRPr="003B6E59" w:rsidRDefault="003B6E59" w:rsidP="003B6E59">
      <w:pPr>
        <w:spacing w:after="0" w:line="240" w:lineRule="auto"/>
        <w:rPr>
          <w:rFonts w:ascii="Times New Roman" w:eastAsia="Times New Roman" w:hAnsi="Times New Roman" w:cs="Times New Roman"/>
          <w:sz w:val="16"/>
          <w:szCs w:val="16"/>
          <w:lang w:eastAsia="ru-RU"/>
        </w:rPr>
      </w:pPr>
      <w:r w:rsidRPr="003B6E59">
        <w:rPr>
          <w:rFonts w:ascii="Times New Roman" w:eastAsia="Times New Roman" w:hAnsi="Times New Roman" w:cs="Times New Roman"/>
          <w:sz w:val="24"/>
          <w:szCs w:val="24"/>
          <w:lang w:eastAsia="ru-RU"/>
        </w:rPr>
        <w:tab/>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4"/>
      </w:tblGrid>
      <w:tr w:rsidR="003B6E59" w:rsidRPr="003B6E59" w:rsidTr="003B6E59">
        <w:tc>
          <w:tcPr>
            <w:tcW w:w="3240"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Ответственный исполнитель подпрограммы</w:t>
            </w:r>
          </w:p>
        </w:tc>
        <w:tc>
          <w:tcPr>
            <w:tcW w:w="6484"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Администрация муниципального района «Кыринский район </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p>
        </w:tc>
      </w:tr>
      <w:tr w:rsidR="003B6E59" w:rsidRPr="003B6E59" w:rsidTr="003B6E59">
        <w:tc>
          <w:tcPr>
            <w:tcW w:w="3240"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Основные цели и задачи подпрограммы</w:t>
            </w:r>
          </w:p>
        </w:tc>
        <w:tc>
          <w:tcPr>
            <w:tcW w:w="6484"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Основной целью подпрограммы является стабилизация демографической ситуации в районе, формирование предпосылок  к   демографическому росту.</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Задачи подпрограммы:</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1.Сохранение  и укрепление  здоровья населения.</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2.Увеличение продолжительности жизни населения.</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3.Развитие семейных форм устройства детей-сирот и детей, оставшихся без попечения родителей</w:t>
            </w:r>
          </w:p>
        </w:tc>
      </w:tr>
      <w:tr w:rsidR="003B6E59" w:rsidRPr="003B6E59" w:rsidTr="003B6E59">
        <w:tc>
          <w:tcPr>
            <w:tcW w:w="3240" w:type="dxa"/>
          </w:tcPr>
          <w:p w:rsidR="003B6E59" w:rsidRPr="003B6E59" w:rsidRDefault="003B6E59" w:rsidP="003B6E59">
            <w:pPr>
              <w:spacing w:after="0" w:line="240" w:lineRule="auto"/>
              <w:ind w:left="360"/>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Сроки реализации подпрограммы </w:t>
            </w:r>
          </w:p>
        </w:tc>
        <w:tc>
          <w:tcPr>
            <w:tcW w:w="6484" w:type="dxa"/>
          </w:tcPr>
          <w:p w:rsidR="003B6E59" w:rsidRPr="003B6E59" w:rsidRDefault="003B6E59" w:rsidP="003B6E59">
            <w:pPr>
              <w:spacing w:after="0" w:line="240" w:lineRule="auto"/>
              <w:ind w:left="-108"/>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2020 -2022 годы.</w:t>
            </w:r>
          </w:p>
          <w:p w:rsidR="003B6E59" w:rsidRPr="003B6E59" w:rsidRDefault="003B6E59" w:rsidP="003B6E59">
            <w:pPr>
              <w:spacing w:after="0" w:line="240" w:lineRule="auto"/>
              <w:ind w:left="360"/>
              <w:jc w:val="right"/>
              <w:rPr>
                <w:rFonts w:ascii="Times New Roman" w:eastAsia="Times New Roman" w:hAnsi="Times New Roman" w:cs="Times New Roman"/>
                <w:sz w:val="24"/>
                <w:szCs w:val="24"/>
                <w:lang w:eastAsia="ru-RU"/>
              </w:rPr>
            </w:pPr>
          </w:p>
        </w:tc>
      </w:tr>
      <w:tr w:rsidR="003B6E59" w:rsidRPr="003B6E59" w:rsidTr="003B6E59">
        <w:tc>
          <w:tcPr>
            <w:tcW w:w="3240" w:type="dxa"/>
          </w:tcPr>
          <w:p w:rsidR="003B6E59" w:rsidRPr="003B6E59" w:rsidRDefault="003B6E59" w:rsidP="003B6E59">
            <w:pPr>
              <w:spacing w:after="0" w:line="240" w:lineRule="auto"/>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Исполнители</w:t>
            </w:r>
          </w:p>
          <w:p w:rsidR="003B6E59" w:rsidRPr="003B6E59" w:rsidRDefault="003B6E59" w:rsidP="003B6E59">
            <w:pPr>
              <w:spacing w:after="0" w:line="240" w:lineRule="auto"/>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мероприятий подпрограммы:</w:t>
            </w:r>
          </w:p>
        </w:tc>
        <w:tc>
          <w:tcPr>
            <w:tcW w:w="6484" w:type="dxa"/>
          </w:tcPr>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Администрация  муниципального района «Кыринский район»</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Комитет образования  администрации муниципального района «Кыринский район» </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Государственное  учреждение здравоохранения</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«Кыринская центральная районная больница»;</w:t>
            </w:r>
          </w:p>
          <w:p w:rsidR="003B6E59" w:rsidRPr="003B6E59" w:rsidRDefault="003B6E59" w:rsidP="003B6E59">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r>
      <w:tr w:rsidR="003B6E59" w:rsidRPr="003B6E59" w:rsidTr="003B6E59">
        <w:tc>
          <w:tcPr>
            <w:tcW w:w="3240"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Ожидаемые результаты</w:t>
            </w:r>
          </w:p>
        </w:tc>
        <w:tc>
          <w:tcPr>
            <w:tcW w:w="6484"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1.Улучшение демографической ситуации в районе</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2. Улучшения состояния здоровья населения.</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3. Достижение показателя естественного прироста населения   положительного значения. </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r>
      <w:tr w:rsidR="003B6E59" w:rsidRPr="003B6E59" w:rsidTr="003B6E59">
        <w:tc>
          <w:tcPr>
            <w:tcW w:w="3240"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Источники и объем финансирования</w:t>
            </w:r>
          </w:p>
        </w:tc>
        <w:tc>
          <w:tcPr>
            <w:tcW w:w="6484" w:type="dxa"/>
          </w:tcPr>
          <w:p w:rsidR="003B6E59" w:rsidRPr="003B6E59" w:rsidRDefault="003B6E59" w:rsidP="003B6E59">
            <w:pPr>
              <w:tabs>
                <w:tab w:val="left" w:pos="360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Общий объем финансирования мероприятий подпрограммы за счет районного бюджета, составляет: </w:t>
            </w:r>
            <w:r w:rsidRPr="003B6E59">
              <w:rPr>
                <w:rFonts w:ascii="Times New Roman" w:eastAsia="Times New Roman" w:hAnsi="Times New Roman" w:cs="Times New Roman"/>
                <w:b/>
                <w:sz w:val="24"/>
                <w:szCs w:val="24"/>
                <w:lang w:eastAsia="ru-RU"/>
              </w:rPr>
              <w:t xml:space="preserve">90,0 </w:t>
            </w:r>
            <w:r w:rsidRPr="003B6E59">
              <w:rPr>
                <w:rFonts w:ascii="Times New Roman" w:eastAsia="Times New Roman" w:hAnsi="Times New Roman" w:cs="Times New Roman"/>
                <w:sz w:val="24"/>
                <w:szCs w:val="24"/>
                <w:lang w:eastAsia="ru-RU"/>
              </w:rPr>
              <w:t>тыс. руб., в том числе:</w:t>
            </w:r>
          </w:p>
          <w:p w:rsidR="003B6E59" w:rsidRPr="003B6E59" w:rsidRDefault="003B6E59" w:rsidP="003B6E59">
            <w:pPr>
              <w:tabs>
                <w:tab w:val="left" w:pos="360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2020 год-30,0 тыс. руб., </w:t>
            </w:r>
          </w:p>
          <w:p w:rsidR="003B6E59" w:rsidRPr="003B6E59" w:rsidRDefault="003B6E59" w:rsidP="003B6E59">
            <w:pPr>
              <w:tabs>
                <w:tab w:val="left" w:pos="360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2021 год-30,0 тыс. руб.,</w:t>
            </w:r>
          </w:p>
          <w:p w:rsidR="003B6E59" w:rsidRPr="003B6E59" w:rsidRDefault="003B6E59" w:rsidP="003B6E59">
            <w:pPr>
              <w:tabs>
                <w:tab w:val="left" w:pos="360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2022 год -30,0 тыс. руб.</w:t>
            </w:r>
          </w:p>
          <w:p w:rsidR="003B6E59" w:rsidRPr="003B6E59" w:rsidRDefault="003B6E59" w:rsidP="003B6E59">
            <w:pPr>
              <w:tabs>
                <w:tab w:val="left" w:pos="3600"/>
              </w:tabs>
              <w:spacing w:after="0" w:line="240" w:lineRule="auto"/>
              <w:jc w:val="both"/>
              <w:rPr>
                <w:rFonts w:ascii="Times New Roman" w:eastAsia="Times New Roman" w:hAnsi="Times New Roman" w:cs="Times New Roman"/>
                <w:sz w:val="24"/>
                <w:szCs w:val="24"/>
                <w:lang w:eastAsia="ru-RU"/>
              </w:rPr>
            </w:pPr>
          </w:p>
        </w:tc>
      </w:tr>
    </w:tbl>
    <w:p w:rsidR="003B6E59" w:rsidRPr="003B6E59" w:rsidRDefault="003B6E59" w:rsidP="003B6E59">
      <w:pPr>
        <w:spacing w:after="0" w:line="240" w:lineRule="auto"/>
        <w:rPr>
          <w:rFonts w:ascii="Times New Roman" w:eastAsia="Times New Roman" w:hAnsi="Times New Roman" w:cs="Times New Roman"/>
          <w:b/>
          <w:sz w:val="24"/>
          <w:szCs w:val="24"/>
          <w:lang w:eastAsia="ru-RU"/>
        </w:rPr>
      </w:pPr>
    </w:p>
    <w:p w:rsidR="003B6E59" w:rsidRPr="003B6E59" w:rsidRDefault="003B6E59" w:rsidP="003B6E59">
      <w:pPr>
        <w:spacing w:after="0" w:line="240" w:lineRule="auto"/>
        <w:rPr>
          <w:rFonts w:ascii="Times New Roman" w:eastAsia="Times New Roman" w:hAnsi="Times New Roman" w:cs="Times New Roman"/>
          <w:b/>
          <w:sz w:val="24"/>
          <w:szCs w:val="24"/>
          <w:lang w:eastAsia="ru-RU"/>
        </w:rPr>
      </w:pPr>
      <w:r w:rsidRPr="003B6E59">
        <w:rPr>
          <w:rFonts w:ascii="Times New Roman" w:eastAsia="Times New Roman" w:hAnsi="Times New Roman" w:cs="Times New Roman"/>
          <w:b/>
          <w:sz w:val="24"/>
          <w:szCs w:val="24"/>
          <w:lang w:eastAsia="ru-RU"/>
        </w:rPr>
        <w:t>1. Характеристика текущего состояния сферы реализации подпрограммы</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В последнее время в мире произошли глубокие социально-экономические и демографические перемены. Низкая рождаемость, не обеспечивающая простого воспроизводства населения, старение населения, возрастающая роль миграции, трансформация модели брака и рождаемости, изменение статуса женщины и движение к гендерному равенству, проблема совмещения занятости и семейных обязанностей, либерализация законов, касающихся контрацепции, абортов и разводов, - все это характеристики социально-демографической ситуации в мире. Следствием этих изменений стала эволюция во взглядах на политику в области демографии.</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Улучшение демографической ситуации - одна из ключевых общенациональных задач. Главной проблемой демографического развития Кыринского района с позиции обеспечения экономической безопасности является систематическое уменьшение </w:t>
      </w:r>
      <w:r w:rsidRPr="003B6E59">
        <w:rPr>
          <w:rFonts w:ascii="Times New Roman" w:eastAsia="Times New Roman" w:hAnsi="Times New Roman" w:cs="Times New Roman"/>
          <w:sz w:val="24"/>
          <w:szCs w:val="24"/>
          <w:lang w:eastAsia="ru-RU"/>
        </w:rPr>
        <w:lastRenderedPageBreak/>
        <w:t>абсолютной численности населения. Демографическая обстановка в районе в целом остается неблагополучной  в течени</w:t>
      </w:r>
      <w:proofErr w:type="gramStart"/>
      <w:r w:rsidRPr="003B6E59">
        <w:rPr>
          <w:rFonts w:ascii="Times New Roman" w:eastAsia="Times New Roman" w:hAnsi="Times New Roman" w:cs="Times New Roman"/>
          <w:sz w:val="24"/>
          <w:szCs w:val="24"/>
          <w:lang w:eastAsia="ru-RU"/>
        </w:rPr>
        <w:t>и</w:t>
      </w:r>
      <w:proofErr w:type="gramEnd"/>
      <w:r w:rsidRPr="003B6E59">
        <w:rPr>
          <w:rFonts w:ascii="Times New Roman" w:eastAsia="Times New Roman" w:hAnsi="Times New Roman" w:cs="Times New Roman"/>
          <w:sz w:val="24"/>
          <w:szCs w:val="24"/>
          <w:lang w:eastAsia="ru-RU"/>
        </w:rPr>
        <w:t xml:space="preserve"> многих лет, хотя имеется тенденция улучшения некоторых демографических показателей. Основными определяющими  факторами демографической ситуации  в районе являются отрицательный естественный прирост населения (превышение числа </w:t>
      </w:r>
      <w:proofErr w:type="gramStart"/>
      <w:r w:rsidRPr="003B6E59">
        <w:rPr>
          <w:rFonts w:ascii="Times New Roman" w:eastAsia="Times New Roman" w:hAnsi="Times New Roman" w:cs="Times New Roman"/>
          <w:sz w:val="24"/>
          <w:szCs w:val="24"/>
          <w:lang w:eastAsia="ru-RU"/>
        </w:rPr>
        <w:t>умерших</w:t>
      </w:r>
      <w:proofErr w:type="gramEnd"/>
      <w:r w:rsidRPr="003B6E59">
        <w:rPr>
          <w:rFonts w:ascii="Times New Roman" w:eastAsia="Times New Roman" w:hAnsi="Times New Roman" w:cs="Times New Roman"/>
          <w:sz w:val="24"/>
          <w:szCs w:val="24"/>
          <w:lang w:eastAsia="ru-RU"/>
        </w:rPr>
        <w:t xml:space="preserve"> над числом родившихся живыми), показатель общей смертности населения.  </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Средняя продолжительность жизни по району составляет 64,2  лет, среди мужчин – 60,5 лет, среди женщин – 68,5 лет.  </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Большую роль в увеличении риска смертности,  ухудшения состояния здоровья населения, качество рождаемости и заболеваемости новорожденных играют проблемы социально-экономического характера. К ним можно отнести проблемы трудоустройства, низкие доходы населения, качество питания, алкоголизация населения, рост числа неблагополучных семей.  </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В основе сохранения негативных тенденций лежит фактор отсутствия у населения  мотивации к здоровому образу жизни: в соответствии с менталитетом  населения ответственность  за сохранение здоровья человека  перекладывается на  государственные и административные структуры – больницы, школы, органы охраны порядка  и пр.</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Для изменения ситуации  необходимо, чтобы фактор здоровья стал приоритетным во всех сферах жизнедеятельности человека:</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 производственной (улучшение условий труда, повышение заработной платы, расширение рынка труда, сокращение бесконтрольного выброса отходов  производства и охраны окружающей среды);</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 социально-бытовой (улучшение качества жилищных условий, структуры питания, профилактика заболеваний, повышение культурно-образовательного уровня населения);</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 административной (ужесточение мер ответственности за производство и  распространение  продуктов самогоноварения, распространение спирта, распитие в общественных местах  спиртосодержащей продукции).</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Все проводимые меры должны  способствовать формированию здорового образа жизни и личной ответственности  каждого за сохранение  собственного здоровья.</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Усугубляет ситуацию отток  трудоспособного населения  на фоне увеличения удельного веса пожилых людей.</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Преобладающими причинами оттока населения из района являются:</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продолжение учебы;</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отсутствие высокооплачиваемых рабочих мест, а зачастую просто безработица;</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отсутствие современных условий для проведения досуга  и развлечений.</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Для изменения ситуации  необходимо осуществление  комплекса мероприятий, способствующего  успешной реализации  основных направлений  социально-экономической  политики. </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Выявленные в результате анализа демографической ситуации  проблемы являются управляемыми,  требуется разработка подпрограммных мероприятий, которые позволят преодолеть негативные тенденции в демографическом развитии  и создать условия  по стабилизации демографической ситуации.</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p>
    <w:p w:rsidR="003B6E59" w:rsidRPr="003B6E59" w:rsidRDefault="003B6E59" w:rsidP="007F5497">
      <w:pPr>
        <w:spacing w:after="0" w:line="240" w:lineRule="auto"/>
        <w:jc w:val="both"/>
        <w:rPr>
          <w:rFonts w:ascii="Times New Roman" w:eastAsia="Times New Roman" w:hAnsi="Times New Roman" w:cs="Times New Roman"/>
          <w:b/>
          <w:sz w:val="24"/>
          <w:szCs w:val="24"/>
          <w:lang w:eastAsia="ru-RU"/>
        </w:rPr>
      </w:pPr>
      <w:r w:rsidRPr="003B6E59">
        <w:rPr>
          <w:rFonts w:ascii="Times New Roman" w:eastAsia="Times New Roman" w:hAnsi="Times New Roman" w:cs="Times New Roman"/>
          <w:b/>
          <w:sz w:val="24"/>
          <w:szCs w:val="24"/>
          <w:lang w:eastAsia="ru-RU"/>
        </w:rPr>
        <w:t>2. Описание целей и задач подпрограммы</w:t>
      </w:r>
    </w:p>
    <w:p w:rsidR="003B6E59" w:rsidRPr="003B6E59" w:rsidRDefault="003B6E59" w:rsidP="007F5497">
      <w:pPr>
        <w:spacing w:after="0" w:line="240" w:lineRule="auto"/>
        <w:jc w:val="both"/>
        <w:rPr>
          <w:rFonts w:ascii="Times New Roman" w:eastAsia="Times New Roman" w:hAnsi="Times New Roman" w:cs="Times New Roman"/>
          <w:sz w:val="16"/>
          <w:szCs w:val="16"/>
          <w:lang w:eastAsia="ru-RU"/>
        </w:rPr>
      </w:pP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Целью подпрограммы является создание условий для улучшения демографической ситуации в </w:t>
      </w:r>
      <w:proofErr w:type="spellStart"/>
      <w:r w:rsidRPr="003B6E59">
        <w:rPr>
          <w:rFonts w:ascii="Times New Roman" w:eastAsia="Times New Roman" w:hAnsi="Times New Roman" w:cs="Times New Roman"/>
          <w:sz w:val="24"/>
          <w:szCs w:val="24"/>
          <w:lang w:eastAsia="ru-RU"/>
        </w:rPr>
        <w:t>Кыринском</w:t>
      </w:r>
      <w:proofErr w:type="spellEnd"/>
      <w:r w:rsidRPr="003B6E59">
        <w:rPr>
          <w:rFonts w:ascii="Times New Roman" w:eastAsia="Times New Roman" w:hAnsi="Times New Roman" w:cs="Times New Roman"/>
          <w:sz w:val="24"/>
          <w:szCs w:val="24"/>
          <w:lang w:eastAsia="ru-RU"/>
        </w:rPr>
        <w:t xml:space="preserve"> районе.</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Для реализации поставленной цели необходимо решение задачи: стабилизация численности населения, формирование предпосылок к последующему улучшению демографических показателей, создание условий для повышения устойчивости демографического развития.</w:t>
      </w:r>
    </w:p>
    <w:p w:rsidR="003B6E59" w:rsidRPr="003B6E59" w:rsidRDefault="003B6E59" w:rsidP="007F5497">
      <w:pPr>
        <w:spacing w:after="0" w:line="240" w:lineRule="auto"/>
        <w:jc w:val="both"/>
        <w:rPr>
          <w:rFonts w:ascii="Times New Roman" w:eastAsia="Times New Roman" w:hAnsi="Times New Roman" w:cs="Times New Roman"/>
          <w:b/>
          <w:sz w:val="16"/>
          <w:szCs w:val="16"/>
          <w:lang w:eastAsia="ru-RU"/>
        </w:rPr>
      </w:pPr>
    </w:p>
    <w:p w:rsidR="003B6E59" w:rsidRPr="003B6E59" w:rsidRDefault="003B6E59" w:rsidP="007F5497">
      <w:pPr>
        <w:spacing w:after="0" w:line="240" w:lineRule="auto"/>
        <w:jc w:val="both"/>
        <w:rPr>
          <w:rFonts w:ascii="Times New Roman" w:eastAsia="Times New Roman" w:hAnsi="Times New Roman" w:cs="Times New Roman"/>
          <w:b/>
          <w:sz w:val="24"/>
          <w:szCs w:val="24"/>
          <w:lang w:eastAsia="ru-RU"/>
        </w:rPr>
      </w:pPr>
      <w:r w:rsidRPr="003B6E59">
        <w:rPr>
          <w:rFonts w:ascii="Times New Roman" w:eastAsia="Times New Roman" w:hAnsi="Times New Roman" w:cs="Times New Roman"/>
          <w:b/>
          <w:sz w:val="24"/>
          <w:szCs w:val="24"/>
          <w:lang w:eastAsia="ru-RU"/>
        </w:rPr>
        <w:t>3. Сроки и этапы реализации подпрограммы</w:t>
      </w:r>
    </w:p>
    <w:p w:rsidR="003B6E59" w:rsidRPr="003B6E59" w:rsidRDefault="003B6E59" w:rsidP="007F5497">
      <w:pPr>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lastRenderedPageBreak/>
        <w:t>Сроки реализации подпрограммы: 2020 - 2022 годы, в один этап.</w:t>
      </w:r>
    </w:p>
    <w:p w:rsidR="003B6E59" w:rsidRPr="003B6E59" w:rsidRDefault="003B6E59" w:rsidP="007F5497">
      <w:pPr>
        <w:spacing w:after="0" w:line="240" w:lineRule="auto"/>
        <w:jc w:val="both"/>
        <w:rPr>
          <w:rFonts w:ascii="Times New Roman" w:eastAsia="Times New Roman" w:hAnsi="Times New Roman" w:cs="Times New Roman"/>
          <w:b/>
          <w:sz w:val="24"/>
          <w:szCs w:val="24"/>
          <w:lang w:eastAsia="ru-RU"/>
        </w:rPr>
      </w:pPr>
    </w:p>
    <w:p w:rsidR="003B6E59" w:rsidRPr="003B6E59" w:rsidRDefault="003B6E59" w:rsidP="007F5497">
      <w:pPr>
        <w:spacing w:after="0" w:line="240" w:lineRule="auto"/>
        <w:jc w:val="both"/>
        <w:rPr>
          <w:rFonts w:ascii="Times New Roman" w:eastAsia="Times New Roman" w:hAnsi="Times New Roman" w:cs="Times New Roman"/>
          <w:b/>
          <w:sz w:val="24"/>
          <w:szCs w:val="24"/>
          <w:lang w:eastAsia="ru-RU"/>
        </w:rPr>
        <w:sectPr w:rsidR="003B6E59" w:rsidRPr="003B6E59" w:rsidSect="003B6E59">
          <w:headerReference w:type="default" r:id="rId11"/>
          <w:footerReference w:type="default" r:id="rId12"/>
          <w:pgSz w:w="11906" w:h="16838"/>
          <w:pgMar w:top="1134" w:right="567" w:bottom="845" w:left="1985" w:header="709" w:footer="709" w:gutter="0"/>
          <w:paperSrc w:first="14" w:other="14"/>
          <w:cols w:space="708"/>
          <w:docGrid w:linePitch="360"/>
        </w:sectPr>
      </w:pPr>
      <w:r w:rsidRPr="003B6E59">
        <w:rPr>
          <w:rFonts w:ascii="Times New Roman" w:eastAsia="Times New Roman" w:hAnsi="Times New Roman" w:cs="Times New Roman"/>
          <w:b/>
          <w:sz w:val="24"/>
          <w:szCs w:val="24"/>
          <w:lang w:eastAsia="ru-RU"/>
        </w:rPr>
        <w:t>4. Перечень основных мероприятий подпрограммы с указанием сроков их реализации и ожидаемых непосредственных результатов.</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6"/>
        <w:gridCol w:w="1187"/>
        <w:gridCol w:w="1417"/>
        <w:gridCol w:w="1418"/>
        <w:gridCol w:w="2977"/>
        <w:gridCol w:w="4110"/>
      </w:tblGrid>
      <w:tr w:rsidR="003B6E59" w:rsidRPr="003B6E59" w:rsidTr="003B6E59">
        <w:trPr>
          <w:trHeight w:val="276"/>
        </w:trPr>
        <w:tc>
          <w:tcPr>
            <w:tcW w:w="4626" w:type="dxa"/>
            <w:vMerge w:val="restart"/>
          </w:tcPr>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bCs/>
                <w:sz w:val="24"/>
                <w:szCs w:val="24"/>
                <w:lang w:eastAsia="ru-RU"/>
              </w:rPr>
            </w:pPr>
            <w:r w:rsidRPr="003B6E59">
              <w:rPr>
                <w:rFonts w:ascii="Times New Roman" w:eastAsia="Times New Roman" w:hAnsi="Times New Roman" w:cs="Times New Roman"/>
                <w:bCs/>
                <w:sz w:val="24"/>
                <w:szCs w:val="24"/>
                <w:lang w:eastAsia="ru-RU"/>
              </w:rPr>
              <w:lastRenderedPageBreak/>
              <w:t>Содержание мероприятия</w:t>
            </w:r>
          </w:p>
        </w:tc>
        <w:tc>
          <w:tcPr>
            <w:tcW w:w="4022" w:type="dxa"/>
            <w:gridSpan w:val="3"/>
          </w:tcPr>
          <w:p w:rsidR="003B6E59" w:rsidRPr="003B6E59" w:rsidRDefault="003B6E59" w:rsidP="003B6E59">
            <w:pPr>
              <w:tabs>
                <w:tab w:val="left" w:pos="4440"/>
              </w:tabs>
              <w:spacing w:after="0" w:line="240" w:lineRule="auto"/>
              <w:ind w:left="492"/>
              <w:rPr>
                <w:rFonts w:ascii="Times New Roman" w:eastAsia="Times New Roman" w:hAnsi="Times New Roman" w:cs="Times New Roman"/>
                <w:bCs/>
                <w:sz w:val="24"/>
                <w:szCs w:val="24"/>
                <w:lang w:eastAsia="ru-RU"/>
              </w:rPr>
            </w:pPr>
            <w:r w:rsidRPr="003B6E59">
              <w:rPr>
                <w:rFonts w:ascii="Times New Roman" w:eastAsia="Times New Roman" w:hAnsi="Times New Roman" w:cs="Times New Roman"/>
                <w:bCs/>
                <w:sz w:val="24"/>
                <w:szCs w:val="24"/>
                <w:lang w:eastAsia="ru-RU"/>
              </w:rPr>
              <w:t xml:space="preserve">Объемы и источники финансирования, </w:t>
            </w:r>
            <w:proofErr w:type="spellStart"/>
            <w:r w:rsidRPr="003B6E59">
              <w:rPr>
                <w:rFonts w:ascii="Times New Roman" w:eastAsia="Times New Roman" w:hAnsi="Times New Roman" w:cs="Times New Roman"/>
                <w:bCs/>
                <w:sz w:val="24"/>
                <w:szCs w:val="24"/>
                <w:lang w:eastAsia="ru-RU"/>
              </w:rPr>
              <w:t>тыс</w:t>
            </w:r>
            <w:proofErr w:type="gramStart"/>
            <w:r w:rsidRPr="003B6E59">
              <w:rPr>
                <w:rFonts w:ascii="Times New Roman" w:eastAsia="Times New Roman" w:hAnsi="Times New Roman" w:cs="Times New Roman"/>
                <w:bCs/>
                <w:sz w:val="24"/>
                <w:szCs w:val="24"/>
                <w:lang w:eastAsia="ru-RU"/>
              </w:rPr>
              <w:t>.р</w:t>
            </w:r>
            <w:proofErr w:type="gramEnd"/>
            <w:r w:rsidRPr="003B6E59">
              <w:rPr>
                <w:rFonts w:ascii="Times New Roman" w:eastAsia="Times New Roman" w:hAnsi="Times New Roman" w:cs="Times New Roman"/>
                <w:bCs/>
                <w:sz w:val="24"/>
                <w:szCs w:val="24"/>
                <w:lang w:eastAsia="ru-RU"/>
              </w:rPr>
              <w:t>уб</w:t>
            </w:r>
            <w:proofErr w:type="spellEnd"/>
            <w:r w:rsidRPr="003B6E59">
              <w:rPr>
                <w:rFonts w:ascii="Times New Roman" w:eastAsia="Times New Roman" w:hAnsi="Times New Roman" w:cs="Times New Roman"/>
                <w:bCs/>
                <w:sz w:val="24"/>
                <w:szCs w:val="24"/>
                <w:lang w:eastAsia="ru-RU"/>
              </w:rPr>
              <w:t>.</w:t>
            </w:r>
          </w:p>
        </w:tc>
        <w:tc>
          <w:tcPr>
            <w:tcW w:w="2977" w:type="dxa"/>
            <w:vMerge w:val="restart"/>
          </w:tcPr>
          <w:p w:rsidR="003B6E59" w:rsidRPr="003B6E59" w:rsidRDefault="003B6E59" w:rsidP="003B6E59">
            <w:pPr>
              <w:tabs>
                <w:tab w:val="left" w:pos="4440"/>
              </w:tabs>
              <w:spacing w:after="0" w:line="240" w:lineRule="auto"/>
              <w:ind w:left="492"/>
              <w:rPr>
                <w:rFonts w:ascii="Times New Roman" w:eastAsia="Times New Roman" w:hAnsi="Times New Roman" w:cs="Times New Roman"/>
                <w:bCs/>
                <w:sz w:val="24"/>
                <w:szCs w:val="24"/>
                <w:lang w:eastAsia="ru-RU"/>
              </w:rPr>
            </w:pPr>
            <w:r w:rsidRPr="003B6E59">
              <w:rPr>
                <w:rFonts w:ascii="Times New Roman" w:eastAsia="Times New Roman" w:hAnsi="Times New Roman" w:cs="Times New Roman"/>
                <w:bCs/>
                <w:sz w:val="24"/>
                <w:szCs w:val="24"/>
                <w:lang w:eastAsia="ru-RU"/>
              </w:rPr>
              <w:t>Исполнители мероприятий</w:t>
            </w:r>
          </w:p>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bCs/>
                <w:sz w:val="24"/>
                <w:szCs w:val="24"/>
                <w:lang w:eastAsia="ru-RU"/>
              </w:rPr>
            </w:pPr>
            <w:r w:rsidRPr="003B6E59">
              <w:rPr>
                <w:rFonts w:ascii="Times New Roman" w:eastAsia="Times New Roman" w:hAnsi="Times New Roman" w:cs="Times New Roman"/>
                <w:b/>
                <w:sz w:val="24"/>
                <w:szCs w:val="24"/>
                <w:lang w:eastAsia="ru-RU"/>
              </w:rPr>
              <w:t xml:space="preserve"> </w:t>
            </w:r>
          </w:p>
        </w:tc>
        <w:tc>
          <w:tcPr>
            <w:tcW w:w="4110" w:type="dxa"/>
            <w:vMerge w:val="restart"/>
          </w:tcPr>
          <w:p w:rsidR="003B6E59" w:rsidRPr="003B6E59" w:rsidRDefault="003B6E59" w:rsidP="003B6E59">
            <w:pPr>
              <w:tabs>
                <w:tab w:val="left" w:pos="4440"/>
              </w:tabs>
              <w:spacing w:after="0" w:line="240" w:lineRule="auto"/>
              <w:ind w:left="492"/>
              <w:rPr>
                <w:rFonts w:ascii="Times New Roman" w:eastAsia="Times New Roman" w:hAnsi="Times New Roman" w:cs="Times New Roman"/>
                <w:bCs/>
                <w:sz w:val="24"/>
                <w:szCs w:val="24"/>
                <w:lang w:eastAsia="ru-RU"/>
              </w:rPr>
            </w:pPr>
            <w:r w:rsidRPr="003B6E59">
              <w:rPr>
                <w:rFonts w:ascii="Times New Roman" w:eastAsia="Times New Roman" w:hAnsi="Times New Roman" w:cs="Times New Roman"/>
                <w:bCs/>
                <w:sz w:val="24"/>
                <w:szCs w:val="24"/>
                <w:lang w:eastAsia="ru-RU"/>
              </w:rPr>
              <w:t>Ожидаемый результат</w:t>
            </w:r>
          </w:p>
        </w:tc>
      </w:tr>
      <w:tr w:rsidR="003B6E59" w:rsidRPr="003B6E59" w:rsidTr="003B6E59">
        <w:trPr>
          <w:trHeight w:val="300"/>
        </w:trPr>
        <w:tc>
          <w:tcPr>
            <w:tcW w:w="4626" w:type="dxa"/>
            <w:vMerge/>
          </w:tcPr>
          <w:p w:rsidR="003B6E59" w:rsidRPr="003B6E59" w:rsidRDefault="003B6E59" w:rsidP="003B6E59">
            <w:pPr>
              <w:tabs>
                <w:tab w:val="left" w:pos="4440"/>
              </w:tabs>
              <w:spacing w:after="0" w:line="240" w:lineRule="auto"/>
              <w:ind w:left="492"/>
              <w:rPr>
                <w:rFonts w:ascii="Times New Roman" w:eastAsia="Times New Roman" w:hAnsi="Times New Roman" w:cs="Times New Roman"/>
                <w:b/>
                <w:sz w:val="24"/>
                <w:szCs w:val="24"/>
                <w:lang w:eastAsia="ru-RU"/>
              </w:rPr>
            </w:pPr>
          </w:p>
        </w:tc>
        <w:tc>
          <w:tcPr>
            <w:tcW w:w="118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2020</w:t>
            </w:r>
          </w:p>
        </w:tc>
        <w:tc>
          <w:tcPr>
            <w:tcW w:w="141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2021</w:t>
            </w:r>
          </w:p>
        </w:tc>
        <w:tc>
          <w:tcPr>
            <w:tcW w:w="1418"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2022</w:t>
            </w:r>
          </w:p>
        </w:tc>
        <w:tc>
          <w:tcPr>
            <w:tcW w:w="2977" w:type="dxa"/>
            <w:vMerge/>
          </w:tcPr>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b/>
                <w:sz w:val="24"/>
                <w:szCs w:val="24"/>
                <w:lang w:eastAsia="ru-RU"/>
              </w:rPr>
            </w:pPr>
          </w:p>
        </w:tc>
        <w:tc>
          <w:tcPr>
            <w:tcW w:w="4110" w:type="dxa"/>
            <w:vMerge/>
          </w:tcPr>
          <w:p w:rsidR="003B6E59" w:rsidRPr="003B6E59" w:rsidRDefault="003B6E59" w:rsidP="003B6E59">
            <w:pPr>
              <w:tabs>
                <w:tab w:val="left" w:pos="4440"/>
              </w:tabs>
              <w:spacing w:after="0" w:line="240" w:lineRule="auto"/>
              <w:ind w:left="492"/>
              <w:rPr>
                <w:rFonts w:ascii="Times New Roman" w:eastAsia="Times New Roman" w:hAnsi="Times New Roman" w:cs="Times New Roman"/>
                <w:b/>
                <w:sz w:val="24"/>
                <w:szCs w:val="24"/>
                <w:lang w:eastAsia="ru-RU"/>
              </w:rPr>
            </w:pPr>
          </w:p>
        </w:tc>
      </w:tr>
      <w:tr w:rsidR="003B6E59" w:rsidRPr="003B6E59" w:rsidTr="003B6E59">
        <w:tc>
          <w:tcPr>
            <w:tcW w:w="4626" w:type="dxa"/>
          </w:tcPr>
          <w:p w:rsidR="003B6E59" w:rsidRPr="003B6E59" w:rsidRDefault="003B6E59" w:rsidP="003B6E59">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Мониторинг демографических процессов   </w:t>
            </w:r>
          </w:p>
        </w:tc>
        <w:tc>
          <w:tcPr>
            <w:tcW w:w="1187" w:type="dxa"/>
          </w:tcPr>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c>
          <w:tcPr>
            <w:tcW w:w="1417" w:type="dxa"/>
          </w:tcPr>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c>
          <w:tcPr>
            <w:tcW w:w="1418" w:type="dxa"/>
          </w:tcPr>
          <w:p w:rsidR="003B6E59" w:rsidRPr="003B6E59" w:rsidRDefault="003B6E59" w:rsidP="003B6E59">
            <w:pPr>
              <w:tabs>
                <w:tab w:val="left" w:pos="4440"/>
              </w:tabs>
              <w:spacing w:after="0" w:line="240" w:lineRule="auto"/>
              <w:ind w:left="492"/>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c>
          <w:tcPr>
            <w:tcW w:w="2977" w:type="dxa"/>
          </w:tcPr>
          <w:p w:rsidR="003B6E59" w:rsidRPr="003B6E59" w:rsidRDefault="003B6E59" w:rsidP="007F5497">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Администрация </w:t>
            </w:r>
            <w:r w:rsidR="007F5497">
              <w:rPr>
                <w:rFonts w:ascii="Times New Roman" w:eastAsia="Times New Roman" w:hAnsi="Times New Roman" w:cs="Times New Roman"/>
                <w:sz w:val="24"/>
                <w:szCs w:val="24"/>
                <w:lang w:eastAsia="ru-RU"/>
              </w:rPr>
              <w:t xml:space="preserve">муниципального района </w:t>
            </w:r>
            <w:r w:rsidRPr="003B6E59">
              <w:rPr>
                <w:rFonts w:ascii="Times New Roman" w:eastAsia="Times New Roman" w:hAnsi="Times New Roman" w:cs="Times New Roman"/>
                <w:sz w:val="24"/>
                <w:szCs w:val="24"/>
                <w:lang w:eastAsia="ru-RU"/>
              </w:rPr>
              <w:t>«Кыринский район»</w:t>
            </w:r>
            <w:r w:rsidR="007F5497">
              <w:rPr>
                <w:rFonts w:ascii="Times New Roman" w:eastAsia="Times New Roman" w:hAnsi="Times New Roman" w:cs="Times New Roman"/>
                <w:sz w:val="24"/>
                <w:szCs w:val="24"/>
                <w:lang w:eastAsia="ru-RU"/>
              </w:rPr>
              <w:t xml:space="preserve"> (далее – Администрация района)</w:t>
            </w:r>
            <w:r w:rsidRPr="003B6E59">
              <w:rPr>
                <w:rFonts w:ascii="Times New Roman" w:eastAsia="Times New Roman" w:hAnsi="Times New Roman" w:cs="Times New Roman"/>
                <w:sz w:val="24"/>
                <w:szCs w:val="24"/>
                <w:lang w:eastAsia="ru-RU"/>
              </w:rPr>
              <w:t>, ГУЗ «Кыринская ЦРБ»</w:t>
            </w:r>
          </w:p>
        </w:tc>
        <w:tc>
          <w:tcPr>
            <w:tcW w:w="4110" w:type="dxa"/>
          </w:tcPr>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Планирование мероприятий по улучшению демографической ситуации,  прогнозирование  демографической ситуации в районе</w:t>
            </w:r>
          </w:p>
        </w:tc>
      </w:tr>
      <w:tr w:rsidR="003B6E59" w:rsidRPr="003B6E59" w:rsidTr="003B6E59">
        <w:tc>
          <w:tcPr>
            <w:tcW w:w="4626" w:type="dxa"/>
          </w:tcPr>
          <w:p w:rsidR="003B6E59" w:rsidRPr="003B6E59" w:rsidRDefault="003B6E59" w:rsidP="003B6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Организация работы районного общественного Совета по противодействию распространения пьянства и алкоголизма на территории МР «Кыринский район» </w:t>
            </w:r>
          </w:p>
        </w:tc>
        <w:tc>
          <w:tcPr>
            <w:tcW w:w="1187" w:type="dxa"/>
          </w:tcPr>
          <w:p w:rsidR="003B6E59" w:rsidRPr="003B6E59" w:rsidRDefault="003B6E59" w:rsidP="003B6E59">
            <w:pPr>
              <w:autoSpaceDE w:val="0"/>
              <w:autoSpaceDN w:val="0"/>
              <w:adjustRightInd w:val="0"/>
              <w:spacing w:after="0" w:line="240" w:lineRule="auto"/>
              <w:ind w:left="492"/>
              <w:jc w:val="center"/>
              <w:rPr>
                <w:rFonts w:ascii="Times New Roman" w:eastAsia="Times New Roman" w:hAnsi="Times New Roman" w:cs="Times New Roman"/>
                <w:sz w:val="24"/>
                <w:szCs w:val="24"/>
                <w:lang w:eastAsia="ru-RU"/>
              </w:rPr>
            </w:pPr>
          </w:p>
        </w:tc>
        <w:tc>
          <w:tcPr>
            <w:tcW w:w="1417" w:type="dxa"/>
          </w:tcPr>
          <w:p w:rsidR="003B6E59" w:rsidRPr="003B6E59" w:rsidRDefault="003B6E59" w:rsidP="003B6E59">
            <w:pPr>
              <w:autoSpaceDE w:val="0"/>
              <w:autoSpaceDN w:val="0"/>
              <w:adjustRightInd w:val="0"/>
              <w:spacing w:after="0" w:line="240" w:lineRule="auto"/>
              <w:ind w:left="492"/>
              <w:jc w:val="center"/>
              <w:rPr>
                <w:rFonts w:ascii="Times New Roman" w:eastAsia="Times New Roman" w:hAnsi="Times New Roman" w:cs="Times New Roman"/>
                <w:sz w:val="24"/>
                <w:szCs w:val="24"/>
                <w:lang w:eastAsia="ru-RU"/>
              </w:rPr>
            </w:pPr>
          </w:p>
        </w:tc>
        <w:tc>
          <w:tcPr>
            <w:tcW w:w="1418" w:type="dxa"/>
          </w:tcPr>
          <w:p w:rsidR="003B6E59" w:rsidRPr="003B6E59" w:rsidRDefault="003B6E59" w:rsidP="003B6E59">
            <w:pPr>
              <w:autoSpaceDE w:val="0"/>
              <w:autoSpaceDN w:val="0"/>
              <w:adjustRightInd w:val="0"/>
              <w:spacing w:after="0" w:line="240" w:lineRule="auto"/>
              <w:ind w:left="492"/>
              <w:jc w:val="center"/>
              <w:rPr>
                <w:rFonts w:ascii="Times New Roman" w:eastAsia="Times New Roman" w:hAnsi="Times New Roman" w:cs="Times New Roman"/>
                <w:sz w:val="24"/>
                <w:szCs w:val="24"/>
                <w:lang w:eastAsia="ru-RU"/>
              </w:rPr>
            </w:pPr>
          </w:p>
        </w:tc>
        <w:tc>
          <w:tcPr>
            <w:tcW w:w="2977" w:type="dxa"/>
          </w:tcPr>
          <w:p w:rsidR="003B6E59" w:rsidRPr="003B6E59" w:rsidRDefault="003B6E59" w:rsidP="007F54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Администрация </w:t>
            </w:r>
            <w:r w:rsidR="007F5497">
              <w:rPr>
                <w:rFonts w:ascii="Times New Roman" w:eastAsia="Times New Roman" w:hAnsi="Times New Roman" w:cs="Times New Roman"/>
                <w:sz w:val="24"/>
                <w:szCs w:val="24"/>
                <w:lang w:eastAsia="ru-RU"/>
              </w:rPr>
              <w:t>района</w:t>
            </w:r>
          </w:p>
        </w:tc>
        <w:tc>
          <w:tcPr>
            <w:tcW w:w="4110" w:type="dxa"/>
          </w:tcPr>
          <w:p w:rsidR="003B6E59" w:rsidRPr="003B6E59" w:rsidRDefault="003B6E59" w:rsidP="003B6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Увеличение количества жителей района, ведущих здоровый образ жизни.</w:t>
            </w:r>
          </w:p>
          <w:p w:rsidR="003B6E59" w:rsidRPr="003B6E59" w:rsidRDefault="003B6E59" w:rsidP="003B6E59">
            <w:pPr>
              <w:autoSpaceDE w:val="0"/>
              <w:autoSpaceDN w:val="0"/>
              <w:adjustRightInd w:val="0"/>
              <w:spacing w:after="0" w:line="240" w:lineRule="auto"/>
              <w:ind w:left="492"/>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  </w:t>
            </w:r>
          </w:p>
        </w:tc>
      </w:tr>
      <w:tr w:rsidR="003B6E59" w:rsidRPr="003B6E59" w:rsidTr="003B6E59">
        <w:tc>
          <w:tcPr>
            <w:tcW w:w="4626" w:type="dxa"/>
          </w:tcPr>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Содействие участию опекунских семей в краевом и районном слётах с целью пропаганды  семейного воспитания  детей-сирот и детей, оставшихся без попечения родителей</w:t>
            </w:r>
          </w:p>
        </w:tc>
        <w:tc>
          <w:tcPr>
            <w:tcW w:w="118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p>
        </w:tc>
        <w:tc>
          <w:tcPr>
            <w:tcW w:w="141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p>
        </w:tc>
        <w:tc>
          <w:tcPr>
            <w:tcW w:w="1418"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p>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p w:rsidR="003B6E59" w:rsidRPr="003B6E59" w:rsidRDefault="003B6E59" w:rsidP="003B6E59">
            <w:pPr>
              <w:spacing w:after="0" w:line="240" w:lineRule="auto"/>
              <w:rPr>
                <w:rFonts w:ascii="Times New Roman" w:eastAsia="Times New Roman" w:hAnsi="Times New Roman" w:cs="Times New Roman"/>
                <w:sz w:val="24"/>
                <w:szCs w:val="24"/>
                <w:lang w:eastAsia="ru-RU"/>
              </w:rPr>
            </w:pPr>
          </w:p>
        </w:tc>
        <w:tc>
          <w:tcPr>
            <w:tcW w:w="2977" w:type="dxa"/>
          </w:tcPr>
          <w:p w:rsidR="003B6E59" w:rsidRPr="003B6E59" w:rsidRDefault="003B6E59" w:rsidP="007F5497">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Комитет образования  администрации </w:t>
            </w:r>
            <w:r w:rsidR="007F5497">
              <w:rPr>
                <w:rFonts w:ascii="Times New Roman" w:eastAsia="Times New Roman" w:hAnsi="Times New Roman" w:cs="Times New Roman"/>
                <w:sz w:val="24"/>
                <w:szCs w:val="24"/>
                <w:lang w:eastAsia="ru-RU"/>
              </w:rPr>
              <w:t xml:space="preserve">муниципального района </w:t>
            </w:r>
            <w:r w:rsidRPr="003B6E59">
              <w:rPr>
                <w:rFonts w:ascii="Times New Roman" w:eastAsia="Times New Roman" w:hAnsi="Times New Roman" w:cs="Times New Roman"/>
                <w:sz w:val="24"/>
                <w:szCs w:val="24"/>
                <w:lang w:eastAsia="ru-RU"/>
              </w:rPr>
              <w:t>«Кыринский район»</w:t>
            </w:r>
          </w:p>
        </w:tc>
        <w:tc>
          <w:tcPr>
            <w:tcW w:w="4110" w:type="dxa"/>
          </w:tcPr>
          <w:p w:rsidR="003B6E59" w:rsidRPr="003B6E59" w:rsidRDefault="003B6E59" w:rsidP="003B6E59">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Увеличение количества детей </w:t>
            </w:r>
            <w:proofErr w:type="gramStart"/>
            <w:r w:rsidRPr="003B6E59">
              <w:rPr>
                <w:rFonts w:ascii="Times New Roman" w:eastAsia="Times New Roman" w:hAnsi="Times New Roman" w:cs="Times New Roman"/>
                <w:sz w:val="24"/>
                <w:szCs w:val="24"/>
                <w:lang w:eastAsia="ru-RU"/>
              </w:rPr>
              <w:t>–с</w:t>
            </w:r>
            <w:proofErr w:type="gramEnd"/>
            <w:r w:rsidRPr="003B6E59">
              <w:rPr>
                <w:rFonts w:ascii="Times New Roman" w:eastAsia="Times New Roman" w:hAnsi="Times New Roman" w:cs="Times New Roman"/>
                <w:sz w:val="24"/>
                <w:szCs w:val="24"/>
                <w:lang w:eastAsia="ru-RU"/>
              </w:rPr>
              <w:t>ирот и детей , оставшихся без попечения родителей , передаваемых в семью</w:t>
            </w:r>
          </w:p>
        </w:tc>
      </w:tr>
      <w:tr w:rsidR="003B6E59" w:rsidRPr="003B6E59" w:rsidTr="003B6E59">
        <w:tc>
          <w:tcPr>
            <w:tcW w:w="4626" w:type="dxa"/>
          </w:tcPr>
          <w:p w:rsidR="003B6E59" w:rsidRPr="003B6E59" w:rsidRDefault="003B6E59" w:rsidP="003B6E59">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Привлечение трудовых коллективов  к максимально возможному участию в решении существующих проблем семей с детьми, урегулированию вопросов социально-экономического положения семей.</w:t>
            </w:r>
          </w:p>
        </w:tc>
        <w:tc>
          <w:tcPr>
            <w:tcW w:w="118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Внебюджетные средства (средства работодателей)</w:t>
            </w:r>
          </w:p>
        </w:tc>
        <w:tc>
          <w:tcPr>
            <w:tcW w:w="1417"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Внебюджетные средства (средства работодателей)</w:t>
            </w:r>
          </w:p>
        </w:tc>
        <w:tc>
          <w:tcPr>
            <w:tcW w:w="1418" w:type="dxa"/>
          </w:tcPr>
          <w:p w:rsidR="003B6E59" w:rsidRPr="003B6E59" w:rsidRDefault="003B6E59" w:rsidP="003B6E59">
            <w:pPr>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Внебюджетные средства (средства работодателей)</w:t>
            </w:r>
          </w:p>
        </w:tc>
        <w:tc>
          <w:tcPr>
            <w:tcW w:w="2977" w:type="dxa"/>
          </w:tcPr>
          <w:p w:rsidR="003B6E59" w:rsidRPr="003B6E59" w:rsidRDefault="003B6E59" w:rsidP="007F5497">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Администрация </w:t>
            </w:r>
            <w:r w:rsidR="007F5497">
              <w:rPr>
                <w:rFonts w:ascii="Times New Roman" w:eastAsia="Times New Roman" w:hAnsi="Times New Roman" w:cs="Times New Roman"/>
                <w:sz w:val="24"/>
                <w:szCs w:val="24"/>
                <w:lang w:eastAsia="ru-RU"/>
              </w:rPr>
              <w:t>района</w:t>
            </w:r>
          </w:p>
        </w:tc>
        <w:tc>
          <w:tcPr>
            <w:tcW w:w="4110" w:type="dxa"/>
          </w:tcPr>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Заключение  на предприятиях и в организациях района коллективных договоров предусматривающих обязательства по вопросам:</w:t>
            </w:r>
          </w:p>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-соблюдение норм организации труда для женщин, имеющих детей;</w:t>
            </w:r>
          </w:p>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-по особому отношению к семьям сотрудников, имеющих трёх и более детей или воспитывающих ребёнка-инвалида;</w:t>
            </w:r>
          </w:p>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-создания благоприятных условий для беременных женщин и матерей, вышедших из декретного отпуска по уходу за ребёнком;</w:t>
            </w:r>
          </w:p>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lastRenderedPageBreak/>
              <w:t>-оказания содействия в обязательном диспансерном осмотре (особенно женщин репродуктивного возраста).</w:t>
            </w:r>
          </w:p>
        </w:tc>
      </w:tr>
      <w:tr w:rsidR="003B6E59" w:rsidRPr="003B6E59" w:rsidTr="003B6E59">
        <w:tc>
          <w:tcPr>
            <w:tcW w:w="4626" w:type="dxa"/>
          </w:tcPr>
          <w:p w:rsidR="003B6E59" w:rsidRPr="003B6E59" w:rsidRDefault="003B6E59" w:rsidP="003B6E59">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lastRenderedPageBreak/>
              <w:t xml:space="preserve">Регулирование социально-трудовых отношений в области оплаты труда посредством деятельности территориальной трёхсторонней комиссии по регулированию социально-трудовых отношений муниципального района «Кыринский район», комиссии по проблемам оплаты труда.              </w:t>
            </w:r>
          </w:p>
        </w:tc>
        <w:tc>
          <w:tcPr>
            <w:tcW w:w="1187" w:type="dxa"/>
          </w:tcPr>
          <w:p w:rsidR="003B6E59" w:rsidRPr="003B6E59" w:rsidRDefault="003B6E59" w:rsidP="003B6E59">
            <w:pPr>
              <w:tabs>
                <w:tab w:val="left" w:pos="4440"/>
              </w:tabs>
              <w:spacing w:after="0" w:line="240" w:lineRule="auto"/>
              <w:ind w:left="492"/>
              <w:jc w:val="both"/>
              <w:rPr>
                <w:rFonts w:ascii="Times New Roman" w:eastAsia="Times New Roman" w:hAnsi="Times New Roman" w:cs="Times New Roman"/>
                <w:sz w:val="24"/>
                <w:szCs w:val="24"/>
                <w:lang w:eastAsia="ru-RU"/>
              </w:rPr>
            </w:pPr>
          </w:p>
        </w:tc>
        <w:tc>
          <w:tcPr>
            <w:tcW w:w="1417" w:type="dxa"/>
          </w:tcPr>
          <w:p w:rsidR="003B6E59" w:rsidRPr="003B6E59" w:rsidRDefault="003B6E59" w:rsidP="003B6E59">
            <w:pPr>
              <w:tabs>
                <w:tab w:val="left" w:pos="4440"/>
              </w:tabs>
              <w:spacing w:after="0" w:line="240" w:lineRule="auto"/>
              <w:ind w:left="492"/>
              <w:jc w:val="both"/>
              <w:rPr>
                <w:rFonts w:ascii="Times New Roman" w:eastAsia="Times New Roman" w:hAnsi="Times New Roman" w:cs="Times New Roman"/>
                <w:sz w:val="24"/>
                <w:szCs w:val="24"/>
                <w:lang w:eastAsia="ru-RU"/>
              </w:rPr>
            </w:pPr>
          </w:p>
        </w:tc>
        <w:tc>
          <w:tcPr>
            <w:tcW w:w="1418" w:type="dxa"/>
          </w:tcPr>
          <w:p w:rsidR="003B6E59" w:rsidRPr="003B6E59" w:rsidRDefault="003B6E59" w:rsidP="003B6E59">
            <w:pPr>
              <w:tabs>
                <w:tab w:val="left" w:pos="4440"/>
              </w:tabs>
              <w:spacing w:after="0" w:line="240" w:lineRule="auto"/>
              <w:ind w:left="492"/>
              <w:jc w:val="both"/>
              <w:rPr>
                <w:rFonts w:ascii="Times New Roman" w:eastAsia="Times New Roman" w:hAnsi="Times New Roman" w:cs="Times New Roman"/>
                <w:sz w:val="24"/>
                <w:szCs w:val="24"/>
                <w:lang w:eastAsia="ru-RU"/>
              </w:rPr>
            </w:pPr>
          </w:p>
        </w:tc>
        <w:tc>
          <w:tcPr>
            <w:tcW w:w="2977" w:type="dxa"/>
          </w:tcPr>
          <w:p w:rsidR="003B6E59" w:rsidRPr="003B6E59" w:rsidRDefault="003B6E59" w:rsidP="007F5497">
            <w:pPr>
              <w:tabs>
                <w:tab w:val="left" w:pos="4440"/>
              </w:tabs>
              <w:spacing w:after="0" w:line="240" w:lineRule="auto"/>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Администрация </w:t>
            </w:r>
            <w:r w:rsidR="007F5497">
              <w:rPr>
                <w:rFonts w:ascii="Times New Roman" w:eastAsia="Times New Roman" w:hAnsi="Times New Roman" w:cs="Times New Roman"/>
                <w:sz w:val="24"/>
                <w:szCs w:val="24"/>
                <w:lang w:eastAsia="ru-RU"/>
              </w:rPr>
              <w:t xml:space="preserve">района </w:t>
            </w:r>
          </w:p>
        </w:tc>
        <w:tc>
          <w:tcPr>
            <w:tcW w:w="4110" w:type="dxa"/>
          </w:tcPr>
          <w:p w:rsidR="003B6E59" w:rsidRPr="003B6E59" w:rsidRDefault="003B6E59" w:rsidP="003B6E59">
            <w:pPr>
              <w:tabs>
                <w:tab w:val="left" w:pos="4440"/>
              </w:tabs>
              <w:spacing w:after="0" w:line="240" w:lineRule="auto"/>
              <w:jc w:val="both"/>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 xml:space="preserve">Повышение уровня доходов  и улучшение качества жизни населения района </w:t>
            </w:r>
          </w:p>
        </w:tc>
      </w:tr>
      <w:tr w:rsidR="003B6E59" w:rsidRPr="003B6E59" w:rsidTr="003B6E59">
        <w:tc>
          <w:tcPr>
            <w:tcW w:w="4626" w:type="dxa"/>
          </w:tcPr>
          <w:p w:rsidR="003B6E59" w:rsidRPr="003B6E59" w:rsidRDefault="003B6E59" w:rsidP="003B6E59">
            <w:pPr>
              <w:tabs>
                <w:tab w:val="left" w:pos="4440"/>
              </w:tabs>
              <w:spacing w:after="0" w:line="240" w:lineRule="auto"/>
              <w:ind w:left="492"/>
              <w:rPr>
                <w:rFonts w:ascii="Times New Roman" w:eastAsia="Times New Roman" w:hAnsi="Times New Roman" w:cs="Times New Roman"/>
                <w:b/>
                <w:sz w:val="24"/>
                <w:szCs w:val="24"/>
                <w:lang w:eastAsia="ru-RU"/>
              </w:rPr>
            </w:pPr>
            <w:r w:rsidRPr="003B6E59">
              <w:rPr>
                <w:rFonts w:ascii="Times New Roman" w:eastAsia="Times New Roman" w:hAnsi="Times New Roman" w:cs="Times New Roman"/>
                <w:b/>
                <w:sz w:val="24"/>
                <w:szCs w:val="24"/>
                <w:lang w:eastAsia="ru-RU"/>
              </w:rPr>
              <w:t xml:space="preserve">Всего по  программе 90,0 тыс. руб.-  в </w:t>
            </w:r>
            <w:proofErr w:type="spellStart"/>
            <w:r w:rsidRPr="003B6E59">
              <w:rPr>
                <w:rFonts w:ascii="Times New Roman" w:eastAsia="Times New Roman" w:hAnsi="Times New Roman" w:cs="Times New Roman"/>
                <w:b/>
                <w:sz w:val="24"/>
                <w:szCs w:val="24"/>
                <w:lang w:eastAsia="ru-RU"/>
              </w:rPr>
              <w:t>т.ч</w:t>
            </w:r>
            <w:proofErr w:type="spellEnd"/>
            <w:r w:rsidRPr="003B6E59">
              <w:rPr>
                <w:rFonts w:ascii="Times New Roman" w:eastAsia="Times New Roman" w:hAnsi="Times New Roman" w:cs="Times New Roman"/>
                <w:b/>
                <w:sz w:val="24"/>
                <w:szCs w:val="24"/>
                <w:lang w:eastAsia="ru-RU"/>
              </w:rPr>
              <w:t xml:space="preserve">. по годам                                      </w:t>
            </w:r>
          </w:p>
        </w:tc>
        <w:tc>
          <w:tcPr>
            <w:tcW w:w="1187" w:type="dxa"/>
          </w:tcPr>
          <w:p w:rsidR="003B6E59" w:rsidRPr="003B6E59" w:rsidRDefault="003B6E59" w:rsidP="003B6E59">
            <w:pPr>
              <w:spacing w:after="0" w:line="240" w:lineRule="auto"/>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tc>
        <w:tc>
          <w:tcPr>
            <w:tcW w:w="1417" w:type="dxa"/>
          </w:tcPr>
          <w:p w:rsidR="003B6E59" w:rsidRPr="003B6E59" w:rsidRDefault="003B6E59" w:rsidP="003B6E59">
            <w:pPr>
              <w:spacing w:after="0" w:line="240" w:lineRule="auto"/>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tc>
        <w:tc>
          <w:tcPr>
            <w:tcW w:w="1418" w:type="dxa"/>
          </w:tcPr>
          <w:p w:rsidR="003B6E59" w:rsidRPr="003B6E59" w:rsidRDefault="003B6E59" w:rsidP="003B6E59">
            <w:pPr>
              <w:spacing w:after="0" w:line="240" w:lineRule="auto"/>
              <w:jc w:val="center"/>
              <w:rPr>
                <w:rFonts w:ascii="Times New Roman" w:eastAsia="Times New Roman" w:hAnsi="Times New Roman" w:cs="Times New Roman"/>
                <w:sz w:val="24"/>
                <w:szCs w:val="24"/>
                <w:lang w:eastAsia="ru-RU"/>
              </w:rPr>
            </w:pPr>
            <w:r w:rsidRPr="003B6E59">
              <w:rPr>
                <w:rFonts w:ascii="Times New Roman" w:eastAsia="Times New Roman" w:hAnsi="Times New Roman" w:cs="Times New Roman"/>
                <w:sz w:val="24"/>
                <w:szCs w:val="24"/>
                <w:lang w:eastAsia="ru-RU"/>
              </w:rPr>
              <w:t>30,0</w:t>
            </w:r>
          </w:p>
        </w:tc>
        <w:tc>
          <w:tcPr>
            <w:tcW w:w="2977" w:type="dxa"/>
          </w:tcPr>
          <w:p w:rsidR="003B6E59" w:rsidRPr="003B6E59" w:rsidRDefault="003B6E59" w:rsidP="003B6E59">
            <w:pPr>
              <w:tabs>
                <w:tab w:val="left" w:pos="4440"/>
              </w:tabs>
              <w:spacing w:after="0" w:line="240" w:lineRule="auto"/>
              <w:ind w:left="492"/>
              <w:jc w:val="both"/>
              <w:rPr>
                <w:rFonts w:ascii="Times New Roman" w:eastAsia="Times New Roman" w:hAnsi="Times New Roman" w:cs="Times New Roman"/>
                <w:sz w:val="24"/>
                <w:szCs w:val="24"/>
                <w:lang w:eastAsia="ru-RU"/>
              </w:rPr>
            </w:pPr>
          </w:p>
        </w:tc>
        <w:tc>
          <w:tcPr>
            <w:tcW w:w="4110" w:type="dxa"/>
          </w:tcPr>
          <w:p w:rsidR="003B6E59" w:rsidRPr="003B6E59" w:rsidRDefault="003B6E59" w:rsidP="003B6E59">
            <w:pPr>
              <w:tabs>
                <w:tab w:val="left" w:pos="4440"/>
              </w:tabs>
              <w:spacing w:after="0" w:line="240" w:lineRule="auto"/>
              <w:ind w:left="492"/>
              <w:jc w:val="both"/>
              <w:rPr>
                <w:rFonts w:ascii="Times New Roman" w:eastAsia="Times New Roman" w:hAnsi="Times New Roman" w:cs="Times New Roman"/>
                <w:sz w:val="24"/>
                <w:szCs w:val="24"/>
                <w:lang w:eastAsia="ru-RU"/>
              </w:rPr>
            </w:pPr>
          </w:p>
        </w:tc>
      </w:tr>
    </w:tbl>
    <w:p w:rsidR="003B6E59" w:rsidRPr="003B6E59" w:rsidRDefault="003B6E59" w:rsidP="003B6E59">
      <w:pPr>
        <w:spacing w:after="0" w:line="240" w:lineRule="auto"/>
        <w:rPr>
          <w:rFonts w:ascii="Times New Roman" w:eastAsia="Times New Roman" w:hAnsi="Times New Roman" w:cs="Times New Roman"/>
          <w:sz w:val="24"/>
          <w:szCs w:val="24"/>
          <w:lang w:eastAsia="ru-RU"/>
        </w:rPr>
      </w:pPr>
    </w:p>
    <w:p w:rsidR="003B6E59" w:rsidRDefault="003B6E59" w:rsidP="00CC48E3">
      <w:pPr>
        <w:spacing w:after="0" w:line="240" w:lineRule="auto"/>
        <w:rPr>
          <w:rFonts w:ascii="Times New Roman" w:hAnsi="Times New Roman" w:cs="Times New Roman"/>
          <w:sz w:val="28"/>
          <w:szCs w:val="28"/>
        </w:rPr>
      </w:pPr>
    </w:p>
    <w:p w:rsidR="003B6E59" w:rsidRDefault="003B6E59" w:rsidP="00CC48E3">
      <w:pPr>
        <w:spacing w:after="0" w:line="240" w:lineRule="auto"/>
        <w:rPr>
          <w:rFonts w:ascii="Times New Roman" w:hAnsi="Times New Roman" w:cs="Times New Roman"/>
          <w:sz w:val="28"/>
          <w:szCs w:val="28"/>
        </w:rPr>
      </w:pPr>
    </w:p>
    <w:p w:rsidR="003B6E59" w:rsidRPr="00CC48E3" w:rsidRDefault="003B6E59" w:rsidP="00CC48E3">
      <w:pPr>
        <w:spacing w:after="0" w:line="240" w:lineRule="auto"/>
        <w:rPr>
          <w:rFonts w:ascii="Times New Roman" w:hAnsi="Times New Roman" w:cs="Times New Roman"/>
          <w:sz w:val="28"/>
          <w:szCs w:val="28"/>
        </w:rPr>
      </w:pPr>
    </w:p>
    <w:sectPr w:rsidR="003B6E59" w:rsidRPr="00CC48E3" w:rsidSect="003B6E5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FF4">
      <w:pPr>
        <w:spacing w:after="0" w:line="240" w:lineRule="auto"/>
      </w:pPr>
      <w:r>
        <w:separator/>
      </w:r>
    </w:p>
  </w:endnote>
  <w:endnote w:type="continuationSeparator" w:id="0">
    <w:p w:rsidR="00000000" w:rsidRDefault="0010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59" w:rsidRPr="002A30A7" w:rsidRDefault="003B6E59" w:rsidP="003B6E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FF4">
      <w:pPr>
        <w:spacing w:after="0" w:line="240" w:lineRule="auto"/>
      </w:pPr>
      <w:r>
        <w:separator/>
      </w:r>
    </w:p>
  </w:footnote>
  <w:footnote w:type="continuationSeparator" w:id="0">
    <w:p w:rsidR="00000000" w:rsidRDefault="00106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59" w:rsidRDefault="003B6E59">
    <w:pPr>
      <w:pStyle w:val="ac"/>
      <w:jc w:val="center"/>
    </w:pPr>
  </w:p>
  <w:p w:rsidR="003B6E59" w:rsidRDefault="003B6E59" w:rsidP="00276E73">
    <w:pPr>
      <w:pStyle w:val="ac"/>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59" w:rsidRDefault="003B6E59">
    <w:pPr>
      <w:pStyle w:val="ac"/>
      <w:jc w:val="center"/>
    </w:pPr>
  </w:p>
  <w:p w:rsidR="003B6E59" w:rsidRDefault="003B6E59" w:rsidP="003B6E59">
    <w:pPr>
      <w:pStyle w:val="ac"/>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E3"/>
    <w:multiLevelType w:val="hybridMultilevel"/>
    <w:tmpl w:val="817039B8"/>
    <w:lvl w:ilvl="0" w:tplc="0816A8A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34A4D55"/>
    <w:multiLevelType w:val="hybridMultilevel"/>
    <w:tmpl w:val="6E1A6ACE"/>
    <w:lvl w:ilvl="0" w:tplc="B0EAB424">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43515A3"/>
    <w:multiLevelType w:val="multilevel"/>
    <w:tmpl w:val="6952FD76"/>
    <w:lvl w:ilvl="0">
      <w:start w:val="1"/>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54013E2"/>
    <w:multiLevelType w:val="hybridMultilevel"/>
    <w:tmpl w:val="331C13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CB7F11"/>
    <w:multiLevelType w:val="singleLevel"/>
    <w:tmpl w:val="62548EB6"/>
    <w:lvl w:ilvl="0">
      <w:start w:val="1"/>
      <w:numFmt w:val="none"/>
      <w:lvlText w:val=""/>
      <w:legacy w:legacy="1" w:legacySpace="0" w:legacyIndent="283"/>
      <w:lvlJc w:val="left"/>
      <w:pPr>
        <w:ind w:left="850" w:hanging="283"/>
      </w:pPr>
      <w:rPr>
        <w:rFonts w:ascii="Wingdings" w:hAnsi="Wingdings" w:cs="Times New Roman" w:hint="default"/>
        <w:b w:val="0"/>
        <w:i w:val="0"/>
        <w:color w:val="000000"/>
        <w:sz w:val="28"/>
      </w:rPr>
    </w:lvl>
  </w:abstractNum>
  <w:abstractNum w:abstractNumId="5">
    <w:nsid w:val="0F70611E"/>
    <w:multiLevelType w:val="hybridMultilevel"/>
    <w:tmpl w:val="92A41A7E"/>
    <w:lvl w:ilvl="0" w:tplc="2A42955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2425A5"/>
    <w:multiLevelType w:val="singleLevel"/>
    <w:tmpl w:val="5FEA09EC"/>
    <w:lvl w:ilvl="0">
      <w:start w:val="1"/>
      <w:numFmt w:val="none"/>
      <w:lvlText w:val=""/>
      <w:legacy w:legacy="1" w:legacySpace="0" w:legacyIndent="283"/>
      <w:lvlJc w:val="left"/>
      <w:pPr>
        <w:ind w:left="283" w:hanging="283"/>
      </w:pPr>
      <w:rPr>
        <w:rFonts w:ascii="Wingdings" w:hAnsi="Wingdings" w:cs="Times New Roman" w:hint="default"/>
        <w:b w:val="0"/>
        <w:i w:val="0"/>
        <w:sz w:val="24"/>
      </w:rPr>
    </w:lvl>
  </w:abstractNum>
  <w:abstractNum w:abstractNumId="7">
    <w:nsid w:val="19284721"/>
    <w:multiLevelType w:val="multilevel"/>
    <w:tmpl w:val="7DE2A930"/>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AE73E66"/>
    <w:multiLevelType w:val="hybridMultilevel"/>
    <w:tmpl w:val="82521060"/>
    <w:lvl w:ilvl="0" w:tplc="C3AAEA8C">
      <w:start w:val="5"/>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9">
    <w:nsid w:val="2186417E"/>
    <w:multiLevelType w:val="singleLevel"/>
    <w:tmpl w:val="62548EB6"/>
    <w:lvl w:ilvl="0">
      <w:start w:val="1"/>
      <w:numFmt w:val="none"/>
      <w:lvlText w:val=""/>
      <w:legacy w:legacy="1" w:legacySpace="0" w:legacyIndent="283"/>
      <w:lvlJc w:val="left"/>
      <w:pPr>
        <w:ind w:left="850" w:hanging="283"/>
      </w:pPr>
      <w:rPr>
        <w:rFonts w:ascii="Wingdings" w:hAnsi="Wingdings" w:cs="Times New Roman" w:hint="default"/>
        <w:b w:val="0"/>
        <w:i w:val="0"/>
        <w:color w:val="000000"/>
        <w:sz w:val="28"/>
      </w:rPr>
    </w:lvl>
  </w:abstractNum>
  <w:abstractNum w:abstractNumId="10">
    <w:nsid w:val="219D4869"/>
    <w:multiLevelType w:val="singleLevel"/>
    <w:tmpl w:val="62548EB6"/>
    <w:lvl w:ilvl="0">
      <w:start w:val="1"/>
      <w:numFmt w:val="none"/>
      <w:lvlText w:val=""/>
      <w:legacy w:legacy="1" w:legacySpace="0" w:legacyIndent="283"/>
      <w:lvlJc w:val="left"/>
      <w:pPr>
        <w:ind w:left="850" w:hanging="283"/>
      </w:pPr>
      <w:rPr>
        <w:rFonts w:ascii="Wingdings" w:hAnsi="Wingdings" w:cs="Times New Roman" w:hint="default"/>
        <w:b w:val="0"/>
        <w:i w:val="0"/>
        <w:color w:val="000000"/>
        <w:sz w:val="28"/>
      </w:rPr>
    </w:lvl>
  </w:abstractNum>
  <w:abstractNum w:abstractNumId="11">
    <w:nsid w:val="268A4338"/>
    <w:multiLevelType w:val="hybridMultilevel"/>
    <w:tmpl w:val="D7183D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75A6F6B"/>
    <w:multiLevelType w:val="hybridMultilevel"/>
    <w:tmpl w:val="734CC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07097B"/>
    <w:multiLevelType w:val="hybridMultilevel"/>
    <w:tmpl w:val="54A262DC"/>
    <w:lvl w:ilvl="0" w:tplc="16D0962A">
      <w:start w:val="1"/>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2B824A8E"/>
    <w:multiLevelType w:val="hybridMultilevel"/>
    <w:tmpl w:val="B33A3C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EE0A20"/>
    <w:multiLevelType w:val="hybridMultilevel"/>
    <w:tmpl w:val="A5D6B6E6"/>
    <w:lvl w:ilvl="0" w:tplc="978C64AC">
      <w:start w:val="3"/>
      <w:numFmt w:val="decimal"/>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16">
    <w:nsid w:val="3DC44CA8"/>
    <w:multiLevelType w:val="hybridMultilevel"/>
    <w:tmpl w:val="07E2CD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726C7C"/>
    <w:multiLevelType w:val="hybridMultilevel"/>
    <w:tmpl w:val="00DC380C"/>
    <w:lvl w:ilvl="0" w:tplc="DE62E864">
      <w:start w:val="2020"/>
      <w:numFmt w:val="decimal"/>
      <w:lvlText w:val="%1"/>
      <w:lvlJc w:val="left"/>
      <w:pPr>
        <w:ind w:left="920" w:hanging="5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51E4A6E"/>
    <w:multiLevelType w:val="hybridMultilevel"/>
    <w:tmpl w:val="5B82FF20"/>
    <w:lvl w:ilvl="0" w:tplc="5C082FA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194B30"/>
    <w:multiLevelType w:val="hybridMultilevel"/>
    <w:tmpl w:val="54466082"/>
    <w:lvl w:ilvl="0" w:tplc="631A546A">
      <w:start w:val="2018"/>
      <w:numFmt w:val="decimal"/>
      <w:lvlText w:val="%1"/>
      <w:lvlJc w:val="left"/>
      <w:pPr>
        <w:ind w:left="1269" w:hanging="5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83D107A"/>
    <w:multiLevelType w:val="hybridMultilevel"/>
    <w:tmpl w:val="D7125922"/>
    <w:lvl w:ilvl="0" w:tplc="304071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9893E97"/>
    <w:multiLevelType w:val="hybridMultilevel"/>
    <w:tmpl w:val="64C44F72"/>
    <w:lvl w:ilvl="0" w:tplc="22A8F04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CCB5804"/>
    <w:multiLevelType w:val="hybridMultilevel"/>
    <w:tmpl w:val="C726A696"/>
    <w:lvl w:ilvl="0" w:tplc="C5E4448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D950D84"/>
    <w:multiLevelType w:val="hybridMultilevel"/>
    <w:tmpl w:val="6024C546"/>
    <w:lvl w:ilvl="0" w:tplc="5C8245A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F55BDB"/>
    <w:multiLevelType w:val="hybridMultilevel"/>
    <w:tmpl w:val="CE82F712"/>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F192E25"/>
    <w:multiLevelType w:val="hybridMultilevel"/>
    <w:tmpl w:val="E29277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1840A06"/>
    <w:multiLevelType w:val="singleLevel"/>
    <w:tmpl w:val="5FEA09EC"/>
    <w:lvl w:ilvl="0">
      <w:start w:val="1"/>
      <w:numFmt w:val="none"/>
      <w:lvlText w:val=""/>
      <w:legacy w:legacy="1" w:legacySpace="0" w:legacyIndent="283"/>
      <w:lvlJc w:val="left"/>
      <w:pPr>
        <w:ind w:left="283" w:hanging="283"/>
      </w:pPr>
      <w:rPr>
        <w:rFonts w:ascii="Wingdings" w:hAnsi="Wingdings" w:cs="Times New Roman" w:hint="default"/>
        <w:b w:val="0"/>
        <w:i w:val="0"/>
        <w:sz w:val="24"/>
      </w:rPr>
    </w:lvl>
  </w:abstractNum>
  <w:abstractNum w:abstractNumId="27">
    <w:nsid w:val="55F71A22"/>
    <w:multiLevelType w:val="hybridMultilevel"/>
    <w:tmpl w:val="F460AB82"/>
    <w:lvl w:ilvl="0" w:tplc="9DF8C960">
      <w:start w:val="2020"/>
      <w:numFmt w:val="decimal"/>
      <w:lvlText w:val="%1"/>
      <w:lvlJc w:val="left"/>
      <w:pPr>
        <w:ind w:left="1309" w:hanging="60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2425B39"/>
    <w:multiLevelType w:val="hybridMultilevel"/>
    <w:tmpl w:val="8968F5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9B6484B"/>
    <w:multiLevelType w:val="hybridMultilevel"/>
    <w:tmpl w:val="D4AE8E84"/>
    <w:lvl w:ilvl="0" w:tplc="001EC206">
      <w:start w:val="1"/>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6C9E3A3B"/>
    <w:multiLevelType w:val="hybridMultilevel"/>
    <w:tmpl w:val="B1B2A78A"/>
    <w:lvl w:ilvl="0" w:tplc="4B602D6A">
      <w:start w:val="1"/>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1">
    <w:nsid w:val="748B48F7"/>
    <w:multiLevelType w:val="hybridMultilevel"/>
    <w:tmpl w:val="1E6C7046"/>
    <w:lvl w:ilvl="0" w:tplc="DC9CCD36">
      <w:start w:val="1"/>
      <w:numFmt w:val="upperRoman"/>
      <w:lvlText w:val="%1."/>
      <w:lvlJc w:val="left"/>
      <w:pPr>
        <w:ind w:left="2149" w:hanging="72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32">
    <w:nsid w:val="76AC6B5F"/>
    <w:multiLevelType w:val="hybridMultilevel"/>
    <w:tmpl w:val="C16286E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AA96744"/>
    <w:multiLevelType w:val="hybridMultilevel"/>
    <w:tmpl w:val="D3AE5B40"/>
    <w:lvl w:ilvl="0" w:tplc="4B8E025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B203BB8"/>
    <w:multiLevelType w:val="hybridMultilevel"/>
    <w:tmpl w:val="85523FCA"/>
    <w:lvl w:ilvl="0" w:tplc="7E0AA4E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FF65704"/>
    <w:multiLevelType w:val="singleLevel"/>
    <w:tmpl w:val="5FEA09EC"/>
    <w:lvl w:ilvl="0">
      <w:start w:val="1"/>
      <w:numFmt w:val="none"/>
      <w:lvlText w:val=""/>
      <w:legacy w:legacy="1" w:legacySpace="0" w:legacyIndent="283"/>
      <w:lvlJc w:val="left"/>
      <w:pPr>
        <w:ind w:left="283" w:hanging="283"/>
      </w:pPr>
      <w:rPr>
        <w:rFonts w:ascii="Wingdings" w:hAnsi="Wingdings" w:cs="Times New Roman" w:hint="default"/>
        <w:b w:val="0"/>
        <w:i w:val="0"/>
        <w:sz w:val="24"/>
      </w:rPr>
    </w:lvl>
  </w:abstractNum>
  <w:num w:numId="1">
    <w:abstractNumId w:val="13"/>
  </w:num>
  <w:num w:numId="2">
    <w:abstractNumId w:val="25"/>
  </w:num>
  <w:num w:numId="3">
    <w:abstractNumId w:val="33"/>
  </w:num>
  <w:num w:numId="4">
    <w:abstractNumId w:val="16"/>
  </w:num>
  <w:num w:numId="5">
    <w:abstractNumId w:val="3"/>
  </w:num>
  <w:num w:numId="6">
    <w:abstractNumId w:val="28"/>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4"/>
  </w:num>
  <w:num w:numId="12">
    <w:abstractNumId w:val="5"/>
  </w:num>
  <w:num w:numId="13">
    <w:abstractNumId w:val="31"/>
  </w:num>
  <w:num w:numId="14">
    <w:abstractNumId w:val="23"/>
  </w:num>
  <w:num w:numId="15">
    <w:abstractNumId w:val="2"/>
  </w:num>
  <w:num w:numId="16">
    <w:abstractNumId w:val="19"/>
  </w:num>
  <w:num w:numId="17">
    <w:abstractNumId w:val="27"/>
  </w:num>
  <w:num w:numId="18">
    <w:abstractNumId w:val="21"/>
  </w:num>
  <w:num w:numId="19">
    <w:abstractNumId w:val="20"/>
  </w:num>
  <w:num w:numId="20">
    <w:abstractNumId w:val="0"/>
  </w:num>
  <w:num w:numId="21">
    <w:abstractNumId w:val="8"/>
  </w:num>
  <w:num w:numId="22">
    <w:abstractNumId w:val="22"/>
  </w:num>
  <w:num w:numId="23">
    <w:abstractNumId w:val="15"/>
  </w:num>
  <w:num w:numId="24">
    <w:abstractNumId w:val="30"/>
  </w:num>
  <w:num w:numId="25">
    <w:abstractNumId w:val="1"/>
  </w:num>
  <w:num w:numId="26">
    <w:abstractNumId w:val="32"/>
  </w:num>
  <w:num w:numId="27">
    <w:abstractNumId w:val="18"/>
  </w:num>
  <w:num w:numId="28">
    <w:abstractNumId w:val="26"/>
  </w:num>
  <w:num w:numId="29">
    <w:abstractNumId w:val="35"/>
  </w:num>
  <w:num w:numId="30">
    <w:abstractNumId w:val="6"/>
  </w:num>
  <w:num w:numId="31">
    <w:abstractNumId w:val="12"/>
  </w:num>
  <w:num w:numId="32">
    <w:abstractNumId w:val="9"/>
  </w:num>
  <w:num w:numId="33">
    <w:abstractNumId w:val="10"/>
  </w:num>
  <w:num w:numId="34">
    <w:abstractNumId w:val="4"/>
  </w:num>
  <w:num w:numId="35">
    <w:abstractNumId w:val="3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5A"/>
    <w:rsid w:val="00072BF5"/>
    <w:rsid w:val="00106FF4"/>
    <w:rsid w:val="00276E73"/>
    <w:rsid w:val="00333058"/>
    <w:rsid w:val="003B6E59"/>
    <w:rsid w:val="005F049C"/>
    <w:rsid w:val="006B691C"/>
    <w:rsid w:val="00747F0E"/>
    <w:rsid w:val="007F5497"/>
    <w:rsid w:val="00804E5A"/>
    <w:rsid w:val="00AC0392"/>
    <w:rsid w:val="00BA42F7"/>
    <w:rsid w:val="00C87597"/>
    <w:rsid w:val="00C934AA"/>
    <w:rsid w:val="00CC48E3"/>
    <w:rsid w:val="00E512CA"/>
    <w:rsid w:val="00E7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6E73"/>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qFormat/>
    <w:rsid w:val="00276E73"/>
    <w:pPr>
      <w:keepNext/>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
    <w:next w:val="a"/>
    <w:link w:val="30"/>
    <w:qFormat/>
    <w:rsid w:val="00276E73"/>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
    <w:next w:val="a"/>
    <w:link w:val="40"/>
    <w:qFormat/>
    <w:rsid w:val="00276E7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76E7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76E73"/>
    <w:pPr>
      <w:keepNext/>
      <w:spacing w:after="0" w:line="240" w:lineRule="auto"/>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76E73"/>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76E7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76E7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E73"/>
    <w:rPr>
      <w:rFonts w:ascii="Cambria" w:eastAsia="Times New Roman" w:hAnsi="Cambria" w:cs="Cambria"/>
      <w:b/>
      <w:bCs/>
      <w:kern w:val="32"/>
      <w:sz w:val="32"/>
      <w:szCs w:val="32"/>
      <w:lang w:eastAsia="ru-RU"/>
    </w:rPr>
  </w:style>
  <w:style w:type="character" w:customStyle="1" w:styleId="20">
    <w:name w:val="Заголовок 2 Знак"/>
    <w:basedOn w:val="a0"/>
    <w:link w:val="2"/>
    <w:rsid w:val="00276E73"/>
    <w:rPr>
      <w:rFonts w:ascii="Arial" w:eastAsia="Times New Roman" w:hAnsi="Arial" w:cs="Arial"/>
      <w:b/>
      <w:bCs/>
      <w:i/>
      <w:iCs/>
      <w:sz w:val="24"/>
      <w:szCs w:val="24"/>
      <w:lang w:eastAsia="ru-RU"/>
    </w:rPr>
  </w:style>
  <w:style w:type="character" w:customStyle="1" w:styleId="30">
    <w:name w:val="Заголовок 3 Знак"/>
    <w:basedOn w:val="a0"/>
    <w:link w:val="3"/>
    <w:rsid w:val="00276E73"/>
    <w:rPr>
      <w:rFonts w:ascii="Arial" w:eastAsia="Times New Roman" w:hAnsi="Arial" w:cs="Arial"/>
      <w:sz w:val="24"/>
      <w:szCs w:val="24"/>
      <w:lang w:eastAsia="ru-RU"/>
    </w:rPr>
  </w:style>
  <w:style w:type="character" w:customStyle="1" w:styleId="40">
    <w:name w:val="Заголовок 4 Знак"/>
    <w:basedOn w:val="a0"/>
    <w:link w:val="4"/>
    <w:rsid w:val="00276E7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76E7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6E7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76E7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76E7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76E73"/>
    <w:rPr>
      <w:rFonts w:ascii="Arial" w:eastAsia="Times New Roman" w:hAnsi="Arial" w:cs="Arial"/>
      <w:lang w:eastAsia="ru-RU"/>
    </w:rPr>
  </w:style>
  <w:style w:type="numbering" w:customStyle="1" w:styleId="11">
    <w:name w:val="Нет списка1"/>
    <w:next w:val="a2"/>
    <w:semiHidden/>
    <w:unhideWhenUsed/>
    <w:rsid w:val="00276E73"/>
  </w:style>
  <w:style w:type="paragraph" w:customStyle="1" w:styleId="ConsPlusNormal">
    <w:name w:val="ConsPlusNormal"/>
    <w:link w:val="ConsPlusNormal0"/>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link w:val="a3"/>
    <w:rsid w:val="00276E73"/>
    <w:pPr>
      <w:widowControl w:val="0"/>
      <w:snapToGrid w:val="0"/>
      <w:spacing w:after="0" w:line="278" w:lineRule="auto"/>
      <w:ind w:left="720" w:firstLine="520"/>
      <w:jc w:val="both"/>
    </w:pPr>
    <w:rPr>
      <w:rFonts w:ascii="Times New Roman" w:eastAsia="Times New Roman" w:hAnsi="Times New Roman" w:cs="Times New Roman"/>
      <w:sz w:val="20"/>
      <w:szCs w:val="20"/>
      <w:lang w:eastAsia="ru-RU"/>
    </w:rPr>
  </w:style>
  <w:style w:type="paragraph" w:styleId="a4">
    <w:name w:val="Body Text Indent"/>
    <w:aliases w:val="Основной текст 1"/>
    <w:basedOn w:val="a"/>
    <w:link w:val="a5"/>
    <w:rsid w:val="00276E73"/>
    <w:pPr>
      <w:spacing w:after="0" w:line="240" w:lineRule="auto"/>
      <w:ind w:firstLine="720"/>
    </w:pPr>
    <w:rPr>
      <w:rFonts w:ascii="Times New Roman" w:eastAsia="Times New Roman" w:hAnsi="Times New Roman" w:cs="Times New Roman"/>
      <w:sz w:val="28"/>
      <w:szCs w:val="28"/>
      <w:lang w:eastAsia="ru-RU"/>
    </w:rPr>
  </w:style>
  <w:style w:type="character" w:customStyle="1" w:styleId="a5">
    <w:name w:val="Основной текст с отступом Знак"/>
    <w:aliases w:val="Основной текст 1 Знак"/>
    <w:basedOn w:val="a0"/>
    <w:link w:val="a4"/>
    <w:rsid w:val="00276E73"/>
    <w:rPr>
      <w:rFonts w:ascii="Times New Roman" w:eastAsia="Times New Roman" w:hAnsi="Times New Roman" w:cs="Times New Roman"/>
      <w:sz w:val="28"/>
      <w:szCs w:val="28"/>
      <w:lang w:eastAsia="ru-RU"/>
    </w:rPr>
  </w:style>
  <w:style w:type="paragraph" w:styleId="21">
    <w:name w:val="Body Text 2"/>
    <w:basedOn w:val="a"/>
    <w:link w:val="22"/>
    <w:rsid w:val="00276E73"/>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76E73"/>
    <w:rPr>
      <w:rFonts w:ascii="Times New Roman" w:eastAsia="Times New Roman" w:hAnsi="Times New Roman" w:cs="Times New Roman"/>
      <w:sz w:val="24"/>
      <w:szCs w:val="24"/>
      <w:lang w:eastAsia="ru-RU"/>
    </w:rPr>
  </w:style>
  <w:style w:type="paragraph" w:styleId="31">
    <w:name w:val="Body Text Indent 3"/>
    <w:basedOn w:val="a"/>
    <w:link w:val="32"/>
    <w:rsid w:val="00276E73"/>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76E73"/>
    <w:rPr>
      <w:rFonts w:ascii="Times New Roman" w:eastAsia="Times New Roman" w:hAnsi="Times New Roman" w:cs="Times New Roman"/>
      <w:sz w:val="28"/>
      <w:szCs w:val="28"/>
      <w:lang w:eastAsia="ru-RU"/>
    </w:rPr>
  </w:style>
  <w:style w:type="character" w:customStyle="1" w:styleId="CharacterStyle1">
    <w:name w:val="Character Style 1"/>
    <w:rsid w:val="00276E73"/>
    <w:rPr>
      <w:rFonts w:ascii="Tahoma" w:hAnsi="Tahoma"/>
      <w:sz w:val="30"/>
    </w:rPr>
  </w:style>
  <w:style w:type="paragraph" w:customStyle="1" w:styleId="Style11">
    <w:name w:val="Style 11"/>
    <w:rsid w:val="00276E73"/>
    <w:pPr>
      <w:widowControl w:val="0"/>
      <w:autoSpaceDE w:val="0"/>
      <w:autoSpaceDN w:val="0"/>
      <w:spacing w:before="396" w:after="0" w:line="240" w:lineRule="auto"/>
      <w:ind w:right="72" w:firstLine="504"/>
    </w:pPr>
    <w:rPr>
      <w:rFonts w:ascii="Tahoma" w:eastAsia="Times New Roman" w:hAnsi="Tahoma" w:cs="Tahoma"/>
      <w:sz w:val="30"/>
      <w:szCs w:val="30"/>
      <w:lang w:eastAsia="ru-RU"/>
    </w:rPr>
  </w:style>
  <w:style w:type="paragraph" w:styleId="a6">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
    <w:basedOn w:val="a"/>
    <w:link w:val="a7"/>
    <w:rsid w:val="00276E73"/>
    <w:pPr>
      <w:spacing w:before="105" w:after="105" w:line="240" w:lineRule="auto"/>
      <w:ind w:firstLine="240"/>
    </w:pPr>
    <w:rPr>
      <w:rFonts w:ascii="Times New Roman" w:eastAsia="Times New Roman" w:hAnsi="Times New Roman" w:cs="Times New Roman"/>
      <w:color w:val="000000"/>
      <w:sz w:val="24"/>
      <w:szCs w:val="24"/>
      <w:lang w:eastAsia="ru-RU"/>
    </w:rPr>
  </w:style>
  <w:style w:type="paragraph" w:customStyle="1" w:styleId="a8">
    <w:name w:val="Знак Знак Знак"/>
    <w:basedOn w:val="a"/>
    <w:rsid w:val="00276E73"/>
    <w:pPr>
      <w:spacing w:after="160" w:line="240" w:lineRule="exact"/>
    </w:pPr>
    <w:rPr>
      <w:rFonts w:ascii="Verdana" w:eastAsia="Times New Roman" w:hAnsi="Verdana" w:cs="Verdana"/>
      <w:sz w:val="20"/>
      <w:szCs w:val="20"/>
      <w:lang w:val="en-US"/>
    </w:rPr>
  </w:style>
  <w:style w:type="paragraph" w:styleId="a9">
    <w:name w:val="Balloon Text"/>
    <w:basedOn w:val="a"/>
    <w:link w:val="aa"/>
    <w:semiHidden/>
    <w:rsid w:val="00276E7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276E73"/>
    <w:rPr>
      <w:rFonts w:ascii="Tahoma" w:eastAsia="Times New Roman" w:hAnsi="Tahoma" w:cs="Tahoma"/>
      <w:sz w:val="16"/>
      <w:szCs w:val="16"/>
      <w:lang w:eastAsia="ru-RU"/>
    </w:rPr>
  </w:style>
  <w:style w:type="character" w:styleId="ab">
    <w:name w:val="Hyperlink"/>
    <w:rsid w:val="00276E73"/>
    <w:rPr>
      <w:rFonts w:ascii="Times New Roman" w:hAnsi="Times New Roman" w:cs="Times New Roman"/>
      <w:color w:val="0000FF"/>
      <w:u w:val="single"/>
    </w:rPr>
  </w:style>
  <w:style w:type="paragraph" w:styleId="ac">
    <w:name w:val="header"/>
    <w:aliases w:val="ВерхКолонтитул"/>
    <w:basedOn w:val="a"/>
    <w:link w:val="ad"/>
    <w:rsid w:val="00276E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aliases w:val="ВерхКолонтитул Знак"/>
    <w:basedOn w:val="a0"/>
    <w:link w:val="ac"/>
    <w:rsid w:val="00276E73"/>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276E73"/>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justppt">
    <w:name w:val="justppt"/>
    <w:basedOn w:val="a"/>
    <w:rsid w:val="00276E7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3cl">
    <w:name w:val="text3cl"/>
    <w:basedOn w:val="a"/>
    <w:rsid w:val="00276E7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onsNormal">
    <w:name w:val="ConsNormal"/>
    <w:rsid w:val="00276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rsid w:val="00276E73"/>
    <w:rPr>
      <w:rFonts w:cs="Times New Roman"/>
    </w:rPr>
  </w:style>
  <w:style w:type="paragraph" w:customStyle="1" w:styleId="ConsPlusNonformat">
    <w:name w:val="ConsPlusNonformat"/>
    <w:rsid w:val="00276E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E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footer"/>
    <w:basedOn w:val="a"/>
    <w:link w:val="af0"/>
    <w:rsid w:val="00276E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276E73"/>
    <w:rPr>
      <w:rFonts w:ascii="Times New Roman" w:eastAsia="Times New Roman" w:hAnsi="Times New Roman" w:cs="Times New Roman"/>
      <w:sz w:val="24"/>
      <w:szCs w:val="24"/>
      <w:lang w:eastAsia="ru-RU"/>
    </w:rPr>
  </w:style>
  <w:style w:type="paragraph" w:customStyle="1" w:styleId="13">
    <w:name w:val="Обычный1"/>
    <w:rsid w:val="00276E73"/>
    <w:pPr>
      <w:spacing w:after="0" w:line="240" w:lineRule="auto"/>
    </w:pPr>
    <w:rPr>
      <w:rFonts w:ascii="Times New Roman" w:eastAsia="Times New Roman" w:hAnsi="Times New Roman" w:cs="Times New Roman"/>
      <w:sz w:val="20"/>
      <w:szCs w:val="20"/>
      <w:lang w:eastAsia="ru-RU"/>
    </w:rPr>
  </w:style>
  <w:style w:type="paragraph" w:customStyle="1" w:styleId="af1">
    <w:name w:val="Абзац"/>
    <w:basedOn w:val="a"/>
    <w:rsid w:val="00276E73"/>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z w:val="26"/>
      <w:szCs w:val="26"/>
      <w:lang w:eastAsia="ru-RU"/>
    </w:rPr>
  </w:style>
  <w:style w:type="paragraph" w:styleId="af2">
    <w:name w:val="Signature"/>
    <w:basedOn w:val="a"/>
    <w:link w:val="af3"/>
    <w:rsid w:val="00276E73"/>
    <w:pPr>
      <w:suppressAutoHyphens/>
      <w:spacing w:after="0" w:line="240" w:lineRule="auto"/>
      <w:jc w:val="right"/>
    </w:pPr>
    <w:rPr>
      <w:rFonts w:ascii="Times New Roman" w:eastAsia="Times New Roman" w:hAnsi="Times New Roman" w:cs="Times New Roman"/>
      <w:b/>
      <w:bCs/>
      <w:sz w:val="26"/>
      <w:szCs w:val="26"/>
      <w:lang w:eastAsia="ru-RU"/>
    </w:rPr>
  </w:style>
  <w:style w:type="character" w:customStyle="1" w:styleId="af3">
    <w:name w:val="Подпись Знак"/>
    <w:basedOn w:val="a0"/>
    <w:link w:val="af2"/>
    <w:rsid w:val="00276E73"/>
    <w:rPr>
      <w:rFonts w:ascii="Times New Roman" w:eastAsia="Times New Roman" w:hAnsi="Times New Roman" w:cs="Times New Roman"/>
      <w:b/>
      <w:bCs/>
      <w:sz w:val="26"/>
      <w:szCs w:val="26"/>
      <w:lang w:eastAsia="ru-RU"/>
    </w:rPr>
  </w:style>
  <w:style w:type="paragraph" w:customStyle="1" w:styleId="14">
    <w:name w:val="Список 1"/>
    <w:basedOn w:val="a"/>
    <w:rsid w:val="00276E73"/>
    <w:pPr>
      <w:tabs>
        <w:tab w:val="num" w:pos="927"/>
      </w:tabs>
      <w:spacing w:before="120" w:after="120" w:line="240" w:lineRule="auto"/>
      <w:ind w:firstLine="567"/>
      <w:jc w:val="both"/>
    </w:pPr>
    <w:rPr>
      <w:rFonts w:ascii="Times New Roman" w:eastAsia="Times New Roman" w:hAnsi="Times New Roman" w:cs="Times New Roman"/>
      <w:sz w:val="28"/>
      <w:szCs w:val="28"/>
      <w:lang w:eastAsia="ru-RU"/>
    </w:rPr>
  </w:style>
  <w:style w:type="paragraph" w:customStyle="1" w:styleId="af4">
    <w:name w:val="Заголовок таблицы"/>
    <w:basedOn w:val="a"/>
    <w:next w:val="a"/>
    <w:rsid w:val="00276E73"/>
    <w:pPr>
      <w:keepNext/>
      <w:spacing w:before="120" w:after="180" w:line="240" w:lineRule="auto"/>
      <w:jc w:val="center"/>
    </w:pPr>
    <w:rPr>
      <w:rFonts w:ascii="Times New Roman" w:eastAsia="Times New Roman" w:hAnsi="Times New Roman" w:cs="Times New Roman"/>
      <w:b/>
      <w:bCs/>
      <w:sz w:val="24"/>
      <w:szCs w:val="24"/>
      <w:lang w:eastAsia="ru-RU"/>
    </w:rPr>
  </w:style>
  <w:style w:type="paragraph" w:customStyle="1" w:styleId="af5">
    <w:name w:val="Шапка таблицы"/>
    <w:basedOn w:val="2"/>
    <w:rsid w:val="00276E73"/>
    <w:pPr>
      <w:keepNext w:val="0"/>
      <w:autoSpaceDE w:val="0"/>
      <w:autoSpaceDN w:val="0"/>
      <w:spacing w:before="120" w:after="120"/>
      <w:jc w:val="center"/>
    </w:pPr>
    <w:rPr>
      <w:rFonts w:ascii="Times New Roman" w:hAnsi="Times New Roman" w:cs="Times New Roman"/>
      <w:i w:val="0"/>
      <w:iCs w:val="0"/>
      <w:sz w:val="28"/>
      <w:szCs w:val="28"/>
    </w:rPr>
  </w:style>
  <w:style w:type="paragraph" w:customStyle="1" w:styleId="af6">
    <w:name w:val="Список с маркерами"/>
    <w:basedOn w:val="af7"/>
    <w:rsid w:val="00276E73"/>
    <w:pPr>
      <w:tabs>
        <w:tab w:val="num" w:pos="1080"/>
      </w:tabs>
      <w:autoSpaceDE w:val="0"/>
      <w:autoSpaceDN w:val="0"/>
      <w:adjustRightInd w:val="0"/>
      <w:spacing w:before="120" w:after="0" w:line="288" w:lineRule="auto"/>
      <w:ind w:left="1060" w:hanging="340"/>
      <w:jc w:val="both"/>
    </w:pPr>
    <w:rPr>
      <w:sz w:val="26"/>
      <w:szCs w:val="26"/>
    </w:rPr>
  </w:style>
  <w:style w:type="paragraph" w:styleId="af7">
    <w:name w:val="Body Text"/>
    <w:basedOn w:val="a"/>
    <w:link w:val="af8"/>
    <w:rsid w:val="00276E73"/>
    <w:pPr>
      <w:spacing w:after="120" w:line="240" w:lineRule="auto"/>
    </w:pPr>
    <w:rPr>
      <w:rFonts w:ascii="Times New Roman" w:eastAsia="Times New Roman" w:hAnsi="Times New Roman" w:cs="Times New Roman"/>
      <w:sz w:val="28"/>
      <w:szCs w:val="28"/>
      <w:lang w:eastAsia="ru-RU"/>
    </w:rPr>
  </w:style>
  <w:style w:type="character" w:customStyle="1" w:styleId="af8">
    <w:name w:val="Основной текст Знак"/>
    <w:basedOn w:val="a0"/>
    <w:link w:val="af7"/>
    <w:rsid w:val="00276E73"/>
    <w:rPr>
      <w:rFonts w:ascii="Times New Roman" w:eastAsia="Times New Roman" w:hAnsi="Times New Roman" w:cs="Times New Roman"/>
      <w:sz w:val="28"/>
      <w:szCs w:val="28"/>
      <w:lang w:eastAsia="ru-RU"/>
    </w:rPr>
  </w:style>
  <w:style w:type="paragraph" w:customStyle="1" w:styleId="af9">
    <w:name w:val="Наименование таблицы"/>
    <w:basedOn w:val="2"/>
    <w:rsid w:val="00276E73"/>
    <w:pPr>
      <w:widowControl w:val="0"/>
      <w:autoSpaceDE w:val="0"/>
      <w:autoSpaceDN w:val="0"/>
      <w:adjustRightInd w:val="0"/>
      <w:spacing w:before="120"/>
    </w:pPr>
    <w:rPr>
      <w:i w:val="0"/>
      <w:iCs w:val="0"/>
    </w:rPr>
  </w:style>
  <w:style w:type="paragraph" w:customStyle="1" w:styleId="afa">
    <w:name w:val="Список с номерами"/>
    <w:basedOn w:val="af1"/>
    <w:rsid w:val="00276E73"/>
    <w:pPr>
      <w:tabs>
        <w:tab w:val="num" w:pos="1276"/>
      </w:tabs>
      <w:overflowPunct/>
      <w:autoSpaceDE/>
      <w:autoSpaceDN/>
      <w:adjustRightInd/>
      <w:textAlignment w:val="auto"/>
    </w:pPr>
  </w:style>
  <w:style w:type="paragraph" w:customStyle="1" w:styleId="23">
    <w:name w:val="боковик2"/>
    <w:basedOn w:val="a"/>
    <w:rsid w:val="00276E73"/>
    <w:pPr>
      <w:spacing w:after="0" w:line="240" w:lineRule="auto"/>
      <w:ind w:left="113"/>
      <w:jc w:val="both"/>
    </w:pPr>
    <w:rPr>
      <w:rFonts w:ascii="Arial" w:eastAsia="Times New Roman" w:hAnsi="Arial" w:cs="Arial"/>
      <w:sz w:val="16"/>
      <w:szCs w:val="16"/>
      <w:lang w:eastAsia="ru-RU"/>
    </w:rPr>
  </w:style>
  <w:style w:type="paragraph" w:customStyle="1" w:styleId="afb">
    <w:name w:val="Комментарий"/>
    <w:rsid w:val="00276E73"/>
    <w:pPr>
      <w:autoSpaceDE w:val="0"/>
      <w:autoSpaceDN w:val="0"/>
      <w:adjustRightInd w:val="0"/>
      <w:spacing w:after="0" w:line="240" w:lineRule="auto"/>
      <w:ind w:left="97" w:right="97" w:firstLine="97"/>
      <w:jc w:val="both"/>
    </w:pPr>
    <w:rPr>
      <w:rFonts w:ascii="Times New Roman" w:eastAsia="Times New Roman" w:hAnsi="Times New Roman" w:cs="Times New Roman"/>
      <w:i/>
      <w:iCs/>
      <w:color w:val="003300"/>
      <w:sz w:val="18"/>
      <w:szCs w:val="18"/>
      <w:lang w:eastAsia="ru-RU"/>
    </w:rPr>
  </w:style>
  <w:style w:type="paragraph" w:styleId="afc">
    <w:name w:val="Title"/>
    <w:basedOn w:val="a"/>
    <w:link w:val="afd"/>
    <w:qFormat/>
    <w:rsid w:val="00276E73"/>
    <w:pPr>
      <w:autoSpaceDE w:val="0"/>
      <w:autoSpaceDN w:val="0"/>
      <w:adjustRightInd w:val="0"/>
      <w:spacing w:after="0" w:line="240" w:lineRule="auto"/>
      <w:jc w:val="center"/>
    </w:pPr>
    <w:rPr>
      <w:rFonts w:ascii="a_FuturaOrto" w:eastAsia="Times New Roman" w:hAnsi="a_FuturaOrto" w:cs="a_FuturaOrto"/>
      <w:b/>
      <w:bCs/>
      <w:color w:val="003300"/>
      <w:sz w:val="28"/>
      <w:szCs w:val="28"/>
      <w:lang w:eastAsia="ru-RU"/>
    </w:rPr>
  </w:style>
  <w:style w:type="character" w:customStyle="1" w:styleId="afd">
    <w:name w:val="Название Знак"/>
    <w:basedOn w:val="a0"/>
    <w:link w:val="afc"/>
    <w:rsid w:val="00276E73"/>
    <w:rPr>
      <w:rFonts w:ascii="a_FuturaOrto" w:eastAsia="Times New Roman" w:hAnsi="a_FuturaOrto" w:cs="a_FuturaOrto"/>
      <w:b/>
      <w:bCs/>
      <w:color w:val="003300"/>
      <w:sz w:val="28"/>
      <w:szCs w:val="28"/>
      <w:lang w:eastAsia="ru-RU"/>
    </w:rPr>
  </w:style>
  <w:style w:type="paragraph" w:customStyle="1" w:styleId="afe">
    <w:name w:val="Статья"/>
    <w:autoRedefine/>
    <w:rsid w:val="00276E73"/>
    <w:pPr>
      <w:spacing w:before="120" w:after="120" w:line="240" w:lineRule="auto"/>
      <w:ind w:left="2126" w:hanging="1134"/>
    </w:pPr>
    <w:rPr>
      <w:rFonts w:ascii="Times New Roman" w:eastAsia="Times New Roman" w:hAnsi="Times New Roman" w:cs="Times New Roman"/>
      <w:b/>
      <w:bCs/>
      <w:sz w:val="26"/>
      <w:szCs w:val="26"/>
      <w:lang w:eastAsia="ru-RU"/>
    </w:rPr>
  </w:style>
  <w:style w:type="paragraph" w:customStyle="1" w:styleId="aff">
    <w:name w:val="Абзац осн"/>
    <w:basedOn w:val="af1"/>
    <w:autoRedefine/>
    <w:rsid w:val="00276E73"/>
    <w:pPr>
      <w:tabs>
        <w:tab w:val="left" w:pos="360"/>
        <w:tab w:val="left" w:pos="480"/>
        <w:tab w:val="left" w:pos="720"/>
        <w:tab w:val="left" w:pos="840"/>
      </w:tabs>
      <w:spacing w:before="0"/>
      <w:ind w:firstLine="0"/>
    </w:pPr>
    <w:rPr>
      <w:sz w:val="28"/>
      <w:szCs w:val="28"/>
    </w:rPr>
  </w:style>
  <w:style w:type="paragraph" w:styleId="aff0">
    <w:name w:val="Subtitle"/>
    <w:basedOn w:val="a"/>
    <w:next w:val="af7"/>
    <w:link w:val="aff1"/>
    <w:qFormat/>
    <w:rsid w:val="00276E73"/>
    <w:pPr>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Подзаголовок Знак"/>
    <w:basedOn w:val="a0"/>
    <w:link w:val="aff0"/>
    <w:rsid w:val="00276E73"/>
    <w:rPr>
      <w:rFonts w:ascii="Times New Roman" w:eastAsia="Times New Roman" w:hAnsi="Times New Roman" w:cs="Times New Roman"/>
      <w:b/>
      <w:bCs/>
      <w:sz w:val="28"/>
      <w:szCs w:val="28"/>
      <w:lang w:eastAsia="ar-SA"/>
    </w:rPr>
  </w:style>
  <w:style w:type="paragraph" w:customStyle="1" w:styleId="15">
    <w:name w:val="Знак Знак Знак1"/>
    <w:basedOn w:val="a"/>
    <w:rsid w:val="00276E73"/>
    <w:pPr>
      <w:spacing w:after="160" w:line="240" w:lineRule="exact"/>
    </w:pPr>
    <w:rPr>
      <w:rFonts w:ascii="Verdana" w:eastAsia="Times New Roman" w:hAnsi="Verdana" w:cs="Verdana"/>
      <w:sz w:val="20"/>
      <w:szCs w:val="20"/>
      <w:lang w:val="en-US"/>
    </w:rPr>
  </w:style>
  <w:style w:type="paragraph" w:customStyle="1" w:styleId="aff2">
    <w:name w:val="Знак Знак Знак Знак"/>
    <w:basedOn w:val="a"/>
    <w:rsid w:val="00276E73"/>
    <w:pPr>
      <w:spacing w:after="0" w:line="240" w:lineRule="auto"/>
    </w:pPr>
    <w:rPr>
      <w:rFonts w:ascii="Verdana" w:eastAsia="Times New Roman" w:hAnsi="Verdana" w:cs="Verdana"/>
      <w:sz w:val="20"/>
      <w:szCs w:val="20"/>
      <w:lang w:val="en-US"/>
    </w:rPr>
  </w:style>
  <w:style w:type="paragraph" w:styleId="24">
    <w:name w:val="Body Text Indent 2"/>
    <w:basedOn w:val="a"/>
    <w:link w:val="25"/>
    <w:rsid w:val="00276E73"/>
    <w:pPr>
      <w:overflowPunct w:val="0"/>
      <w:autoSpaceDE w:val="0"/>
      <w:autoSpaceDN w:val="0"/>
      <w:adjustRightInd w:val="0"/>
      <w:spacing w:after="0" w:line="240" w:lineRule="auto"/>
      <w:ind w:firstLine="1"/>
      <w:jc w:val="both"/>
      <w:textAlignment w:val="baseline"/>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276E73"/>
    <w:rPr>
      <w:rFonts w:ascii="Times New Roman" w:eastAsia="Times New Roman" w:hAnsi="Times New Roman" w:cs="Times New Roman"/>
      <w:sz w:val="26"/>
      <w:szCs w:val="26"/>
      <w:lang w:eastAsia="ru-RU"/>
    </w:rPr>
  </w:style>
  <w:style w:type="character" w:customStyle="1" w:styleId="aff3">
    <w:name w:val="Знак Знак"/>
    <w:rsid w:val="00276E73"/>
    <w:rPr>
      <w:sz w:val="24"/>
      <w:lang w:val="ru-RU" w:eastAsia="ru-RU"/>
    </w:rPr>
  </w:style>
  <w:style w:type="paragraph" w:customStyle="1" w:styleId="ConsCell">
    <w:name w:val="ConsCell"/>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подпись"/>
    <w:basedOn w:val="a"/>
    <w:rsid w:val="00276E73"/>
    <w:pPr>
      <w:tabs>
        <w:tab w:val="left" w:pos="6237"/>
      </w:tabs>
      <w:spacing w:after="0" w:line="240" w:lineRule="atLeast"/>
      <w:ind w:right="5387"/>
    </w:pPr>
    <w:rPr>
      <w:rFonts w:ascii="Times New Roman" w:eastAsia="Times New Roman" w:hAnsi="Times New Roman" w:cs="Times New Roman"/>
      <w:sz w:val="28"/>
      <w:szCs w:val="28"/>
      <w:lang w:eastAsia="ru-RU"/>
    </w:rPr>
  </w:style>
  <w:style w:type="paragraph" w:customStyle="1" w:styleId="ConsNonformat">
    <w:name w:val="ConsNonformat"/>
    <w:rsid w:val="00276E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
    <w:name w:val="обычный- курсив-полужирный Знак"/>
    <w:rsid w:val="00276E73"/>
    <w:rPr>
      <w:b/>
      <w:i/>
      <w:sz w:val="24"/>
      <w:lang w:val="ru-RU" w:eastAsia="ru-RU"/>
    </w:rPr>
  </w:style>
  <w:style w:type="paragraph" w:customStyle="1" w:styleId="aff5">
    <w:name w:val="Название таблицы"/>
    <w:basedOn w:val="a"/>
    <w:rsid w:val="00276E73"/>
    <w:pPr>
      <w:spacing w:before="120" w:after="120" w:line="240" w:lineRule="auto"/>
      <w:jc w:val="right"/>
    </w:pPr>
    <w:rPr>
      <w:rFonts w:ascii="Times New Roman" w:eastAsia="Times New Roman" w:hAnsi="Times New Roman" w:cs="Times New Roman"/>
      <w:b/>
      <w:bCs/>
      <w:lang w:eastAsia="ru-RU"/>
    </w:rPr>
  </w:style>
  <w:style w:type="paragraph" w:customStyle="1" w:styleId="-">
    <w:name w:val="текст таблицы-цифры"/>
    <w:basedOn w:val="a"/>
    <w:rsid w:val="00276E73"/>
    <w:pPr>
      <w:spacing w:before="120" w:after="120" w:line="240" w:lineRule="auto"/>
      <w:jc w:val="right"/>
    </w:pPr>
    <w:rPr>
      <w:rFonts w:ascii="Times New Roman" w:eastAsia="Times New Roman" w:hAnsi="Times New Roman" w:cs="Times New Roman"/>
      <w:lang w:eastAsia="ru-RU"/>
    </w:rPr>
  </w:style>
  <w:style w:type="paragraph" w:customStyle="1" w:styleId="-0">
    <w:name w:val="текст таблицы-полужирный"/>
    <w:basedOn w:val="a"/>
    <w:rsid w:val="00276E73"/>
    <w:pPr>
      <w:keepNext/>
      <w:spacing w:before="120" w:after="120" w:line="240" w:lineRule="auto"/>
      <w:jc w:val="center"/>
    </w:pPr>
    <w:rPr>
      <w:rFonts w:ascii="Times New Roman" w:eastAsia="Times New Roman" w:hAnsi="Times New Roman" w:cs="Times New Roman"/>
      <w:b/>
      <w:bCs/>
      <w:lang w:eastAsia="ru-RU"/>
    </w:rPr>
  </w:style>
  <w:style w:type="paragraph" w:customStyle="1" w:styleId="aff6">
    <w:name w:val="текст таблицы"/>
    <w:basedOn w:val="a"/>
    <w:rsid w:val="00276E73"/>
    <w:pPr>
      <w:keepNext/>
      <w:spacing w:before="120" w:after="120" w:line="240" w:lineRule="auto"/>
      <w:ind w:left="113"/>
    </w:pPr>
    <w:rPr>
      <w:rFonts w:ascii="Times New Roman" w:eastAsia="Times New Roman" w:hAnsi="Times New Roman" w:cs="Times New Roman"/>
      <w:lang w:eastAsia="ru-RU"/>
    </w:rPr>
  </w:style>
  <w:style w:type="paragraph" w:customStyle="1" w:styleId="Normal">
    <w:name w:val="Normal Знак Знак Знак Знак Знак Знак Знак Знак Знак"/>
    <w:rsid w:val="00276E73"/>
    <w:pPr>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Знак"/>
    <w:rsid w:val="00276E73"/>
    <w:pPr>
      <w:spacing w:after="0" w:line="240" w:lineRule="auto"/>
    </w:pPr>
    <w:rPr>
      <w:rFonts w:ascii="Times New Roman" w:eastAsia="Times New Roman" w:hAnsi="Times New Roman" w:cs="Times New Roman"/>
      <w:sz w:val="20"/>
      <w:szCs w:val="20"/>
      <w:lang w:eastAsia="ru-RU"/>
    </w:rPr>
  </w:style>
  <w:style w:type="paragraph" w:customStyle="1" w:styleId="Cell">
    <w:name w:val="Cell"/>
    <w:basedOn w:val="a"/>
    <w:rsid w:val="00276E73"/>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276E7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276E73"/>
    <w:rPr>
      <w:rFonts w:ascii="Times New Roman" w:eastAsia="Times New Roman" w:hAnsi="Times New Roman" w:cs="Times New Roman"/>
      <w:sz w:val="16"/>
      <w:szCs w:val="16"/>
      <w:lang w:eastAsia="ru-RU"/>
    </w:rPr>
  </w:style>
  <w:style w:type="paragraph" w:customStyle="1" w:styleId="Heading">
    <w:name w:val="Heading"/>
    <w:rsid w:val="00276E73"/>
    <w:pPr>
      <w:spacing w:after="0" w:line="240" w:lineRule="auto"/>
    </w:pPr>
    <w:rPr>
      <w:rFonts w:ascii="Arial" w:eastAsia="Times New Roman" w:hAnsi="Arial" w:cs="Arial"/>
      <w:b/>
      <w:bCs/>
      <w:lang w:eastAsia="ru-RU"/>
    </w:rPr>
  </w:style>
  <w:style w:type="paragraph" w:styleId="aff7">
    <w:name w:val="caption"/>
    <w:basedOn w:val="a"/>
    <w:next w:val="a"/>
    <w:qFormat/>
    <w:rsid w:val="00276E73"/>
    <w:pPr>
      <w:spacing w:after="0" w:line="240" w:lineRule="auto"/>
    </w:pPr>
    <w:rPr>
      <w:rFonts w:ascii="Times New Roman" w:eastAsia="Times New Roman" w:hAnsi="Times New Roman" w:cs="Times New Roman"/>
      <w:b/>
      <w:bCs/>
      <w:sz w:val="36"/>
      <w:szCs w:val="36"/>
      <w:lang w:eastAsia="ru-RU"/>
    </w:rPr>
  </w:style>
  <w:style w:type="paragraph" w:customStyle="1" w:styleId="report">
    <w:name w:val="report"/>
    <w:basedOn w:val="a"/>
    <w:rsid w:val="00276E73"/>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osnovnojjtekst">
    <w:name w:val="osnovnojj_tekst"/>
    <w:basedOn w:val="a"/>
    <w:rsid w:val="00276E73"/>
    <w:pPr>
      <w:spacing w:after="0" w:line="240" w:lineRule="auto"/>
    </w:pPr>
    <w:rPr>
      <w:rFonts w:ascii="Times New Roman" w:eastAsia="Times New Roman" w:hAnsi="Times New Roman" w:cs="Times New Roman"/>
      <w:sz w:val="24"/>
      <w:szCs w:val="24"/>
      <w:lang w:eastAsia="ru-RU"/>
    </w:rPr>
  </w:style>
  <w:style w:type="paragraph" w:styleId="aff8">
    <w:name w:val="footnote text"/>
    <w:basedOn w:val="a"/>
    <w:link w:val="aff9"/>
    <w:semiHidden/>
    <w:rsid w:val="00276E7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semiHidden/>
    <w:rsid w:val="00276E73"/>
    <w:rPr>
      <w:rFonts w:ascii="Times New Roman" w:eastAsia="Times New Roman" w:hAnsi="Times New Roman" w:cs="Times New Roman"/>
      <w:sz w:val="20"/>
      <w:szCs w:val="20"/>
      <w:lang w:eastAsia="ru-RU"/>
    </w:rPr>
  </w:style>
  <w:style w:type="paragraph" w:styleId="affa">
    <w:name w:val="Document Map"/>
    <w:basedOn w:val="a"/>
    <w:link w:val="affb"/>
    <w:semiHidden/>
    <w:rsid w:val="00276E73"/>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0"/>
    <w:link w:val="affa"/>
    <w:semiHidden/>
    <w:rsid w:val="00276E73"/>
    <w:rPr>
      <w:rFonts w:ascii="Tahoma" w:eastAsia="Times New Roman" w:hAnsi="Tahoma" w:cs="Tahoma"/>
      <w:sz w:val="20"/>
      <w:szCs w:val="20"/>
      <w:shd w:val="clear" w:color="auto" w:fill="000080"/>
      <w:lang w:eastAsia="ru-RU"/>
    </w:rPr>
  </w:style>
  <w:style w:type="paragraph" w:customStyle="1" w:styleId="26">
    <w:name w:val="2"/>
    <w:basedOn w:val="a"/>
    <w:autoRedefine/>
    <w:rsid w:val="00276E73"/>
    <w:pPr>
      <w:spacing w:after="0" w:line="240" w:lineRule="auto"/>
      <w:ind w:firstLine="709"/>
      <w:jc w:val="both"/>
    </w:pPr>
    <w:rPr>
      <w:rFonts w:ascii="Times New Roman" w:eastAsia="Times New Roman" w:hAnsi="Times New Roman" w:cs="Times New Roman"/>
      <w:b/>
      <w:bCs/>
      <w:sz w:val="32"/>
      <w:szCs w:val="32"/>
      <w:lang w:eastAsia="ru-RU"/>
    </w:rPr>
  </w:style>
  <w:style w:type="paragraph" w:customStyle="1" w:styleId="affc">
    <w:name w:val="Знак"/>
    <w:basedOn w:val="a"/>
    <w:rsid w:val="00276E73"/>
    <w:pPr>
      <w:spacing w:after="160" w:line="240" w:lineRule="exact"/>
    </w:pPr>
    <w:rPr>
      <w:rFonts w:ascii="Verdana" w:eastAsia="Times New Roman" w:hAnsi="Verdana" w:cs="Verdana"/>
      <w:sz w:val="20"/>
      <w:szCs w:val="20"/>
      <w:lang w:val="en-US"/>
    </w:rPr>
  </w:style>
  <w:style w:type="paragraph" w:customStyle="1" w:styleId="27">
    <w:name w:val="Знак Знак Знак2"/>
    <w:basedOn w:val="a"/>
    <w:rsid w:val="00276E73"/>
    <w:pPr>
      <w:spacing w:after="160" w:line="240" w:lineRule="exact"/>
    </w:pPr>
    <w:rPr>
      <w:rFonts w:ascii="Verdana" w:eastAsia="Times New Roman" w:hAnsi="Verdana" w:cs="Verdana"/>
      <w:sz w:val="20"/>
      <w:szCs w:val="20"/>
      <w:lang w:val="en-US"/>
    </w:rPr>
  </w:style>
  <w:style w:type="paragraph" w:customStyle="1" w:styleId="16">
    <w:name w:val="Знак1"/>
    <w:basedOn w:val="a"/>
    <w:rsid w:val="00276E73"/>
    <w:pPr>
      <w:spacing w:after="0" w:line="240" w:lineRule="auto"/>
    </w:pPr>
    <w:rPr>
      <w:rFonts w:ascii="Verdana" w:eastAsia="Times New Roman" w:hAnsi="Verdana" w:cs="Verdana"/>
      <w:sz w:val="20"/>
      <w:szCs w:val="20"/>
      <w:lang w:val="en-US"/>
    </w:rPr>
  </w:style>
  <w:style w:type="paragraph" w:customStyle="1" w:styleId="Iauiue">
    <w:name w:val="Iau?iue"/>
    <w:rsid w:val="00276E73"/>
    <w:pPr>
      <w:widowControl w:val="0"/>
      <w:spacing w:after="0" w:line="240" w:lineRule="auto"/>
    </w:pPr>
    <w:rPr>
      <w:rFonts w:ascii="Times New Roman" w:eastAsia="Times New Roman" w:hAnsi="Times New Roman" w:cs="Times New Roman"/>
      <w:sz w:val="20"/>
      <w:szCs w:val="20"/>
    </w:rPr>
  </w:style>
  <w:style w:type="paragraph" w:customStyle="1" w:styleId="FR1">
    <w:name w:val="FR1"/>
    <w:rsid w:val="00276E73"/>
    <w:pPr>
      <w:widowControl w:val="0"/>
      <w:spacing w:before="160" w:after="0" w:line="300" w:lineRule="auto"/>
      <w:jc w:val="center"/>
    </w:pPr>
    <w:rPr>
      <w:rFonts w:ascii="Arial" w:eastAsia="Times New Roman" w:hAnsi="Arial" w:cs="Arial"/>
      <w:sz w:val="16"/>
      <w:szCs w:val="16"/>
      <w:lang w:eastAsia="ru-RU"/>
    </w:rPr>
  </w:style>
  <w:style w:type="paragraph" w:customStyle="1" w:styleId="17">
    <w:name w:val="Стиль1"/>
    <w:basedOn w:val="a6"/>
    <w:rsid w:val="00276E73"/>
    <w:pPr>
      <w:spacing w:before="0" w:after="0"/>
      <w:ind w:firstLine="709"/>
      <w:jc w:val="both"/>
    </w:pPr>
    <w:rPr>
      <w:color w:val="auto"/>
      <w:sz w:val="28"/>
      <w:szCs w:val="28"/>
    </w:rPr>
  </w:style>
  <w:style w:type="paragraph" w:customStyle="1" w:styleId="FORMATTEXT">
    <w:name w:val=".FORMATTEXT"/>
    <w:rsid w:val="00276E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276E7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pple-converted-space">
    <w:name w:val="apple-converted-space"/>
    <w:rsid w:val="00276E73"/>
  </w:style>
  <w:style w:type="character" w:styleId="affd">
    <w:name w:val="footnote reference"/>
    <w:semiHidden/>
    <w:rsid w:val="00276E73"/>
    <w:rPr>
      <w:rFonts w:cs="Times New Roman"/>
      <w:vertAlign w:val="superscript"/>
    </w:rPr>
  </w:style>
  <w:style w:type="character" w:styleId="affe">
    <w:name w:val="Strong"/>
    <w:qFormat/>
    <w:rsid w:val="00276E73"/>
    <w:rPr>
      <w:rFonts w:cs="Times New Roman"/>
      <w:b/>
      <w:bCs/>
    </w:rPr>
  </w:style>
  <w:style w:type="paragraph" w:customStyle="1" w:styleId="18">
    <w:name w:val="Дата1"/>
    <w:basedOn w:val="a"/>
    <w:rsid w:val="00276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link w:val="afff"/>
    <w:rsid w:val="00276E73"/>
    <w:pPr>
      <w:spacing w:after="0" w:line="240" w:lineRule="auto"/>
    </w:pPr>
    <w:rPr>
      <w:rFonts w:ascii="Calibri" w:eastAsia="Times New Roman" w:hAnsi="Calibri" w:cs="Calibri"/>
      <w:lang w:eastAsia="ru-RU"/>
    </w:rPr>
  </w:style>
  <w:style w:type="character" w:customStyle="1" w:styleId="afff">
    <w:name w:val="Без интервала Знак"/>
    <w:link w:val="19"/>
    <w:locked/>
    <w:rsid w:val="00276E73"/>
    <w:rPr>
      <w:rFonts w:ascii="Calibri" w:eastAsia="Times New Roman" w:hAnsi="Calibri" w:cs="Calibri"/>
      <w:lang w:eastAsia="ru-RU"/>
    </w:rPr>
  </w:style>
  <w:style w:type="paragraph" w:customStyle="1" w:styleId="1a">
    <w:name w:val="Знак Знак Знак Знак1"/>
    <w:basedOn w:val="a"/>
    <w:rsid w:val="00276E73"/>
    <w:pPr>
      <w:spacing w:after="0" w:line="240" w:lineRule="auto"/>
    </w:pPr>
    <w:rPr>
      <w:rFonts w:ascii="Verdana" w:eastAsia="Times New Roman" w:hAnsi="Verdana" w:cs="Verdana"/>
      <w:sz w:val="20"/>
      <w:szCs w:val="20"/>
      <w:lang w:val="en-US"/>
    </w:rPr>
  </w:style>
  <w:style w:type="character" w:customStyle="1" w:styleId="text">
    <w:name w:val="text"/>
    <w:rsid w:val="00276E73"/>
  </w:style>
  <w:style w:type="table" w:styleId="afff0">
    <w:name w:val="Table Grid"/>
    <w:basedOn w:val="a1"/>
    <w:rsid w:val="00276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ижний колонтитул Знак1"/>
    <w:semiHidden/>
    <w:rsid w:val="00276E73"/>
  </w:style>
  <w:style w:type="character" w:customStyle="1" w:styleId="1c">
    <w:name w:val="Верхний колонтитул Знак1"/>
    <w:semiHidden/>
    <w:rsid w:val="00276E73"/>
  </w:style>
  <w:style w:type="character" w:customStyle="1" w:styleId="1d">
    <w:name w:val="Текст сноски Знак1"/>
    <w:semiHidden/>
    <w:rsid w:val="00276E73"/>
    <w:rPr>
      <w:sz w:val="20"/>
    </w:rPr>
  </w:style>
  <w:style w:type="table" w:customStyle="1" w:styleId="1e">
    <w:name w:val="Сетка таблицы1"/>
    <w:rsid w:val="00276E7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ветлая заливка1"/>
    <w:rsid w:val="00276E73"/>
    <w:pPr>
      <w:spacing w:after="0" w:line="240" w:lineRule="auto"/>
    </w:pPr>
    <w:rPr>
      <w:rFonts w:ascii="Times New Roman" w:eastAsia="Times New Roman" w:hAnsi="Times New Roman" w:cs="Times New Roman"/>
      <w:color w:val="000000"/>
      <w:sz w:val="28"/>
      <w:szCs w:val="28"/>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Cell">
    <w:name w:val="ConsPlusCell"/>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f0">
    <w:name w:val="toc 1"/>
    <w:basedOn w:val="a"/>
    <w:next w:val="a"/>
    <w:autoRedefine/>
    <w:rsid w:val="00276E73"/>
    <w:pPr>
      <w:tabs>
        <w:tab w:val="right" w:leader="dot" w:pos="9345"/>
      </w:tabs>
      <w:spacing w:after="0" w:line="36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276E73"/>
    <w:rPr>
      <w:rFonts w:ascii="Arial" w:eastAsia="Times New Roman" w:hAnsi="Arial" w:cs="Arial"/>
      <w:sz w:val="20"/>
      <w:szCs w:val="20"/>
      <w:lang w:eastAsia="ru-RU"/>
    </w:rPr>
  </w:style>
  <w:style w:type="character" w:customStyle="1" w:styleId="1f1">
    <w:name w:val="Основной текст1"/>
    <w:rsid w:val="00276E73"/>
    <w:rPr>
      <w:rFonts w:ascii="Times New Roman" w:hAnsi="Times New Roman"/>
      <w:color w:val="000000"/>
      <w:spacing w:val="-4"/>
      <w:w w:val="100"/>
      <w:position w:val="0"/>
      <w:sz w:val="26"/>
      <w:u w:val="none"/>
      <w:shd w:val="clear" w:color="auto" w:fill="FFFFFF"/>
      <w:lang w:val="ru-RU" w:eastAsia="x-none"/>
    </w:rPr>
  </w:style>
  <w:style w:type="character" w:customStyle="1" w:styleId="a3">
    <w:name w:val="Абзац списка Знак"/>
    <w:link w:val="12"/>
    <w:locked/>
    <w:rsid w:val="00276E73"/>
    <w:rPr>
      <w:rFonts w:ascii="Times New Roman" w:eastAsia="Times New Roman" w:hAnsi="Times New Roman" w:cs="Times New Roman"/>
      <w:sz w:val="20"/>
      <w:szCs w:val="20"/>
      <w:lang w:eastAsia="ru-RU"/>
    </w:rPr>
  </w:style>
  <w:style w:type="character" w:customStyle="1" w:styleId="a7">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6"/>
    <w:locked/>
    <w:rsid w:val="00276E73"/>
    <w:rPr>
      <w:rFonts w:ascii="Times New Roman" w:eastAsia="Times New Roman" w:hAnsi="Times New Roman" w:cs="Times New Roman"/>
      <w:color w:val="000000"/>
      <w:sz w:val="24"/>
      <w:szCs w:val="24"/>
      <w:lang w:eastAsia="ru-RU"/>
    </w:rPr>
  </w:style>
  <w:style w:type="character" w:customStyle="1" w:styleId="Sylfaen">
    <w:name w:val="Основной текст + Sylfaen"/>
    <w:rsid w:val="00276E73"/>
    <w:rPr>
      <w:rFonts w:ascii="Sylfaen" w:hAnsi="Sylfaen"/>
      <w:sz w:val="16"/>
    </w:rPr>
  </w:style>
  <w:style w:type="paragraph" w:customStyle="1" w:styleId="msonormalbullet2gif">
    <w:name w:val="msonormalbullet2.gif"/>
    <w:basedOn w:val="a"/>
    <w:rsid w:val="00276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Прижатый влево"/>
    <w:basedOn w:val="a"/>
    <w:next w:val="a"/>
    <w:rsid w:val="00276E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2">
    <w:name w:val="Emphasis"/>
    <w:qFormat/>
    <w:rsid w:val="00276E7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6E73"/>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qFormat/>
    <w:rsid w:val="00276E73"/>
    <w:pPr>
      <w:keepNext/>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
    <w:next w:val="a"/>
    <w:link w:val="30"/>
    <w:qFormat/>
    <w:rsid w:val="00276E73"/>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
    <w:next w:val="a"/>
    <w:link w:val="40"/>
    <w:qFormat/>
    <w:rsid w:val="00276E7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76E7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76E73"/>
    <w:pPr>
      <w:keepNext/>
      <w:spacing w:after="0" w:line="240" w:lineRule="auto"/>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76E73"/>
    <w:pPr>
      <w:keepNext/>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76E7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76E73"/>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E73"/>
    <w:rPr>
      <w:rFonts w:ascii="Cambria" w:eastAsia="Times New Roman" w:hAnsi="Cambria" w:cs="Cambria"/>
      <w:b/>
      <w:bCs/>
      <w:kern w:val="32"/>
      <w:sz w:val="32"/>
      <w:szCs w:val="32"/>
      <w:lang w:eastAsia="ru-RU"/>
    </w:rPr>
  </w:style>
  <w:style w:type="character" w:customStyle="1" w:styleId="20">
    <w:name w:val="Заголовок 2 Знак"/>
    <w:basedOn w:val="a0"/>
    <w:link w:val="2"/>
    <w:rsid w:val="00276E73"/>
    <w:rPr>
      <w:rFonts w:ascii="Arial" w:eastAsia="Times New Roman" w:hAnsi="Arial" w:cs="Arial"/>
      <w:b/>
      <w:bCs/>
      <w:i/>
      <w:iCs/>
      <w:sz w:val="24"/>
      <w:szCs w:val="24"/>
      <w:lang w:eastAsia="ru-RU"/>
    </w:rPr>
  </w:style>
  <w:style w:type="character" w:customStyle="1" w:styleId="30">
    <w:name w:val="Заголовок 3 Знак"/>
    <w:basedOn w:val="a0"/>
    <w:link w:val="3"/>
    <w:rsid w:val="00276E73"/>
    <w:rPr>
      <w:rFonts w:ascii="Arial" w:eastAsia="Times New Roman" w:hAnsi="Arial" w:cs="Arial"/>
      <w:sz w:val="24"/>
      <w:szCs w:val="24"/>
      <w:lang w:eastAsia="ru-RU"/>
    </w:rPr>
  </w:style>
  <w:style w:type="character" w:customStyle="1" w:styleId="40">
    <w:name w:val="Заголовок 4 Знак"/>
    <w:basedOn w:val="a0"/>
    <w:link w:val="4"/>
    <w:rsid w:val="00276E7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76E7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6E73"/>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76E7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76E7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76E73"/>
    <w:rPr>
      <w:rFonts w:ascii="Arial" w:eastAsia="Times New Roman" w:hAnsi="Arial" w:cs="Arial"/>
      <w:lang w:eastAsia="ru-RU"/>
    </w:rPr>
  </w:style>
  <w:style w:type="numbering" w:customStyle="1" w:styleId="11">
    <w:name w:val="Нет списка1"/>
    <w:next w:val="a2"/>
    <w:semiHidden/>
    <w:unhideWhenUsed/>
    <w:rsid w:val="00276E73"/>
  </w:style>
  <w:style w:type="paragraph" w:customStyle="1" w:styleId="ConsPlusNormal">
    <w:name w:val="ConsPlusNormal"/>
    <w:link w:val="ConsPlusNormal0"/>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link w:val="a3"/>
    <w:rsid w:val="00276E73"/>
    <w:pPr>
      <w:widowControl w:val="0"/>
      <w:snapToGrid w:val="0"/>
      <w:spacing w:after="0" w:line="278" w:lineRule="auto"/>
      <w:ind w:left="720" w:firstLine="520"/>
      <w:jc w:val="both"/>
    </w:pPr>
    <w:rPr>
      <w:rFonts w:ascii="Times New Roman" w:eastAsia="Times New Roman" w:hAnsi="Times New Roman" w:cs="Times New Roman"/>
      <w:sz w:val="20"/>
      <w:szCs w:val="20"/>
      <w:lang w:eastAsia="ru-RU"/>
    </w:rPr>
  </w:style>
  <w:style w:type="paragraph" w:styleId="a4">
    <w:name w:val="Body Text Indent"/>
    <w:aliases w:val="Основной текст 1"/>
    <w:basedOn w:val="a"/>
    <w:link w:val="a5"/>
    <w:rsid w:val="00276E73"/>
    <w:pPr>
      <w:spacing w:after="0" w:line="240" w:lineRule="auto"/>
      <w:ind w:firstLine="720"/>
    </w:pPr>
    <w:rPr>
      <w:rFonts w:ascii="Times New Roman" w:eastAsia="Times New Roman" w:hAnsi="Times New Roman" w:cs="Times New Roman"/>
      <w:sz w:val="28"/>
      <w:szCs w:val="28"/>
      <w:lang w:eastAsia="ru-RU"/>
    </w:rPr>
  </w:style>
  <w:style w:type="character" w:customStyle="1" w:styleId="a5">
    <w:name w:val="Основной текст с отступом Знак"/>
    <w:aliases w:val="Основной текст 1 Знак"/>
    <w:basedOn w:val="a0"/>
    <w:link w:val="a4"/>
    <w:rsid w:val="00276E73"/>
    <w:rPr>
      <w:rFonts w:ascii="Times New Roman" w:eastAsia="Times New Roman" w:hAnsi="Times New Roman" w:cs="Times New Roman"/>
      <w:sz w:val="28"/>
      <w:szCs w:val="28"/>
      <w:lang w:eastAsia="ru-RU"/>
    </w:rPr>
  </w:style>
  <w:style w:type="paragraph" w:styleId="21">
    <w:name w:val="Body Text 2"/>
    <w:basedOn w:val="a"/>
    <w:link w:val="22"/>
    <w:rsid w:val="00276E73"/>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76E73"/>
    <w:rPr>
      <w:rFonts w:ascii="Times New Roman" w:eastAsia="Times New Roman" w:hAnsi="Times New Roman" w:cs="Times New Roman"/>
      <w:sz w:val="24"/>
      <w:szCs w:val="24"/>
      <w:lang w:eastAsia="ru-RU"/>
    </w:rPr>
  </w:style>
  <w:style w:type="paragraph" w:styleId="31">
    <w:name w:val="Body Text Indent 3"/>
    <w:basedOn w:val="a"/>
    <w:link w:val="32"/>
    <w:rsid w:val="00276E73"/>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276E73"/>
    <w:rPr>
      <w:rFonts w:ascii="Times New Roman" w:eastAsia="Times New Roman" w:hAnsi="Times New Roman" w:cs="Times New Roman"/>
      <w:sz w:val="28"/>
      <w:szCs w:val="28"/>
      <w:lang w:eastAsia="ru-RU"/>
    </w:rPr>
  </w:style>
  <w:style w:type="character" w:customStyle="1" w:styleId="CharacterStyle1">
    <w:name w:val="Character Style 1"/>
    <w:rsid w:val="00276E73"/>
    <w:rPr>
      <w:rFonts w:ascii="Tahoma" w:hAnsi="Tahoma"/>
      <w:sz w:val="30"/>
    </w:rPr>
  </w:style>
  <w:style w:type="paragraph" w:customStyle="1" w:styleId="Style11">
    <w:name w:val="Style 11"/>
    <w:rsid w:val="00276E73"/>
    <w:pPr>
      <w:widowControl w:val="0"/>
      <w:autoSpaceDE w:val="0"/>
      <w:autoSpaceDN w:val="0"/>
      <w:spacing w:before="396" w:after="0" w:line="240" w:lineRule="auto"/>
      <w:ind w:right="72" w:firstLine="504"/>
    </w:pPr>
    <w:rPr>
      <w:rFonts w:ascii="Tahoma" w:eastAsia="Times New Roman" w:hAnsi="Tahoma" w:cs="Tahoma"/>
      <w:sz w:val="30"/>
      <w:szCs w:val="30"/>
      <w:lang w:eastAsia="ru-RU"/>
    </w:rPr>
  </w:style>
  <w:style w:type="paragraph" w:styleId="a6">
    <w:name w:val="Normal (Web)"/>
    <w:aliases w:val="Обычный (Web),Обычный (Web)1,Обычный (Web) Знак,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
    <w:basedOn w:val="a"/>
    <w:link w:val="a7"/>
    <w:rsid w:val="00276E73"/>
    <w:pPr>
      <w:spacing w:before="105" w:after="105" w:line="240" w:lineRule="auto"/>
      <w:ind w:firstLine="240"/>
    </w:pPr>
    <w:rPr>
      <w:rFonts w:ascii="Times New Roman" w:eastAsia="Times New Roman" w:hAnsi="Times New Roman" w:cs="Times New Roman"/>
      <w:color w:val="000000"/>
      <w:sz w:val="24"/>
      <w:szCs w:val="24"/>
      <w:lang w:eastAsia="ru-RU"/>
    </w:rPr>
  </w:style>
  <w:style w:type="paragraph" w:customStyle="1" w:styleId="a8">
    <w:name w:val="Знак Знак Знак"/>
    <w:basedOn w:val="a"/>
    <w:rsid w:val="00276E73"/>
    <w:pPr>
      <w:spacing w:after="160" w:line="240" w:lineRule="exact"/>
    </w:pPr>
    <w:rPr>
      <w:rFonts w:ascii="Verdana" w:eastAsia="Times New Roman" w:hAnsi="Verdana" w:cs="Verdana"/>
      <w:sz w:val="20"/>
      <w:szCs w:val="20"/>
      <w:lang w:val="en-US"/>
    </w:rPr>
  </w:style>
  <w:style w:type="paragraph" w:styleId="a9">
    <w:name w:val="Balloon Text"/>
    <w:basedOn w:val="a"/>
    <w:link w:val="aa"/>
    <w:semiHidden/>
    <w:rsid w:val="00276E7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276E73"/>
    <w:rPr>
      <w:rFonts w:ascii="Tahoma" w:eastAsia="Times New Roman" w:hAnsi="Tahoma" w:cs="Tahoma"/>
      <w:sz w:val="16"/>
      <w:szCs w:val="16"/>
      <w:lang w:eastAsia="ru-RU"/>
    </w:rPr>
  </w:style>
  <w:style w:type="character" w:styleId="ab">
    <w:name w:val="Hyperlink"/>
    <w:rsid w:val="00276E73"/>
    <w:rPr>
      <w:rFonts w:ascii="Times New Roman" w:hAnsi="Times New Roman" w:cs="Times New Roman"/>
      <w:color w:val="0000FF"/>
      <w:u w:val="single"/>
    </w:rPr>
  </w:style>
  <w:style w:type="paragraph" w:styleId="ac">
    <w:name w:val="header"/>
    <w:aliases w:val="ВерхКолонтитул"/>
    <w:basedOn w:val="a"/>
    <w:link w:val="ad"/>
    <w:rsid w:val="00276E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aliases w:val="ВерхКолонтитул Знак"/>
    <w:basedOn w:val="a0"/>
    <w:link w:val="ac"/>
    <w:rsid w:val="00276E73"/>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276E73"/>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justppt">
    <w:name w:val="justppt"/>
    <w:basedOn w:val="a"/>
    <w:rsid w:val="00276E7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3cl">
    <w:name w:val="text3cl"/>
    <w:basedOn w:val="a"/>
    <w:rsid w:val="00276E7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onsNormal">
    <w:name w:val="ConsNormal"/>
    <w:rsid w:val="00276E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page number"/>
    <w:rsid w:val="00276E73"/>
    <w:rPr>
      <w:rFonts w:cs="Times New Roman"/>
    </w:rPr>
  </w:style>
  <w:style w:type="paragraph" w:customStyle="1" w:styleId="ConsPlusNonformat">
    <w:name w:val="ConsPlusNonformat"/>
    <w:rsid w:val="00276E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E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
    <w:name w:val="footer"/>
    <w:basedOn w:val="a"/>
    <w:link w:val="af0"/>
    <w:rsid w:val="00276E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276E73"/>
    <w:rPr>
      <w:rFonts w:ascii="Times New Roman" w:eastAsia="Times New Roman" w:hAnsi="Times New Roman" w:cs="Times New Roman"/>
      <w:sz w:val="24"/>
      <w:szCs w:val="24"/>
      <w:lang w:eastAsia="ru-RU"/>
    </w:rPr>
  </w:style>
  <w:style w:type="paragraph" w:customStyle="1" w:styleId="13">
    <w:name w:val="Обычный1"/>
    <w:rsid w:val="00276E73"/>
    <w:pPr>
      <w:spacing w:after="0" w:line="240" w:lineRule="auto"/>
    </w:pPr>
    <w:rPr>
      <w:rFonts w:ascii="Times New Roman" w:eastAsia="Times New Roman" w:hAnsi="Times New Roman" w:cs="Times New Roman"/>
      <w:sz w:val="20"/>
      <w:szCs w:val="20"/>
      <w:lang w:eastAsia="ru-RU"/>
    </w:rPr>
  </w:style>
  <w:style w:type="paragraph" w:customStyle="1" w:styleId="af1">
    <w:name w:val="Абзац"/>
    <w:basedOn w:val="a"/>
    <w:rsid w:val="00276E73"/>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z w:val="26"/>
      <w:szCs w:val="26"/>
      <w:lang w:eastAsia="ru-RU"/>
    </w:rPr>
  </w:style>
  <w:style w:type="paragraph" w:styleId="af2">
    <w:name w:val="Signature"/>
    <w:basedOn w:val="a"/>
    <w:link w:val="af3"/>
    <w:rsid w:val="00276E73"/>
    <w:pPr>
      <w:suppressAutoHyphens/>
      <w:spacing w:after="0" w:line="240" w:lineRule="auto"/>
      <w:jc w:val="right"/>
    </w:pPr>
    <w:rPr>
      <w:rFonts w:ascii="Times New Roman" w:eastAsia="Times New Roman" w:hAnsi="Times New Roman" w:cs="Times New Roman"/>
      <w:b/>
      <w:bCs/>
      <w:sz w:val="26"/>
      <w:szCs w:val="26"/>
      <w:lang w:eastAsia="ru-RU"/>
    </w:rPr>
  </w:style>
  <w:style w:type="character" w:customStyle="1" w:styleId="af3">
    <w:name w:val="Подпись Знак"/>
    <w:basedOn w:val="a0"/>
    <w:link w:val="af2"/>
    <w:rsid w:val="00276E73"/>
    <w:rPr>
      <w:rFonts w:ascii="Times New Roman" w:eastAsia="Times New Roman" w:hAnsi="Times New Roman" w:cs="Times New Roman"/>
      <w:b/>
      <w:bCs/>
      <w:sz w:val="26"/>
      <w:szCs w:val="26"/>
      <w:lang w:eastAsia="ru-RU"/>
    </w:rPr>
  </w:style>
  <w:style w:type="paragraph" w:customStyle="1" w:styleId="14">
    <w:name w:val="Список 1"/>
    <w:basedOn w:val="a"/>
    <w:rsid w:val="00276E73"/>
    <w:pPr>
      <w:tabs>
        <w:tab w:val="num" w:pos="927"/>
      </w:tabs>
      <w:spacing w:before="120" w:after="120" w:line="240" w:lineRule="auto"/>
      <w:ind w:firstLine="567"/>
      <w:jc w:val="both"/>
    </w:pPr>
    <w:rPr>
      <w:rFonts w:ascii="Times New Roman" w:eastAsia="Times New Roman" w:hAnsi="Times New Roman" w:cs="Times New Roman"/>
      <w:sz w:val="28"/>
      <w:szCs w:val="28"/>
      <w:lang w:eastAsia="ru-RU"/>
    </w:rPr>
  </w:style>
  <w:style w:type="paragraph" w:customStyle="1" w:styleId="af4">
    <w:name w:val="Заголовок таблицы"/>
    <w:basedOn w:val="a"/>
    <w:next w:val="a"/>
    <w:rsid w:val="00276E73"/>
    <w:pPr>
      <w:keepNext/>
      <w:spacing w:before="120" w:after="180" w:line="240" w:lineRule="auto"/>
      <w:jc w:val="center"/>
    </w:pPr>
    <w:rPr>
      <w:rFonts w:ascii="Times New Roman" w:eastAsia="Times New Roman" w:hAnsi="Times New Roman" w:cs="Times New Roman"/>
      <w:b/>
      <w:bCs/>
      <w:sz w:val="24"/>
      <w:szCs w:val="24"/>
      <w:lang w:eastAsia="ru-RU"/>
    </w:rPr>
  </w:style>
  <w:style w:type="paragraph" w:customStyle="1" w:styleId="af5">
    <w:name w:val="Шапка таблицы"/>
    <w:basedOn w:val="2"/>
    <w:rsid w:val="00276E73"/>
    <w:pPr>
      <w:keepNext w:val="0"/>
      <w:autoSpaceDE w:val="0"/>
      <w:autoSpaceDN w:val="0"/>
      <w:spacing w:before="120" w:after="120"/>
      <w:jc w:val="center"/>
    </w:pPr>
    <w:rPr>
      <w:rFonts w:ascii="Times New Roman" w:hAnsi="Times New Roman" w:cs="Times New Roman"/>
      <w:i w:val="0"/>
      <w:iCs w:val="0"/>
      <w:sz w:val="28"/>
      <w:szCs w:val="28"/>
    </w:rPr>
  </w:style>
  <w:style w:type="paragraph" w:customStyle="1" w:styleId="af6">
    <w:name w:val="Список с маркерами"/>
    <w:basedOn w:val="af7"/>
    <w:rsid w:val="00276E73"/>
    <w:pPr>
      <w:tabs>
        <w:tab w:val="num" w:pos="1080"/>
      </w:tabs>
      <w:autoSpaceDE w:val="0"/>
      <w:autoSpaceDN w:val="0"/>
      <w:adjustRightInd w:val="0"/>
      <w:spacing w:before="120" w:after="0" w:line="288" w:lineRule="auto"/>
      <w:ind w:left="1060" w:hanging="340"/>
      <w:jc w:val="both"/>
    </w:pPr>
    <w:rPr>
      <w:sz w:val="26"/>
      <w:szCs w:val="26"/>
    </w:rPr>
  </w:style>
  <w:style w:type="paragraph" w:styleId="af7">
    <w:name w:val="Body Text"/>
    <w:basedOn w:val="a"/>
    <w:link w:val="af8"/>
    <w:rsid w:val="00276E73"/>
    <w:pPr>
      <w:spacing w:after="120" w:line="240" w:lineRule="auto"/>
    </w:pPr>
    <w:rPr>
      <w:rFonts w:ascii="Times New Roman" w:eastAsia="Times New Roman" w:hAnsi="Times New Roman" w:cs="Times New Roman"/>
      <w:sz w:val="28"/>
      <w:szCs w:val="28"/>
      <w:lang w:eastAsia="ru-RU"/>
    </w:rPr>
  </w:style>
  <w:style w:type="character" w:customStyle="1" w:styleId="af8">
    <w:name w:val="Основной текст Знак"/>
    <w:basedOn w:val="a0"/>
    <w:link w:val="af7"/>
    <w:rsid w:val="00276E73"/>
    <w:rPr>
      <w:rFonts w:ascii="Times New Roman" w:eastAsia="Times New Roman" w:hAnsi="Times New Roman" w:cs="Times New Roman"/>
      <w:sz w:val="28"/>
      <w:szCs w:val="28"/>
      <w:lang w:eastAsia="ru-RU"/>
    </w:rPr>
  </w:style>
  <w:style w:type="paragraph" w:customStyle="1" w:styleId="af9">
    <w:name w:val="Наименование таблицы"/>
    <w:basedOn w:val="2"/>
    <w:rsid w:val="00276E73"/>
    <w:pPr>
      <w:widowControl w:val="0"/>
      <w:autoSpaceDE w:val="0"/>
      <w:autoSpaceDN w:val="0"/>
      <w:adjustRightInd w:val="0"/>
      <w:spacing w:before="120"/>
    </w:pPr>
    <w:rPr>
      <w:i w:val="0"/>
      <w:iCs w:val="0"/>
    </w:rPr>
  </w:style>
  <w:style w:type="paragraph" w:customStyle="1" w:styleId="afa">
    <w:name w:val="Список с номерами"/>
    <w:basedOn w:val="af1"/>
    <w:rsid w:val="00276E73"/>
    <w:pPr>
      <w:tabs>
        <w:tab w:val="num" w:pos="1276"/>
      </w:tabs>
      <w:overflowPunct/>
      <w:autoSpaceDE/>
      <w:autoSpaceDN/>
      <w:adjustRightInd/>
      <w:textAlignment w:val="auto"/>
    </w:pPr>
  </w:style>
  <w:style w:type="paragraph" w:customStyle="1" w:styleId="23">
    <w:name w:val="боковик2"/>
    <w:basedOn w:val="a"/>
    <w:rsid w:val="00276E73"/>
    <w:pPr>
      <w:spacing w:after="0" w:line="240" w:lineRule="auto"/>
      <w:ind w:left="113"/>
      <w:jc w:val="both"/>
    </w:pPr>
    <w:rPr>
      <w:rFonts w:ascii="Arial" w:eastAsia="Times New Roman" w:hAnsi="Arial" w:cs="Arial"/>
      <w:sz w:val="16"/>
      <w:szCs w:val="16"/>
      <w:lang w:eastAsia="ru-RU"/>
    </w:rPr>
  </w:style>
  <w:style w:type="paragraph" w:customStyle="1" w:styleId="afb">
    <w:name w:val="Комментарий"/>
    <w:rsid w:val="00276E73"/>
    <w:pPr>
      <w:autoSpaceDE w:val="0"/>
      <w:autoSpaceDN w:val="0"/>
      <w:adjustRightInd w:val="0"/>
      <w:spacing w:after="0" w:line="240" w:lineRule="auto"/>
      <w:ind w:left="97" w:right="97" w:firstLine="97"/>
      <w:jc w:val="both"/>
    </w:pPr>
    <w:rPr>
      <w:rFonts w:ascii="Times New Roman" w:eastAsia="Times New Roman" w:hAnsi="Times New Roman" w:cs="Times New Roman"/>
      <w:i/>
      <w:iCs/>
      <w:color w:val="003300"/>
      <w:sz w:val="18"/>
      <w:szCs w:val="18"/>
      <w:lang w:eastAsia="ru-RU"/>
    </w:rPr>
  </w:style>
  <w:style w:type="paragraph" w:styleId="afc">
    <w:name w:val="Title"/>
    <w:basedOn w:val="a"/>
    <w:link w:val="afd"/>
    <w:qFormat/>
    <w:rsid w:val="00276E73"/>
    <w:pPr>
      <w:autoSpaceDE w:val="0"/>
      <w:autoSpaceDN w:val="0"/>
      <w:adjustRightInd w:val="0"/>
      <w:spacing w:after="0" w:line="240" w:lineRule="auto"/>
      <w:jc w:val="center"/>
    </w:pPr>
    <w:rPr>
      <w:rFonts w:ascii="a_FuturaOrto" w:eastAsia="Times New Roman" w:hAnsi="a_FuturaOrto" w:cs="a_FuturaOrto"/>
      <w:b/>
      <w:bCs/>
      <w:color w:val="003300"/>
      <w:sz w:val="28"/>
      <w:szCs w:val="28"/>
      <w:lang w:eastAsia="ru-RU"/>
    </w:rPr>
  </w:style>
  <w:style w:type="character" w:customStyle="1" w:styleId="afd">
    <w:name w:val="Название Знак"/>
    <w:basedOn w:val="a0"/>
    <w:link w:val="afc"/>
    <w:rsid w:val="00276E73"/>
    <w:rPr>
      <w:rFonts w:ascii="a_FuturaOrto" w:eastAsia="Times New Roman" w:hAnsi="a_FuturaOrto" w:cs="a_FuturaOrto"/>
      <w:b/>
      <w:bCs/>
      <w:color w:val="003300"/>
      <w:sz w:val="28"/>
      <w:szCs w:val="28"/>
      <w:lang w:eastAsia="ru-RU"/>
    </w:rPr>
  </w:style>
  <w:style w:type="paragraph" w:customStyle="1" w:styleId="afe">
    <w:name w:val="Статья"/>
    <w:autoRedefine/>
    <w:rsid w:val="00276E73"/>
    <w:pPr>
      <w:spacing w:before="120" w:after="120" w:line="240" w:lineRule="auto"/>
      <w:ind w:left="2126" w:hanging="1134"/>
    </w:pPr>
    <w:rPr>
      <w:rFonts w:ascii="Times New Roman" w:eastAsia="Times New Roman" w:hAnsi="Times New Roman" w:cs="Times New Roman"/>
      <w:b/>
      <w:bCs/>
      <w:sz w:val="26"/>
      <w:szCs w:val="26"/>
      <w:lang w:eastAsia="ru-RU"/>
    </w:rPr>
  </w:style>
  <w:style w:type="paragraph" w:customStyle="1" w:styleId="aff">
    <w:name w:val="Абзац осн"/>
    <w:basedOn w:val="af1"/>
    <w:autoRedefine/>
    <w:rsid w:val="00276E73"/>
    <w:pPr>
      <w:tabs>
        <w:tab w:val="left" w:pos="360"/>
        <w:tab w:val="left" w:pos="480"/>
        <w:tab w:val="left" w:pos="720"/>
        <w:tab w:val="left" w:pos="840"/>
      </w:tabs>
      <w:spacing w:before="0"/>
      <w:ind w:firstLine="0"/>
    </w:pPr>
    <w:rPr>
      <w:sz w:val="28"/>
      <w:szCs w:val="28"/>
    </w:rPr>
  </w:style>
  <w:style w:type="paragraph" w:styleId="aff0">
    <w:name w:val="Subtitle"/>
    <w:basedOn w:val="a"/>
    <w:next w:val="af7"/>
    <w:link w:val="aff1"/>
    <w:qFormat/>
    <w:rsid w:val="00276E73"/>
    <w:pPr>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Подзаголовок Знак"/>
    <w:basedOn w:val="a0"/>
    <w:link w:val="aff0"/>
    <w:rsid w:val="00276E73"/>
    <w:rPr>
      <w:rFonts w:ascii="Times New Roman" w:eastAsia="Times New Roman" w:hAnsi="Times New Roman" w:cs="Times New Roman"/>
      <w:b/>
      <w:bCs/>
      <w:sz w:val="28"/>
      <w:szCs w:val="28"/>
      <w:lang w:eastAsia="ar-SA"/>
    </w:rPr>
  </w:style>
  <w:style w:type="paragraph" w:customStyle="1" w:styleId="15">
    <w:name w:val="Знак Знак Знак1"/>
    <w:basedOn w:val="a"/>
    <w:rsid w:val="00276E73"/>
    <w:pPr>
      <w:spacing w:after="160" w:line="240" w:lineRule="exact"/>
    </w:pPr>
    <w:rPr>
      <w:rFonts w:ascii="Verdana" w:eastAsia="Times New Roman" w:hAnsi="Verdana" w:cs="Verdana"/>
      <w:sz w:val="20"/>
      <w:szCs w:val="20"/>
      <w:lang w:val="en-US"/>
    </w:rPr>
  </w:style>
  <w:style w:type="paragraph" w:customStyle="1" w:styleId="aff2">
    <w:name w:val="Знак Знак Знак Знак"/>
    <w:basedOn w:val="a"/>
    <w:rsid w:val="00276E73"/>
    <w:pPr>
      <w:spacing w:after="0" w:line="240" w:lineRule="auto"/>
    </w:pPr>
    <w:rPr>
      <w:rFonts w:ascii="Verdana" w:eastAsia="Times New Roman" w:hAnsi="Verdana" w:cs="Verdana"/>
      <w:sz w:val="20"/>
      <w:szCs w:val="20"/>
      <w:lang w:val="en-US"/>
    </w:rPr>
  </w:style>
  <w:style w:type="paragraph" w:styleId="24">
    <w:name w:val="Body Text Indent 2"/>
    <w:basedOn w:val="a"/>
    <w:link w:val="25"/>
    <w:rsid w:val="00276E73"/>
    <w:pPr>
      <w:overflowPunct w:val="0"/>
      <w:autoSpaceDE w:val="0"/>
      <w:autoSpaceDN w:val="0"/>
      <w:adjustRightInd w:val="0"/>
      <w:spacing w:after="0" w:line="240" w:lineRule="auto"/>
      <w:ind w:firstLine="1"/>
      <w:jc w:val="both"/>
      <w:textAlignment w:val="baseline"/>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276E73"/>
    <w:rPr>
      <w:rFonts w:ascii="Times New Roman" w:eastAsia="Times New Roman" w:hAnsi="Times New Roman" w:cs="Times New Roman"/>
      <w:sz w:val="26"/>
      <w:szCs w:val="26"/>
      <w:lang w:eastAsia="ru-RU"/>
    </w:rPr>
  </w:style>
  <w:style w:type="character" w:customStyle="1" w:styleId="aff3">
    <w:name w:val="Знак Знак"/>
    <w:rsid w:val="00276E73"/>
    <w:rPr>
      <w:sz w:val="24"/>
      <w:lang w:val="ru-RU" w:eastAsia="ru-RU"/>
    </w:rPr>
  </w:style>
  <w:style w:type="paragraph" w:customStyle="1" w:styleId="ConsCell">
    <w:name w:val="ConsCell"/>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подпись"/>
    <w:basedOn w:val="a"/>
    <w:rsid w:val="00276E73"/>
    <w:pPr>
      <w:tabs>
        <w:tab w:val="left" w:pos="6237"/>
      </w:tabs>
      <w:spacing w:after="0" w:line="240" w:lineRule="atLeast"/>
      <w:ind w:right="5387"/>
    </w:pPr>
    <w:rPr>
      <w:rFonts w:ascii="Times New Roman" w:eastAsia="Times New Roman" w:hAnsi="Times New Roman" w:cs="Times New Roman"/>
      <w:sz w:val="28"/>
      <w:szCs w:val="28"/>
      <w:lang w:eastAsia="ru-RU"/>
    </w:rPr>
  </w:style>
  <w:style w:type="paragraph" w:customStyle="1" w:styleId="ConsNonformat">
    <w:name w:val="ConsNonformat"/>
    <w:rsid w:val="00276E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
    <w:name w:val="обычный- курсив-полужирный Знак"/>
    <w:rsid w:val="00276E73"/>
    <w:rPr>
      <w:b/>
      <w:i/>
      <w:sz w:val="24"/>
      <w:lang w:val="ru-RU" w:eastAsia="ru-RU"/>
    </w:rPr>
  </w:style>
  <w:style w:type="paragraph" w:customStyle="1" w:styleId="aff5">
    <w:name w:val="Название таблицы"/>
    <w:basedOn w:val="a"/>
    <w:rsid w:val="00276E73"/>
    <w:pPr>
      <w:spacing w:before="120" w:after="120" w:line="240" w:lineRule="auto"/>
      <w:jc w:val="right"/>
    </w:pPr>
    <w:rPr>
      <w:rFonts w:ascii="Times New Roman" w:eastAsia="Times New Roman" w:hAnsi="Times New Roman" w:cs="Times New Roman"/>
      <w:b/>
      <w:bCs/>
      <w:lang w:eastAsia="ru-RU"/>
    </w:rPr>
  </w:style>
  <w:style w:type="paragraph" w:customStyle="1" w:styleId="-">
    <w:name w:val="текст таблицы-цифры"/>
    <w:basedOn w:val="a"/>
    <w:rsid w:val="00276E73"/>
    <w:pPr>
      <w:spacing w:before="120" w:after="120" w:line="240" w:lineRule="auto"/>
      <w:jc w:val="right"/>
    </w:pPr>
    <w:rPr>
      <w:rFonts w:ascii="Times New Roman" w:eastAsia="Times New Roman" w:hAnsi="Times New Roman" w:cs="Times New Roman"/>
      <w:lang w:eastAsia="ru-RU"/>
    </w:rPr>
  </w:style>
  <w:style w:type="paragraph" w:customStyle="1" w:styleId="-0">
    <w:name w:val="текст таблицы-полужирный"/>
    <w:basedOn w:val="a"/>
    <w:rsid w:val="00276E73"/>
    <w:pPr>
      <w:keepNext/>
      <w:spacing w:before="120" w:after="120" w:line="240" w:lineRule="auto"/>
      <w:jc w:val="center"/>
    </w:pPr>
    <w:rPr>
      <w:rFonts w:ascii="Times New Roman" w:eastAsia="Times New Roman" w:hAnsi="Times New Roman" w:cs="Times New Roman"/>
      <w:b/>
      <w:bCs/>
      <w:lang w:eastAsia="ru-RU"/>
    </w:rPr>
  </w:style>
  <w:style w:type="paragraph" w:customStyle="1" w:styleId="aff6">
    <w:name w:val="текст таблицы"/>
    <w:basedOn w:val="a"/>
    <w:rsid w:val="00276E73"/>
    <w:pPr>
      <w:keepNext/>
      <w:spacing w:before="120" w:after="120" w:line="240" w:lineRule="auto"/>
      <w:ind w:left="113"/>
    </w:pPr>
    <w:rPr>
      <w:rFonts w:ascii="Times New Roman" w:eastAsia="Times New Roman" w:hAnsi="Times New Roman" w:cs="Times New Roman"/>
      <w:lang w:eastAsia="ru-RU"/>
    </w:rPr>
  </w:style>
  <w:style w:type="paragraph" w:customStyle="1" w:styleId="Normal">
    <w:name w:val="Normal Знак Знак Знак Знак Знак Знак Знак Знак Знак"/>
    <w:rsid w:val="00276E73"/>
    <w:pPr>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Знак"/>
    <w:rsid w:val="00276E73"/>
    <w:pPr>
      <w:spacing w:after="0" w:line="240" w:lineRule="auto"/>
    </w:pPr>
    <w:rPr>
      <w:rFonts w:ascii="Times New Roman" w:eastAsia="Times New Roman" w:hAnsi="Times New Roman" w:cs="Times New Roman"/>
      <w:sz w:val="20"/>
      <w:szCs w:val="20"/>
      <w:lang w:eastAsia="ru-RU"/>
    </w:rPr>
  </w:style>
  <w:style w:type="paragraph" w:customStyle="1" w:styleId="Cell">
    <w:name w:val="Cell"/>
    <w:basedOn w:val="a"/>
    <w:rsid w:val="00276E73"/>
    <w:pPr>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276E7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276E73"/>
    <w:rPr>
      <w:rFonts w:ascii="Times New Roman" w:eastAsia="Times New Roman" w:hAnsi="Times New Roman" w:cs="Times New Roman"/>
      <w:sz w:val="16"/>
      <w:szCs w:val="16"/>
      <w:lang w:eastAsia="ru-RU"/>
    </w:rPr>
  </w:style>
  <w:style w:type="paragraph" w:customStyle="1" w:styleId="Heading">
    <w:name w:val="Heading"/>
    <w:rsid w:val="00276E73"/>
    <w:pPr>
      <w:spacing w:after="0" w:line="240" w:lineRule="auto"/>
    </w:pPr>
    <w:rPr>
      <w:rFonts w:ascii="Arial" w:eastAsia="Times New Roman" w:hAnsi="Arial" w:cs="Arial"/>
      <w:b/>
      <w:bCs/>
      <w:lang w:eastAsia="ru-RU"/>
    </w:rPr>
  </w:style>
  <w:style w:type="paragraph" w:styleId="aff7">
    <w:name w:val="caption"/>
    <w:basedOn w:val="a"/>
    <w:next w:val="a"/>
    <w:qFormat/>
    <w:rsid w:val="00276E73"/>
    <w:pPr>
      <w:spacing w:after="0" w:line="240" w:lineRule="auto"/>
    </w:pPr>
    <w:rPr>
      <w:rFonts w:ascii="Times New Roman" w:eastAsia="Times New Roman" w:hAnsi="Times New Roman" w:cs="Times New Roman"/>
      <w:b/>
      <w:bCs/>
      <w:sz w:val="36"/>
      <w:szCs w:val="36"/>
      <w:lang w:eastAsia="ru-RU"/>
    </w:rPr>
  </w:style>
  <w:style w:type="paragraph" w:customStyle="1" w:styleId="report">
    <w:name w:val="report"/>
    <w:basedOn w:val="a"/>
    <w:rsid w:val="00276E73"/>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osnovnojjtekst">
    <w:name w:val="osnovnojj_tekst"/>
    <w:basedOn w:val="a"/>
    <w:rsid w:val="00276E73"/>
    <w:pPr>
      <w:spacing w:after="0" w:line="240" w:lineRule="auto"/>
    </w:pPr>
    <w:rPr>
      <w:rFonts w:ascii="Times New Roman" w:eastAsia="Times New Roman" w:hAnsi="Times New Roman" w:cs="Times New Roman"/>
      <w:sz w:val="24"/>
      <w:szCs w:val="24"/>
      <w:lang w:eastAsia="ru-RU"/>
    </w:rPr>
  </w:style>
  <w:style w:type="paragraph" w:styleId="aff8">
    <w:name w:val="footnote text"/>
    <w:basedOn w:val="a"/>
    <w:link w:val="aff9"/>
    <w:semiHidden/>
    <w:rsid w:val="00276E7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semiHidden/>
    <w:rsid w:val="00276E73"/>
    <w:rPr>
      <w:rFonts w:ascii="Times New Roman" w:eastAsia="Times New Roman" w:hAnsi="Times New Roman" w:cs="Times New Roman"/>
      <w:sz w:val="20"/>
      <w:szCs w:val="20"/>
      <w:lang w:eastAsia="ru-RU"/>
    </w:rPr>
  </w:style>
  <w:style w:type="paragraph" w:styleId="affa">
    <w:name w:val="Document Map"/>
    <w:basedOn w:val="a"/>
    <w:link w:val="affb"/>
    <w:semiHidden/>
    <w:rsid w:val="00276E73"/>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0"/>
    <w:link w:val="affa"/>
    <w:semiHidden/>
    <w:rsid w:val="00276E73"/>
    <w:rPr>
      <w:rFonts w:ascii="Tahoma" w:eastAsia="Times New Roman" w:hAnsi="Tahoma" w:cs="Tahoma"/>
      <w:sz w:val="20"/>
      <w:szCs w:val="20"/>
      <w:shd w:val="clear" w:color="auto" w:fill="000080"/>
      <w:lang w:eastAsia="ru-RU"/>
    </w:rPr>
  </w:style>
  <w:style w:type="paragraph" w:customStyle="1" w:styleId="26">
    <w:name w:val="2"/>
    <w:basedOn w:val="a"/>
    <w:autoRedefine/>
    <w:rsid w:val="00276E73"/>
    <w:pPr>
      <w:spacing w:after="0" w:line="240" w:lineRule="auto"/>
      <w:ind w:firstLine="709"/>
      <w:jc w:val="both"/>
    </w:pPr>
    <w:rPr>
      <w:rFonts w:ascii="Times New Roman" w:eastAsia="Times New Roman" w:hAnsi="Times New Roman" w:cs="Times New Roman"/>
      <w:b/>
      <w:bCs/>
      <w:sz w:val="32"/>
      <w:szCs w:val="32"/>
      <w:lang w:eastAsia="ru-RU"/>
    </w:rPr>
  </w:style>
  <w:style w:type="paragraph" w:customStyle="1" w:styleId="affc">
    <w:name w:val="Знак"/>
    <w:basedOn w:val="a"/>
    <w:rsid w:val="00276E73"/>
    <w:pPr>
      <w:spacing w:after="160" w:line="240" w:lineRule="exact"/>
    </w:pPr>
    <w:rPr>
      <w:rFonts w:ascii="Verdana" w:eastAsia="Times New Roman" w:hAnsi="Verdana" w:cs="Verdana"/>
      <w:sz w:val="20"/>
      <w:szCs w:val="20"/>
      <w:lang w:val="en-US"/>
    </w:rPr>
  </w:style>
  <w:style w:type="paragraph" w:customStyle="1" w:styleId="27">
    <w:name w:val="Знак Знак Знак2"/>
    <w:basedOn w:val="a"/>
    <w:rsid w:val="00276E73"/>
    <w:pPr>
      <w:spacing w:after="160" w:line="240" w:lineRule="exact"/>
    </w:pPr>
    <w:rPr>
      <w:rFonts w:ascii="Verdana" w:eastAsia="Times New Roman" w:hAnsi="Verdana" w:cs="Verdana"/>
      <w:sz w:val="20"/>
      <w:szCs w:val="20"/>
      <w:lang w:val="en-US"/>
    </w:rPr>
  </w:style>
  <w:style w:type="paragraph" w:customStyle="1" w:styleId="16">
    <w:name w:val="Знак1"/>
    <w:basedOn w:val="a"/>
    <w:rsid w:val="00276E73"/>
    <w:pPr>
      <w:spacing w:after="0" w:line="240" w:lineRule="auto"/>
    </w:pPr>
    <w:rPr>
      <w:rFonts w:ascii="Verdana" w:eastAsia="Times New Roman" w:hAnsi="Verdana" w:cs="Verdana"/>
      <w:sz w:val="20"/>
      <w:szCs w:val="20"/>
      <w:lang w:val="en-US"/>
    </w:rPr>
  </w:style>
  <w:style w:type="paragraph" w:customStyle="1" w:styleId="Iauiue">
    <w:name w:val="Iau?iue"/>
    <w:rsid w:val="00276E73"/>
    <w:pPr>
      <w:widowControl w:val="0"/>
      <w:spacing w:after="0" w:line="240" w:lineRule="auto"/>
    </w:pPr>
    <w:rPr>
      <w:rFonts w:ascii="Times New Roman" w:eastAsia="Times New Roman" w:hAnsi="Times New Roman" w:cs="Times New Roman"/>
      <w:sz w:val="20"/>
      <w:szCs w:val="20"/>
    </w:rPr>
  </w:style>
  <w:style w:type="paragraph" w:customStyle="1" w:styleId="FR1">
    <w:name w:val="FR1"/>
    <w:rsid w:val="00276E73"/>
    <w:pPr>
      <w:widowControl w:val="0"/>
      <w:spacing w:before="160" w:after="0" w:line="300" w:lineRule="auto"/>
      <w:jc w:val="center"/>
    </w:pPr>
    <w:rPr>
      <w:rFonts w:ascii="Arial" w:eastAsia="Times New Roman" w:hAnsi="Arial" w:cs="Arial"/>
      <w:sz w:val="16"/>
      <w:szCs w:val="16"/>
      <w:lang w:eastAsia="ru-RU"/>
    </w:rPr>
  </w:style>
  <w:style w:type="paragraph" w:customStyle="1" w:styleId="17">
    <w:name w:val="Стиль1"/>
    <w:basedOn w:val="a6"/>
    <w:rsid w:val="00276E73"/>
    <w:pPr>
      <w:spacing w:before="0" w:after="0"/>
      <w:ind w:firstLine="709"/>
      <w:jc w:val="both"/>
    </w:pPr>
    <w:rPr>
      <w:color w:val="auto"/>
      <w:sz w:val="28"/>
      <w:szCs w:val="28"/>
    </w:rPr>
  </w:style>
  <w:style w:type="paragraph" w:customStyle="1" w:styleId="FORMATTEXT">
    <w:name w:val=".FORMATTEXT"/>
    <w:rsid w:val="00276E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276E7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pple-converted-space">
    <w:name w:val="apple-converted-space"/>
    <w:rsid w:val="00276E73"/>
  </w:style>
  <w:style w:type="character" w:styleId="affd">
    <w:name w:val="footnote reference"/>
    <w:semiHidden/>
    <w:rsid w:val="00276E73"/>
    <w:rPr>
      <w:rFonts w:cs="Times New Roman"/>
      <w:vertAlign w:val="superscript"/>
    </w:rPr>
  </w:style>
  <w:style w:type="character" w:styleId="affe">
    <w:name w:val="Strong"/>
    <w:qFormat/>
    <w:rsid w:val="00276E73"/>
    <w:rPr>
      <w:rFonts w:cs="Times New Roman"/>
      <w:b/>
      <w:bCs/>
    </w:rPr>
  </w:style>
  <w:style w:type="paragraph" w:customStyle="1" w:styleId="18">
    <w:name w:val="Дата1"/>
    <w:basedOn w:val="a"/>
    <w:rsid w:val="00276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link w:val="afff"/>
    <w:rsid w:val="00276E73"/>
    <w:pPr>
      <w:spacing w:after="0" w:line="240" w:lineRule="auto"/>
    </w:pPr>
    <w:rPr>
      <w:rFonts w:ascii="Calibri" w:eastAsia="Times New Roman" w:hAnsi="Calibri" w:cs="Calibri"/>
      <w:lang w:eastAsia="ru-RU"/>
    </w:rPr>
  </w:style>
  <w:style w:type="character" w:customStyle="1" w:styleId="afff">
    <w:name w:val="Без интервала Знак"/>
    <w:link w:val="19"/>
    <w:locked/>
    <w:rsid w:val="00276E73"/>
    <w:rPr>
      <w:rFonts w:ascii="Calibri" w:eastAsia="Times New Roman" w:hAnsi="Calibri" w:cs="Calibri"/>
      <w:lang w:eastAsia="ru-RU"/>
    </w:rPr>
  </w:style>
  <w:style w:type="paragraph" w:customStyle="1" w:styleId="1a">
    <w:name w:val="Знак Знак Знак Знак1"/>
    <w:basedOn w:val="a"/>
    <w:rsid w:val="00276E73"/>
    <w:pPr>
      <w:spacing w:after="0" w:line="240" w:lineRule="auto"/>
    </w:pPr>
    <w:rPr>
      <w:rFonts w:ascii="Verdana" w:eastAsia="Times New Roman" w:hAnsi="Verdana" w:cs="Verdana"/>
      <w:sz w:val="20"/>
      <w:szCs w:val="20"/>
      <w:lang w:val="en-US"/>
    </w:rPr>
  </w:style>
  <w:style w:type="character" w:customStyle="1" w:styleId="text">
    <w:name w:val="text"/>
    <w:rsid w:val="00276E73"/>
  </w:style>
  <w:style w:type="table" w:styleId="afff0">
    <w:name w:val="Table Grid"/>
    <w:basedOn w:val="a1"/>
    <w:rsid w:val="00276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ижний колонтитул Знак1"/>
    <w:semiHidden/>
    <w:rsid w:val="00276E73"/>
  </w:style>
  <w:style w:type="character" w:customStyle="1" w:styleId="1c">
    <w:name w:val="Верхний колонтитул Знак1"/>
    <w:semiHidden/>
    <w:rsid w:val="00276E73"/>
  </w:style>
  <w:style w:type="character" w:customStyle="1" w:styleId="1d">
    <w:name w:val="Текст сноски Знак1"/>
    <w:semiHidden/>
    <w:rsid w:val="00276E73"/>
    <w:rPr>
      <w:sz w:val="20"/>
    </w:rPr>
  </w:style>
  <w:style w:type="table" w:customStyle="1" w:styleId="1e">
    <w:name w:val="Сетка таблицы1"/>
    <w:rsid w:val="00276E73"/>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Светлая заливка1"/>
    <w:rsid w:val="00276E73"/>
    <w:pPr>
      <w:spacing w:after="0" w:line="240" w:lineRule="auto"/>
    </w:pPr>
    <w:rPr>
      <w:rFonts w:ascii="Times New Roman" w:eastAsia="Times New Roman" w:hAnsi="Times New Roman" w:cs="Times New Roman"/>
      <w:color w:val="000000"/>
      <w:sz w:val="28"/>
      <w:szCs w:val="28"/>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Cell">
    <w:name w:val="ConsPlusCell"/>
    <w:rsid w:val="00276E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f0">
    <w:name w:val="toc 1"/>
    <w:basedOn w:val="a"/>
    <w:next w:val="a"/>
    <w:autoRedefine/>
    <w:rsid w:val="00276E73"/>
    <w:pPr>
      <w:tabs>
        <w:tab w:val="right" w:leader="dot" w:pos="9345"/>
      </w:tabs>
      <w:spacing w:after="0" w:line="36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276E73"/>
    <w:rPr>
      <w:rFonts w:ascii="Arial" w:eastAsia="Times New Roman" w:hAnsi="Arial" w:cs="Arial"/>
      <w:sz w:val="20"/>
      <w:szCs w:val="20"/>
      <w:lang w:eastAsia="ru-RU"/>
    </w:rPr>
  </w:style>
  <w:style w:type="character" w:customStyle="1" w:styleId="1f1">
    <w:name w:val="Основной текст1"/>
    <w:rsid w:val="00276E73"/>
    <w:rPr>
      <w:rFonts w:ascii="Times New Roman" w:hAnsi="Times New Roman"/>
      <w:color w:val="000000"/>
      <w:spacing w:val="-4"/>
      <w:w w:val="100"/>
      <w:position w:val="0"/>
      <w:sz w:val="26"/>
      <w:u w:val="none"/>
      <w:shd w:val="clear" w:color="auto" w:fill="FFFFFF"/>
      <w:lang w:val="ru-RU" w:eastAsia="x-none"/>
    </w:rPr>
  </w:style>
  <w:style w:type="character" w:customStyle="1" w:styleId="a3">
    <w:name w:val="Абзац списка Знак"/>
    <w:link w:val="12"/>
    <w:locked/>
    <w:rsid w:val="00276E73"/>
    <w:rPr>
      <w:rFonts w:ascii="Times New Roman" w:eastAsia="Times New Roman" w:hAnsi="Times New Roman" w:cs="Times New Roman"/>
      <w:sz w:val="20"/>
      <w:szCs w:val="20"/>
      <w:lang w:eastAsia="ru-RU"/>
    </w:rPr>
  </w:style>
  <w:style w:type="character" w:customStyle="1" w:styleId="a7">
    <w:name w:val="Обычный (веб) Знак"/>
    <w:aliases w:val="Обычный (Web) Знак1,Обычный (Web)1 Знак,Обычный (Web) Знак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link w:val="a6"/>
    <w:locked/>
    <w:rsid w:val="00276E73"/>
    <w:rPr>
      <w:rFonts w:ascii="Times New Roman" w:eastAsia="Times New Roman" w:hAnsi="Times New Roman" w:cs="Times New Roman"/>
      <w:color w:val="000000"/>
      <w:sz w:val="24"/>
      <w:szCs w:val="24"/>
      <w:lang w:eastAsia="ru-RU"/>
    </w:rPr>
  </w:style>
  <w:style w:type="character" w:customStyle="1" w:styleId="Sylfaen">
    <w:name w:val="Основной текст + Sylfaen"/>
    <w:rsid w:val="00276E73"/>
    <w:rPr>
      <w:rFonts w:ascii="Sylfaen" w:hAnsi="Sylfaen"/>
      <w:sz w:val="16"/>
    </w:rPr>
  </w:style>
  <w:style w:type="paragraph" w:customStyle="1" w:styleId="msonormalbullet2gif">
    <w:name w:val="msonormalbullet2.gif"/>
    <w:basedOn w:val="a"/>
    <w:rsid w:val="00276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
    <w:name w:val="Прижатый влево"/>
    <w:basedOn w:val="a"/>
    <w:next w:val="a"/>
    <w:rsid w:val="00276E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2">
    <w:name w:val="Emphasis"/>
    <w:qFormat/>
    <w:rsid w:val="00276E7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932D50E5550B8B182CD683C5863CE121B5E68FD7037A7D177C5FDD2CDEAP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5529-218A-413C-917F-BEF770E4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10374</Words>
  <Characters>59135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dc:creator>
  <cp:lastModifiedBy>Юрист</cp:lastModifiedBy>
  <cp:revision>2</cp:revision>
  <dcterms:created xsi:type="dcterms:W3CDTF">2020-03-20T05:25:00Z</dcterms:created>
  <dcterms:modified xsi:type="dcterms:W3CDTF">2020-03-20T05:25:00Z</dcterms:modified>
</cp:coreProperties>
</file>