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5B" w:rsidRPr="000C1496" w:rsidRDefault="000C1496" w:rsidP="000C1496">
      <w:pPr>
        <w:jc w:val="center"/>
        <w:rPr>
          <w:b/>
          <w:sz w:val="40"/>
          <w:szCs w:val="40"/>
        </w:rPr>
      </w:pPr>
      <w:r w:rsidRPr="000C1496">
        <w:rPr>
          <w:b/>
          <w:sz w:val="40"/>
          <w:szCs w:val="40"/>
        </w:rPr>
        <w:t>СОВЕТ МУНИЦИПАЛЬНЫХ ОБРАЗОВАНИЙ ЗАБАЙКАЛЬСКОГО КРАЯ</w:t>
      </w:r>
    </w:p>
    <w:p w:rsidR="000C1496" w:rsidRPr="000C1496" w:rsidRDefault="000C1496" w:rsidP="000C1496">
      <w:pPr>
        <w:jc w:val="center"/>
        <w:rPr>
          <w:b/>
          <w:sz w:val="40"/>
          <w:szCs w:val="40"/>
        </w:rPr>
      </w:pPr>
    </w:p>
    <w:p w:rsidR="000C1496" w:rsidRPr="000C1496" w:rsidRDefault="000C1496" w:rsidP="000C1496">
      <w:pPr>
        <w:jc w:val="center"/>
        <w:rPr>
          <w:b/>
          <w:sz w:val="40"/>
          <w:szCs w:val="40"/>
        </w:rPr>
      </w:pPr>
    </w:p>
    <w:p w:rsidR="000C1496" w:rsidRPr="000C1496" w:rsidRDefault="000C1496" w:rsidP="000C1496">
      <w:pPr>
        <w:jc w:val="center"/>
        <w:rPr>
          <w:b/>
          <w:sz w:val="40"/>
          <w:szCs w:val="40"/>
        </w:rPr>
      </w:pPr>
    </w:p>
    <w:p w:rsidR="000C1496" w:rsidRPr="000C1496" w:rsidRDefault="000C1496" w:rsidP="000C1496">
      <w:pPr>
        <w:jc w:val="center"/>
        <w:rPr>
          <w:b/>
          <w:sz w:val="40"/>
          <w:szCs w:val="40"/>
        </w:rPr>
      </w:pPr>
    </w:p>
    <w:p w:rsidR="000C1496" w:rsidRPr="000C1496" w:rsidRDefault="000C1496" w:rsidP="000C1496">
      <w:pPr>
        <w:jc w:val="center"/>
        <w:rPr>
          <w:b/>
          <w:sz w:val="40"/>
          <w:szCs w:val="40"/>
        </w:rPr>
      </w:pPr>
    </w:p>
    <w:p w:rsidR="000C1496" w:rsidRPr="000C1496" w:rsidRDefault="000C1496" w:rsidP="000C1496">
      <w:pPr>
        <w:jc w:val="center"/>
        <w:rPr>
          <w:b/>
          <w:sz w:val="40"/>
          <w:szCs w:val="40"/>
        </w:rPr>
      </w:pPr>
    </w:p>
    <w:p w:rsidR="000C1496" w:rsidRPr="000C1496" w:rsidRDefault="000C1496" w:rsidP="000C1496">
      <w:pPr>
        <w:jc w:val="center"/>
        <w:rPr>
          <w:b/>
          <w:sz w:val="40"/>
          <w:szCs w:val="40"/>
        </w:rPr>
      </w:pPr>
    </w:p>
    <w:p w:rsidR="000C1496" w:rsidRPr="000C1496" w:rsidRDefault="000C1496" w:rsidP="000C1496">
      <w:pPr>
        <w:jc w:val="center"/>
        <w:rPr>
          <w:b/>
          <w:sz w:val="40"/>
          <w:szCs w:val="40"/>
        </w:rPr>
      </w:pPr>
    </w:p>
    <w:p w:rsidR="000C1496" w:rsidRPr="000C1496" w:rsidRDefault="000C1496" w:rsidP="003712EB">
      <w:pPr>
        <w:spacing w:line="276" w:lineRule="auto"/>
        <w:jc w:val="center"/>
        <w:rPr>
          <w:b/>
          <w:sz w:val="40"/>
          <w:szCs w:val="40"/>
        </w:rPr>
      </w:pPr>
      <w:r w:rsidRPr="000C1496">
        <w:rPr>
          <w:b/>
          <w:sz w:val="40"/>
          <w:szCs w:val="40"/>
        </w:rPr>
        <w:t>Методические рекомендации</w:t>
      </w:r>
    </w:p>
    <w:p w:rsidR="000C1496" w:rsidRPr="000C1496" w:rsidRDefault="000C1496" w:rsidP="003712EB">
      <w:pPr>
        <w:spacing w:line="276" w:lineRule="auto"/>
        <w:jc w:val="center"/>
        <w:rPr>
          <w:b/>
          <w:sz w:val="40"/>
          <w:szCs w:val="40"/>
        </w:rPr>
      </w:pPr>
    </w:p>
    <w:p w:rsidR="000C1496" w:rsidRDefault="000C1496" w:rsidP="009319EF">
      <w:pPr>
        <w:spacing w:line="276" w:lineRule="auto"/>
        <w:ind w:left="-709"/>
        <w:jc w:val="center"/>
        <w:rPr>
          <w:b/>
          <w:sz w:val="40"/>
          <w:szCs w:val="40"/>
        </w:rPr>
      </w:pPr>
      <w:r>
        <w:rPr>
          <w:b/>
          <w:sz w:val="40"/>
          <w:szCs w:val="40"/>
        </w:rPr>
        <w:t>«</w:t>
      </w:r>
      <w:r w:rsidRPr="000C1496">
        <w:rPr>
          <w:b/>
          <w:sz w:val="40"/>
          <w:szCs w:val="40"/>
        </w:rPr>
        <w:t xml:space="preserve">В помощь главе </w:t>
      </w:r>
      <w:r w:rsidR="00F453EC">
        <w:rPr>
          <w:b/>
          <w:sz w:val="40"/>
          <w:szCs w:val="40"/>
        </w:rPr>
        <w:t>муниципального образования</w:t>
      </w:r>
      <w:r w:rsidRPr="000C1496">
        <w:rPr>
          <w:b/>
          <w:sz w:val="40"/>
          <w:szCs w:val="40"/>
        </w:rPr>
        <w:t xml:space="preserve"> Забайкальского края</w:t>
      </w:r>
      <w:r>
        <w:rPr>
          <w:b/>
          <w:sz w:val="40"/>
          <w:szCs w:val="40"/>
        </w:rPr>
        <w:t>»</w:t>
      </w:r>
    </w:p>
    <w:p w:rsidR="000C1496" w:rsidRDefault="000C1496" w:rsidP="000C1496">
      <w:pPr>
        <w:jc w:val="center"/>
        <w:rPr>
          <w:b/>
          <w:sz w:val="40"/>
          <w:szCs w:val="40"/>
        </w:rPr>
      </w:pPr>
    </w:p>
    <w:p w:rsidR="000C1496" w:rsidRDefault="000C1496" w:rsidP="000C1496">
      <w:pPr>
        <w:jc w:val="center"/>
        <w:rPr>
          <w:b/>
          <w:sz w:val="40"/>
          <w:szCs w:val="40"/>
        </w:rPr>
      </w:pPr>
    </w:p>
    <w:p w:rsidR="000C1496" w:rsidRDefault="000C1496" w:rsidP="000C1496">
      <w:pPr>
        <w:jc w:val="center"/>
        <w:rPr>
          <w:b/>
          <w:sz w:val="40"/>
          <w:szCs w:val="40"/>
        </w:rPr>
      </w:pPr>
    </w:p>
    <w:p w:rsidR="000C1496" w:rsidRDefault="000C1496" w:rsidP="009319EF">
      <w:pPr>
        <w:ind w:left="-709"/>
        <w:jc w:val="center"/>
        <w:rPr>
          <w:b/>
          <w:sz w:val="40"/>
          <w:szCs w:val="40"/>
        </w:rPr>
      </w:pPr>
    </w:p>
    <w:p w:rsidR="000C1496" w:rsidRDefault="000C1496" w:rsidP="000C1496">
      <w:pPr>
        <w:jc w:val="center"/>
        <w:rPr>
          <w:b/>
          <w:sz w:val="40"/>
          <w:szCs w:val="40"/>
        </w:rPr>
      </w:pPr>
    </w:p>
    <w:p w:rsidR="000C1496" w:rsidRDefault="000C1496" w:rsidP="000C1496">
      <w:pPr>
        <w:jc w:val="center"/>
        <w:rPr>
          <w:b/>
          <w:sz w:val="40"/>
          <w:szCs w:val="40"/>
        </w:rPr>
      </w:pPr>
    </w:p>
    <w:p w:rsidR="000C1496" w:rsidRDefault="000C1496" w:rsidP="000C1496">
      <w:pPr>
        <w:jc w:val="center"/>
        <w:rPr>
          <w:b/>
          <w:sz w:val="40"/>
          <w:szCs w:val="40"/>
        </w:rPr>
      </w:pPr>
    </w:p>
    <w:p w:rsidR="000C1496" w:rsidRDefault="000C1496" w:rsidP="000C1496">
      <w:pPr>
        <w:jc w:val="center"/>
        <w:rPr>
          <w:b/>
          <w:sz w:val="40"/>
          <w:szCs w:val="40"/>
        </w:rPr>
      </w:pPr>
    </w:p>
    <w:p w:rsidR="000C1496" w:rsidRDefault="000C1496" w:rsidP="000C1496">
      <w:pPr>
        <w:jc w:val="center"/>
        <w:rPr>
          <w:b/>
          <w:sz w:val="40"/>
          <w:szCs w:val="40"/>
        </w:rPr>
      </w:pPr>
    </w:p>
    <w:p w:rsidR="000C1496" w:rsidRDefault="000C1496" w:rsidP="000C1496">
      <w:pPr>
        <w:jc w:val="center"/>
        <w:rPr>
          <w:b/>
          <w:sz w:val="40"/>
          <w:szCs w:val="40"/>
        </w:rPr>
      </w:pPr>
    </w:p>
    <w:p w:rsidR="000C1496" w:rsidRDefault="000C1496" w:rsidP="000C1496">
      <w:pPr>
        <w:jc w:val="center"/>
        <w:rPr>
          <w:b/>
          <w:sz w:val="40"/>
          <w:szCs w:val="40"/>
        </w:rPr>
      </w:pPr>
    </w:p>
    <w:p w:rsidR="000C1496" w:rsidRDefault="000C1496" w:rsidP="000C1496">
      <w:pPr>
        <w:jc w:val="center"/>
        <w:rPr>
          <w:b/>
          <w:sz w:val="40"/>
          <w:szCs w:val="40"/>
        </w:rPr>
      </w:pPr>
    </w:p>
    <w:p w:rsidR="000C1496" w:rsidRDefault="000C1496" w:rsidP="000C1496">
      <w:pPr>
        <w:jc w:val="center"/>
        <w:rPr>
          <w:b/>
          <w:sz w:val="40"/>
          <w:szCs w:val="40"/>
        </w:rPr>
      </w:pPr>
    </w:p>
    <w:p w:rsidR="000C1496" w:rsidRDefault="000C1496" w:rsidP="000C1496">
      <w:pPr>
        <w:jc w:val="center"/>
        <w:rPr>
          <w:b/>
          <w:sz w:val="40"/>
          <w:szCs w:val="40"/>
        </w:rPr>
      </w:pPr>
    </w:p>
    <w:p w:rsidR="000C1496" w:rsidRDefault="000C1496" w:rsidP="000C1496">
      <w:pPr>
        <w:ind w:left="-567" w:firstLine="567"/>
        <w:jc w:val="center"/>
        <w:rPr>
          <w:b/>
          <w:sz w:val="40"/>
          <w:szCs w:val="40"/>
        </w:rPr>
      </w:pPr>
    </w:p>
    <w:p w:rsidR="000C1496" w:rsidRDefault="000C1496" w:rsidP="000C1496">
      <w:pPr>
        <w:jc w:val="center"/>
        <w:rPr>
          <w:b/>
          <w:szCs w:val="28"/>
        </w:rPr>
      </w:pPr>
      <w:r>
        <w:rPr>
          <w:b/>
          <w:szCs w:val="28"/>
        </w:rPr>
        <w:t xml:space="preserve"> Чита,2019</w:t>
      </w:r>
    </w:p>
    <w:p w:rsidR="0028245F" w:rsidRDefault="0028245F" w:rsidP="000C1496">
      <w:pPr>
        <w:jc w:val="center"/>
        <w:rPr>
          <w:b/>
          <w:szCs w:val="28"/>
        </w:rPr>
      </w:pPr>
    </w:p>
    <w:p w:rsidR="0028245F" w:rsidRDefault="0028245F" w:rsidP="003712EB">
      <w:pPr>
        <w:spacing w:line="276" w:lineRule="auto"/>
        <w:rPr>
          <w:b/>
          <w:szCs w:val="28"/>
        </w:rPr>
      </w:pPr>
      <w:r>
        <w:rPr>
          <w:b/>
          <w:szCs w:val="28"/>
        </w:rPr>
        <w:lastRenderedPageBreak/>
        <w:t>В подготовке материалов сборника приняли участие органы исполнительной государственной власти Забайкальского края:</w:t>
      </w:r>
    </w:p>
    <w:p w:rsidR="0028245F" w:rsidRDefault="0028245F" w:rsidP="003712EB">
      <w:pPr>
        <w:spacing w:line="276" w:lineRule="auto"/>
        <w:rPr>
          <w:b/>
          <w:szCs w:val="28"/>
        </w:rPr>
      </w:pPr>
      <w:r>
        <w:rPr>
          <w:b/>
          <w:szCs w:val="28"/>
        </w:rPr>
        <w:t>Министерство финансов Забайкальского края</w:t>
      </w:r>
    </w:p>
    <w:p w:rsidR="0028245F" w:rsidRDefault="0028245F" w:rsidP="003712EB">
      <w:pPr>
        <w:spacing w:line="276" w:lineRule="auto"/>
        <w:rPr>
          <w:b/>
          <w:szCs w:val="28"/>
        </w:rPr>
      </w:pPr>
      <w:r>
        <w:rPr>
          <w:b/>
          <w:szCs w:val="28"/>
        </w:rPr>
        <w:t>Министерство территориального развития Забайкальского края</w:t>
      </w:r>
    </w:p>
    <w:p w:rsidR="0028245F" w:rsidRDefault="0028245F" w:rsidP="003712EB">
      <w:pPr>
        <w:spacing w:line="276" w:lineRule="auto"/>
        <w:rPr>
          <w:b/>
          <w:szCs w:val="28"/>
        </w:rPr>
      </w:pPr>
      <w:r>
        <w:rPr>
          <w:b/>
          <w:szCs w:val="28"/>
        </w:rPr>
        <w:t>Министерство культуры Забайкальского края</w:t>
      </w:r>
    </w:p>
    <w:p w:rsidR="0028245F" w:rsidRDefault="0028245F" w:rsidP="003712EB">
      <w:pPr>
        <w:spacing w:line="276" w:lineRule="auto"/>
        <w:rPr>
          <w:b/>
          <w:szCs w:val="28"/>
        </w:rPr>
      </w:pPr>
      <w:r>
        <w:rPr>
          <w:b/>
          <w:szCs w:val="28"/>
        </w:rPr>
        <w:t xml:space="preserve">Департамент государственного имущества и земельных отношений Забайкальского </w:t>
      </w:r>
      <w:r w:rsidR="00920A5D">
        <w:rPr>
          <w:b/>
          <w:szCs w:val="28"/>
        </w:rPr>
        <w:t>края</w:t>
      </w:r>
    </w:p>
    <w:p w:rsidR="00920A5D" w:rsidRDefault="00920A5D" w:rsidP="003712EB">
      <w:pPr>
        <w:spacing w:line="276" w:lineRule="auto"/>
        <w:rPr>
          <w:b/>
          <w:szCs w:val="28"/>
        </w:rPr>
      </w:pPr>
      <w:r>
        <w:rPr>
          <w:b/>
          <w:szCs w:val="28"/>
        </w:rPr>
        <w:t>Департамент по обеспечению деятельности мировых судей Забайкальского  края.</w:t>
      </w:r>
    </w:p>
    <w:p w:rsidR="009019F1" w:rsidRDefault="009019F1" w:rsidP="003712EB">
      <w:pPr>
        <w:spacing w:line="276" w:lineRule="auto"/>
        <w:rPr>
          <w:b/>
          <w:szCs w:val="28"/>
        </w:rPr>
      </w:pPr>
    </w:p>
    <w:p w:rsidR="009019F1" w:rsidRDefault="009019F1" w:rsidP="003712EB">
      <w:pPr>
        <w:spacing w:line="276" w:lineRule="auto"/>
        <w:rPr>
          <w:b/>
          <w:szCs w:val="28"/>
        </w:rPr>
      </w:pPr>
    </w:p>
    <w:p w:rsidR="009019F1" w:rsidRDefault="009019F1" w:rsidP="003712EB">
      <w:pPr>
        <w:spacing w:line="276" w:lineRule="auto"/>
        <w:rPr>
          <w:b/>
          <w:szCs w:val="28"/>
        </w:rPr>
      </w:pPr>
    </w:p>
    <w:p w:rsidR="00920A5D" w:rsidRDefault="00920A5D" w:rsidP="0028245F">
      <w:pPr>
        <w:rPr>
          <w:b/>
          <w:szCs w:val="28"/>
        </w:rPr>
      </w:pPr>
    </w:p>
    <w:p w:rsidR="00920A5D" w:rsidRDefault="00920A5D" w:rsidP="0028245F">
      <w:pPr>
        <w:rPr>
          <w:b/>
          <w:szCs w:val="28"/>
        </w:rPr>
      </w:pPr>
    </w:p>
    <w:p w:rsidR="003712EB" w:rsidRDefault="003712EB" w:rsidP="003712EB">
      <w:pPr>
        <w:jc w:val="center"/>
        <w:rPr>
          <w:b/>
          <w:szCs w:val="28"/>
        </w:rPr>
      </w:pPr>
    </w:p>
    <w:p w:rsidR="0028245F" w:rsidRDefault="0028245F" w:rsidP="003712EB">
      <w:pPr>
        <w:spacing w:line="276" w:lineRule="auto"/>
        <w:rPr>
          <w:b/>
          <w:szCs w:val="28"/>
        </w:rPr>
      </w:pPr>
      <w:r>
        <w:rPr>
          <w:b/>
          <w:szCs w:val="28"/>
        </w:rPr>
        <w:t>Составители сборника:</w:t>
      </w:r>
      <w:r w:rsidR="00920A5D">
        <w:rPr>
          <w:b/>
          <w:szCs w:val="28"/>
        </w:rPr>
        <w:t xml:space="preserve"> Исполнительная дирекция Ассоциации «Совет муниципальных образований Забайкальского края».</w:t>
      </w: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rPr>
          <w:b/>
          <w:szCs w:val="28"/>
        </w:rPr>
      </w:pPr>
    </w:p>
    <w:p w:rsidR="003712EB" w:rsidRDefault="003712EB" w:rsidP="003712EB">
      <w:pPr>
        <w:spacing w:line="276" w:lineRule="auto"/>
        <w:jc w:val="center"/>
        <w:rPr>
          <w:b/>
          <w:szCs w:val="28"/>
        </w:rPr>
      </w:pPr>
      <w:r>
        <w:rPr>
          <w:b/>
          <w:szCs w:val="28"/>
        </w:rPr>
        <w:lastRenderedPageBreak/>
        <w:t>СОДЕРЖАНИЕ</w:t>
      </w:r>
    </w:p>
    <w:p w:rsidR="003712EB" w:rsidRDefault="003712EB" w:rsidP="003712EB">
      <w:pPr>
        <w:spacing w:line="276" w:lineRule="auto"/>
        <w:jc w:val="center"/>
        <w:rPr>
          <w:b/>
          <w:szCs w:val="28"/>
        </w:rPr>
      </w:pPr>
    </w:p>
    <w:p w:rsidR="003712EB" w:rsidRDefault="003712EB" w:rsidP="003712EB">
      <w:pPr>
        <w:pStyle w:val="a3"/>
        <w:numPr>
          <w:ilvl w:val="0"/>
          <w:numId w:val="1"/>
        </w:numPr>
        <w:ind w:right="-144"/>
        <w:rPr>
          <w:b/>
          <w:szCs w:val="28"/>
        </w:rPr>
      </w:pPr>
      <w:r w:rsidRPr="003712EB">
        <w:rPr>
          <w:b/>
          <w:szCs w:val="28"/>
        </w:rPr>
        <w:t>Краткая инструкция по работе с бюджетом муниципального образования.</w:t>
      </w:r>
    </w:p>
    <w:p w:rsidR="003712EB" w:rsidRPr="003712EB" w:rsidRDefault="003712EB" w:rsidP="003712EB">
      <w:pPr>
        <w:pStyle w:val="a3"/>
        <w:ind w:left="1584" w:right="-144" w:firstLine="0"/>
        <w:rPr>
          <w:b/>
          <w:szCs w:val="28"/>
        </w:rPr>
      </w:pPr>
    </w:p>
    <w:p w:rsidR="003712EB" w:rsidRPr="003712EB" w:rsidRDefault="003712EB" w:rsidP="003712EB">
      <w:pPr>
        <w:pStyle w:val="a3"/>
        <w:rPr>
          <w:b/>
          <w:szCs w:val="28"/>
        </w:rPr>
      </w:pPr>
    </w:p>
    <w:p w:rsidR="003712EB" w:rsidRDefault="003712EB" w:rsidP="003712EB">
      <w:pPr>
        <w:pStyle w:val="a3"/>
        <w:numPr>
          <w:ilvl w:val="0"/>
          <w:numId w:val="1"/>
        </w:numPr>
        <w:ind w:right="-144"/>
        <w:rPr>
          <w:b/>
          <w:szCs w:val="28"/>
        </w:rPr>
      </w:pPr>
      <w:r>
        <w:rPr>
          <w:b/>
          <w:szCs w:val="28"/>
        </w:rPr>
        <w:t>Рекомендации по работе с реестром муниципального имущества.</w:t>
      </w:r>
    </w:p>
    <w:p w:rsidR="00C263E5" w:rsidRDefault="00C263E5" w:rsidP="00C263E5">
      <w:pPr>
        <w:pStyle w:val="a3"/>
        <w:ind w:left="1584" w:right="-144" w:firstLine="0"/>
        <w:rPr>
          <w:b/>
          <w:szCs w:val="28"/>
        </w:rPr>
      </w:pPr>
    </w:p>
    <w:p w:rsidR="00C263E5" w:rsidRDefault="00C263E5" w:rsidP="00C263E5">
      <w:pPr>
        <w:pStyle w:val="a3"/>
        <w:numPr>
          <w:ilvl w:val="0"/>
          <w:numId w:val="1"/>
        </w:numPr>
        <w:ind w:right="-144"/>
        <w:rPr>
          <w:b/>
          <w:szCs w:val="28"/>
        </w:rPr>
      </w:pPr>
      <w:r>
        <w:rPr>
          <w:b/>
          <w:szCs w:val="28"/>
        </w:rPr>
        <w:t>Порядок принятия бесхозяйного имущества в муниципальную собственность, а также дальнейшая передача электросетевого имущества в собственность (пользование) сетевой организации.</w:t>
      </w:r>
    </w:p>
    <w:p w:rsidR="00C263E5" w:rsidRPr="00C263E5" w:rsidRDefault="00C263E5" w:rsidP="00C263E5">
      <w:pPr>
        <w:pStyle w:val="a3"/>
        <w:rPr>
          <w:b/>
          <w:szCs w:val="28"/>
        </w:rPr>
      </w:pPr>
    </w:p>
    <w:p w:rsidR="00C263E5" w:rsidRDefault="00C263E5" w:rsidP="00C263E5">
      <w:pPr>
        <w:pStyle w:val="a3"/>
        <w:numPr>
          <w:ilvl w:val="0"/>
          <w:numId w:val="1"/>
        </w:numPr>
        <w:ind w:right="-144"/>
        <w:rPr>
          <w:b/>
          <w:szCs w:val="28"/>
        </w:rPr>
      </w:pPr>
      <w:r>
        <w:rPr>
          <w:b/>
          <w:szCs w:val="28"/>
        </w:rPr>
        <w:t>Реализация органами местного самоуправления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w:t>
      </w:r>
    </w:p>
    <w:p w:rsidR="00C263E5" w:rsidRPr="00C263E5" w:rsidRDefault="00C263E5" w:rsidP="00C263E5">
      <w:pPr>
        <w:pStyle w:val="a3"/>
        <w:rPr>
          <w:b/>
          <w:szCs w:val="28"/>
        </w:rPr>
      </w:pPr>
    </w:p>
    <w:p w:rsidR="00C263E5" w:rsidRDefault="00C263E5" w:rsidP="00C263E5">
      <w:pPr>
        <w:pStyle w:val="a3"/>
        <w:numPr>
          <w:ilvl w:val="0"/>
          <w:numId w:val="1"/>
        </w:numPr>
        <w:ind w:right="-144"/>
        <w:rPr>
          <w:b/>
          <w:szCs w:val="28"/>
        </w:rPr>
      </w:pPr>
      <w:r>
        <w:rPr>
          <w:b/>
          <w:szCs w:val="28"/>
        </w:rPr>
        <w:t>Методические рекомендации по развитию сети организаций культуры и обеспеченности населения Забайкальского края организациями культуры.</w:t>
      </w:r>
    </w:p>
    <w:p w:rsidR="00C263E5" w:rsidRPr="00C263E5" w:rsidRDefault="00C263E5" w:rsidP="00C263E5">
      <w:pPr>
        <w:pStyle w:val="a3"/>
        <w:rPr>
          <w:b/>
          <w:szCs w:val="28"/>
        </w:rPr>
      </w:pPr>
    </w:p>
    <w:p w:rsidR="00C263E5" w:rsidRDefault="00C263E5" w:rsidP="00C263E5">
      <w:pPr>
        <w:pStyle w:val="a3"/>
        <w:numPr>
          <w:ilvl w:val="0"/>
          <w:numId w:val="1"/>
        </w:numPr>
        <w:ind w:right="-144"/>
        <w:rPr>
          <w:b/>
          <w:szCs w:val="28"/>
        </w:rPr>
      </w:pPr>
      <w:r>
        <w:rPr>
          <w:b/>
          <w:szCs w:val="28"/>
        </w:rPr>
        <w:t>Организация платных услуг в учреждениях культуры.</w:t>
      </w:r>
    </w:p>
    <w:p w:rsidR="00C263E5" w:rsidRPr="00C263E5" w:rsidRDefault="00C263E5" w:rsidP="00C263E5">
      <w:pPr>
        <w:pStyle w:val="a3"/>
        <w:rPr>
          <w:b/>
          <w:szCs w:val="28"/>
        </w:rPr>
      </w:pPr>
    </w:p>
    <w:p w:rsidR="00C263E5" w:rsidRDefault="00C263E5" w:rsidP="00C263E5">
      <w:pPr>
        <w:pStyle w:val="a3"/>
        <w:numPr>
          <w:ilvl w:val="0"/>
          <w:numId w:val="1"/>
        </w:numPr>
        <w:ind w:right="-144"/>
        <w:rPr>
          <w:b/>
          <w:szCs w:val="28"/>
        </w:rPr>
      </w:pPr>
      <w:r>
        <w:rPr>
          <w:b/>
          <w:szCs w:val="28"/>
        </w:rPr>
        <w:t>Организация взаимодействия учреждений культуры  с  социально-ориентированными некоммерческими организациями.</w:t>
      </w:r>
    </w:p>
    <w:p w:rsidR="00C263E5" w:rsidRDefault="00C263E5" w:rsidP="00C263E5">
      <w:pPr>
        <w:pStyle w:val="a3"/>
        <w:ind w:left="1584" w:right="-144" w:firstLine="0"/>
        <w:rPr>
          <w:b/>
          <w:szCs w:val="28"/>
        </w:rPr>
      </w:pPr>
    </w:p>
    <w:p w:rsidR="00C263E5" w:rsidRPr="003712EB" w:rsidRDefault="00C263E5" w:rsidP="00C263E5">
      <w:pPr>
        <w:pStyle w:val="a3"/>
        <w:ind w:left="1584" w:right="-144" w:firstLine="0"/>
        <w:rPr>
          <w:b/>
          <w:szCs w:val="28"/>
        </w:rPr>
      </w:pPr>
    </w:p>
    <w:p w:rsidR="00C263E5" w:rsidRDefault="00C263E5" w:rsidP="00C263E5">
      <w:pPr>
        <w:spacing w:line="276" w:lineRule="auto"/>
        <w:ind w:left="-709" w:firstLine="567"/>
        <w:rPr>
          <w:b/>
          <w:szCs w:val="28"/>
        </w:rPr>
      </w:pPr>
    </w:p>
    <w:p w:rsidR="00C263E5" w:rsidRPr="00C263E5" w:rsidRDefault="00C263E5" w:rsidP="00C263E5">
      <w:pPr>
        <w:ind w:right="-144"/>
        <w:rPr>
          <w:b/>
          <w:szCs w:val="28"/>
        </w:rPr>
      </w:pPr>
    </w:p>
    <w:p w:rsidR="00C263E5" w:rsidRDefault="00C263E5" w:rsidP="00C263E5">
      <w:pPr>
        <w:pStyle w:val="a3"/>
        <w:ind w:left="1584" w:right="-144" w:firstLine="0"/>
        <w:rPr>
          <w:b/>
          <w:szCs w:val="28"/>
        </w:rPr>
      </w:pPr>
    </w:p>
    <w:p w:rsidR="00C263E5" w:rsidRDefault="00C263E5" w:rsidP="00C263E5">
      <w:pPr>
        <w:pStyle w:val="a3"/>
        <w:ind w:left="1584" w:right="-144" w:firstLine="0"/>
        <w:rPr>
          <w:b/>
          <w:szCs w:val="28"/>
        </w:rPr>
      </w:pPr>
    </w:p>
    <w:p w:rsidR="00C263E5" w:rsidRDefault="00C263E5" w:rsidP="00C263E5">
      <w:pPr>
        <w:pStyle w:val="a3"/>
        <w:ind w:left="1584" w:right="-144" w:firstLine="0"/>
        <w:rPr>
          <w:b/>
          <w:szCs w:val="28"/>
        </w:rPr>
      </w:pPr>
    </w:p>
    <w:p w:rsidR="003712EB" w:rsidRPr="003712EB" w:rsidRDefault="003712EB" w:rsidP="003712EB">
      <w:pPr>
        <w:pStyle w:val="a3"/>
        <w:rPr>
          <w:b/>
          <w:szCs w:val="28"/>
        </w:rPr>
      </w:pPr>
    </w:p>
    <w:p w:rsidR="00C263E5" w:rsidRPr="00C263E5" w:rsidRDefault="00C263E5" w:rsidP="00C263E5">
      <w:pPr>
        <w:pStyle w:val="a3"/>
        <w:rPr>
          <w:b/>
          <w:szCs w:val="28"/>
        </w:rPr>
      </w:pPr>
    </w:p>
    <w:p w:rsidR="00C263E5" w:rsidRDefault="00C263E5" w:rsidP="00C263E5">
      <w:pPr>
        <w:pStyle w:val="a3"/>
        <w:ind w:left="1584" w:right="-144" w:firstLine="0"/>
        <w:rPr>
          <w:b/>
          <w:szCs w:val="28"/>
        </w:rPr>
      </w:pPr>
    </w:p>
    <w:p w:rsidR="003E23EE" w:rsidRDefault="003E23EE" w:rsidP="00C263E5">
      <w:pPr>
        <w:pStyle w:val="a3"/>
        <w:ind w:left="1584" w:right="-144" w:firstLine="0"/>
        <w:rPr>
          <w:b/>
          <w:szCs w:val="28"/>
        </w:rPr>
      </w:pPr>
    </w:p>
    <w:p w:rsidR="003E23EE" w:rsidRDefault="003E23EE" w:rsidP="00C263E5">
      <w:pPr>
        <w:pStyle w:val="a3"/>
        <w:ind w:left="1584" w:right="-144" w:firstLine="0"/>
        <w:rPr>
          <w:b/>
          <w:szCs w:val="28"/>
        </w:rPr>
      </w:pPr>
    </w:p>
    <w:p w:rsidR="003E23EE" w:rsidRDefault="003E23EE" w:rsidP="00C263E5">
      <w:pPr>
        <w:pStyle w:val="a3"/>
        <w:ind w:left="1584" w:right="-144" w:firstLine="0"/>
        <w:rPr>
          <w:b/>
          <w:szCs w:val="28"/>
        </w:rPr>
      </w:pPr>
    </w:p>
    <w:p w:rsidR="003E23EE" w:rsidRPr="003E23EE" w:rsidRDefault="003E23EE" w:rsidP="003E23EE">
      <w:pPr>
        <w:ind w:right="-144"/>
        <w:jc w:val="center"/>
        <w:rPr>
          <w:b/>
          <w:sz w:val="32"/>
          <w:szCs w:val="32"/>
        </w:rPr>
      </w:pPr>
      <w:r w:rsidRPr="003E23EE">
        <w:rPr>
          <w:b/>
          <w:sz w:val="32"/>
          <w:szCs w:val="32"/>
        </w:rPr>
        <w:lastRenderedPageBreak/>
        <w:t>Краткая инструкция по работе с бюджетом муниципального образования</w:t>
      </w:r>
    </w:p>
    <w:p w:rsidR="003E23EE" w:rsidRDefault="003E23EE" w:rsidP="003E23EE">
      <w:pPr>
        <w:spacing w:line="276" w:lineRule="auto"/>
        <w:ind w:right="-144"/>
        <w:rPr>
          <w:szCs w:val="28"/>
        </w:rPr>
      </w:pPr>
    </w:p>
    <w:p w:rsidR="003E23EE" w:rsidRDefault="003E23EE" w:rsidP="003E23EE">
      <w:pPr>
        <w:spacing w:line="276" w:lineRule="auto"/>
        <w:ind w:right="-144"/>
        <w:rPr>
          <w:szCs w:val="28"/>
        </w:rPr>
      </w:pPr>
      <w:r>
        <w:rPr>
          <w:szCs w:val="28"/>
        </w:rPr>
        <w:t>Бюджетный процесс в муниципальных образованиях в обобщенном виде делится на четыре этапа:</w:t>
      </w:r>
    </w:p>
    <w:p w:rsidR="003E23EE" w:rsidRDefault="003E23EE" w:rsidP="003E23EE">
      <w:pPr>
        <w:spacing w:line="276" w:lineRule="auto"/>
        <w:ind w:right="-144"/>
        <w:rPr>
          <w:szCs w:val="28"/>
        </w:rPr>
      </w:pPr>
      <w:r>
        <w:rPr>
          <w:szCs w:val="28"/>
        </w:rPr>
        <w:t>1.составление проекта бюджета;</w:t>
      </w:r>
    </w:p>
    <w:p w:rsidR="003E23EE" w:rsidRDefault="003E23EE" w:rsidP="003E23EE">
      <w:pPr>
        <w:spacing w:line="276" w:lineRule="auto"/>
        <w:ind w:right="-144"/>
        <w:rPr>
          <w:szCs w:val="28"/>
        </w:rPr>
      </w:pPr>
      <w:r>
        <w:rPr>
          <w:szCs w:val="28"/>
        </w:rPr>
        <w:t>2.рассмотрение и утверждение бюджета;</w:t>
      </w:r>
    </w:p>
    <w:p w:rsidR="003E23EE" w:rsidRDefault="003E23EE" w:rsidP="003E23EE">
      <w:pPr>
        <w:spacing w:line="276" w:lineRule="auto"/>
        <w:ind w:right="-144"/>
        <w:rPr>
          <w:szCs w:val="28"/>
        </w:rPr>
      </w:pPr>
      <w:r>
        <w:rPr>
          <w:szCs w:val="28"/>
        </w:rPr>
        <w:t>3.исполнение бюджета;</w:t>
      </w:r>
    </w:p>
    <w:p w:rsidR="003E23EE" w:rsidRDefault="003E23EE" w:rsidP="003E23EE">
      <w:pPr>
        <w:spacing w:line="276" w:lineRule="auto"/>
        <w:ind w:right="-144"/>
        <w:rPr>
          <w:szCs w:val="28"/>
        </w:rPr>
      </w:pPr>
      <w:r>
        <w:rPr>
          <w:szCs w:val="28"/>
        </w:rPr>
        <w:t>4.отчет об исполнении бюджета.</w:t>
      </w:r>
    </w:p>
    <w:p w:rsidR="003E23EE" w:rsidRDefault="003E23EE" w:rsidP="003E23EE">
      <w:pPr>
        <w:spacing w:line="276" w:lineRule="auto"/>
        <w:ind w:right="-144"/>
        <w:rPr>
          <w:szCs w:val="28"/>
        </w:rPr>
      </w:pPr>
    </w:p>
    <w:p w:rsidR="003E23EE" w:rsidRDefault="003E23EE" w:rsidP="003E23EE">
      <w:pPr>
        <w:spacing w:line="276" w:lineRule="auto"/>
        <w:ind w:right="-144" w:firstLine="708"/>
        <w:rPr>
          <w:szCs w:val="28"/>
        </w:rPr>
      </w:pPr>
      <w:r>
        <w:rPr>
          <w:b/>
          <w:i/>
          <w:szCs w:val="28"/>
        </w:rPr>
        <w:t>1)Составление проекта бюджета</w:t>
      </w:r>
      <w:r>
        <w:rPr>
          <w:szCs w:val="28"/>
        </w:rPr>
        <w:t xml:space="preserve"> находится в компетенции администрации муниципального образования. Администрация проводит эту работу под руководством главы муниципального образования (главы администрации). Непосредственное составление проекта бюджета на очередной финансовый год осуществляет финансовый орган, исполняющий бюджет муниципального образования.</w:t>
      </w:r>
    </w:p>
    <w:p w:rsidR="003E23EE" w:rsidRDefault="003E23EE" w:rsidP="003E23EE">
      <w:pPr>
        <w:spacing w:line="276" w:lineRule="auto"/>
        <w:ind w:right="-144"/>
        <w:rPr>
          <w:szCs w:val="28"/>
        </w:rPr>
      </w:pPr>
      <w:r>
        <w:rPr>
          <w:szCs w:val="28"/>
        </w:rPr>
        <w:t>Одновременно с проектом бюджета муниципального образования на очередной финансовый год администрацией и финансовым органом, исполняющим бюджет муниципального образования, составляются следующие документы и материалы:</w:t>
      </w:r>
    </w:p>
    <w:p w:rsidR="003E23EE" w:rsidRDefault="003E23EE" w:rsidP="003E23EE">
      <w:pPr>
        <w:spacing w:line="276" w:lineRule="auto"/>
        <w:ind w:right="-144"/>
        <w:rPr>
          <w:szCs w:val="28"/>
        </w:rPr>
      </w:pPr>
      <w:r>
        <w:rPr>
          <w:szCs w:val="28"/>
        </w:rPr>
        <w:t>- основные направления бюджетной и налоговой политики;</w:t>
      </w:r>
    </w:p>
    <w:p w:rsidR="003E23EE" w:rsidRDefault="003E23EE" w:rsidP="003E23EE">
      <w:pPr>
        <w:spacing w:line="276" w:lineRule="auto"/>
        <w:ind w:right="-144"/>
        <w:rPr>
          <w:szCs w:val="28"/>
        </w:rPr>
      </w:pPr>
      <w:r>
        <w:rPr>
          <w:szCs w:val="28"/>
        </w:rPr>
        <w:t>-итоги социально-экономического развития муниципального образования;</w:t>
      </w:r>
    </w:p>
    <w:p w:rsidR="003E23EE" w:rsidRDefault="003E23EE" w:rsidP="003E23EE">
      <w:pPr>
        <w:spacing w:line="276" w:lineRule="auto"/>
        <w:ind w:right="-144"/>
        <w:rPr>
          <w:szCs w:val="28"/>
        </w:rPr>
      </w:pPr>
      <w:r>
        <w:rPr>
          <w:szCs w:val="28"/>
        </w:rPr>
        <w:t>-прогноз основных характеристик (общих объем доходов, общий объем расходов, дефицит, профицит бюджета) бюджета муниципального образования либо утвержденный среднесрочный финансовый план;</w:t>
      </w:r>
    </w:p>
    <w:p w:rsidR="003E23EE" w:rsidRDefault="003E23EE" w:rsidP="003E23EE">
      <w:pPr>
        <w:spacing w:line="276" w:lineRule="auto"/>
        <w:ind w:right="-144"/>
        <w:rPr>
          <w:szCs w:val="28"/>
        </w:rPr>
      </w:pPr>
      <w:r>
        <w:rPr>
          <w:szCs w:val="28"/>
        </w:rPr>
        <w:t>- пояснительная записка к проекту бюджета;</w:t>
      </w:r>
    </w:p>
    <w:p w:rsidR="003E23EE" w:rsidRDefault="003E23EE" w:rsidP="003E23EE">
      <w:pPr>
        <w:spacing w:line="276" w:lineRule="auto"/>
        <w:ind w:right="-144"/>
        <w:rPr>
          <w:szCs w:val="28"/>
        </w:rPr>
      </w:pPr>
      <w:r>
        <w:rPr>
          <w:szCs w:val="28"/>
        </w:rPr>
        <w:t>- методики и расчеты распределения межбюджетных трансфертов;</w:t>
      </w:r>
    </w:p>
    <w:p w:rsidR="003E23EE" w:rsidRDefault="003E23EE" w:rsidP="003E23EE">
      <w:pPr>
        <w:spacing w:line="276" w:lineRule="auto"/>
        <w:ind w:right="-144"/>
        <w:rPr>
          <w:szCs w:val="28"/>
        </w:rPr>
      </w:pPr>
      <w:r>
        <w:rPr>
          <w:szCs w:val="28"/>
        </w:rPr>
        <w:t>- верхний предел муниципального внутреннего долга;</w:t>
      </w:r>
    </w:p>
    <w:p w:rsidR="003E23EE" w:rsidRDefault="003E23EE" w:rsidP="003E23EE">
      <w:pPr>
        <w:spacing w:line="276" w:lineRule="auto"/>
        <w:ind w:right="-144"/>
        <w:rPr>
          <w:szCs w:val="28"/>
        </w:rPr>
      </w:pPr>
      <w:r>
        <w:rPr>
          <w:szCs w:val="28"/>
        </w:rPr>
        <w:t>-реестры источников доходов;</w:t>
      </w:r>
    </w:p>
    <w:p w:rsidR="003E23EE" w:rsidRDefault="003E23EE" w:rsidP="003E23EE">
      <w:pPr>
        <w:spacing w:line="276" w:lineRule="auto"/>
        <w:ind w:right="-144"/>
        <w:rPr>
          <w:szCs w:val="28"/>
        </w:rPr>
      </w:pPr>
      <w:r>
        <w:rPr>
          <w:szCs w:val="28"/>
        </w:rPr>
        <w:t>-иные документы и материалы.</w:t>
      </w:r>
    </w:p>
    <w:p w:rsidR="003E23EE" w:rsidRDefault="003E23EE" w:rsidP="003E23EE">
      <w:pPr>
        <w:spacing w:line="276" w:lineRule="auto"/>
        <w:rPr>
          <w:szCs w:val="28"/>
        </w:rPr>
      </w:pPr>
      <w:r>
        <w:rPr>
          <w:szCs w:val="28"/>
        </w:rPr>
        <w:t>Указанные документы представляются главой муниципального образования (главой администрации) в представительный орган до 1 ноября текущего года.</w:t>
      </w:r>
    </w:p>
    <w:p w:rsidR="003E23EE" w:rsidRDefault="003E23EE" w:rsidP="003E23EE">
      <w:pPr>
        <w:spacing w:line="276" w:lineRule="auto"/>
        <w:ind w:firstLine="708"/>
        <w:rPr>
          <w:szCs w:val="28"/>
        </w:rPr>
      </w:pPr>
      <w:proofErr w:type="gramStart"/>
      <w:r>
        <w:rPr>
          <w:szCs w:val="28"/>
        </w:rPr>
        <w:t xml:space="preserve">Финансовый орган, исполняющий бюджет, на основании прогноза социально-экономического развития территории муниципального образования, основных направлений бюджетной и налоговой политики муниципального образования, плана развития муниципального сектора экономики, иных нормативно предусмотренных документов и сведений </w:t>
      </w:r>
      <w:r>
        <w:rPr>
          <w:szCs w:val="28"/>
        </w:rPr>
        <w:lastRenderedPageBreak/>
        <w:t xml:space="preserve">формирует расчетные объемы доходной и расходной частей местного бюджета, направляет их главе муниципального образования (главе администрации), который в порядке, установленном законодательством, представляет указанные документы в уполномоченный орган. </w:t>
      </w:r>
      <w:proofErr w:type="gramEnd"/>
    </w:p>
    <w:p w:rsidR="003E23EE" w:rsidRDefault="003E23EE" w:rsidP="003E23EE">
      <w:pPr>
        <w:spacing w:line="276" w:lineRule="auto"/>
        <w:ind w:firstLine="0"/>
        <w:rPr>
          <w:szCs w:val="28"/>
        </w:rPr>
      </w:pPr>
    </w:p>
    <w:p w:rsidR="003E23EE" w:rsidRDefault="003E23EE" w:rsidP="003E23EE">
      <w:pPr>
        <w:spacing w:line="276" w:lineRule="auto"/>
        <w:ind w:firstLine="708"/>
        <w:rPr>
          <w:szCs w:val="28"/>
        </w:rPr>
      </w:pPr>
      <w:r>
        <w:rPr>
          <w:szCs w:val="28"/>
        </w:rPr>
        <w:t>В проекте решения о местном бюджете должны быть определены:</w:t>
      </w:r>
    </w:p>
    <w:p w:rsidR="003E23EE" w:rsidRDefault="003E23EE" w:rsidP="003E23EE">
      <w:pPr>
        <w:spacing w:line="276" w:lineRule="auto"/>
        <w:rPr>
          <w:szCs w:val="28"/>
        </w:rPr>
      </w:pPr>
      <w:r>
        <w:rPr>
          <w:szCs w:val="28"/>
        </w:rPr>
        <w:t>-  источники финансирования дефицита бюджета;</w:t>
      </w:r>
    </w:p>
    <w:p w:rsidR="003E23EE" w:rsidRDefault="003E23EE" w:rsidP="003E23EE">
      <w:pPr>
        <w:spacing w:line="276" w:lineRule="auto"/>
        <w:rPr>
          <w:szCs w:val="28"/>
        </w:rPr>
      </w:pPr>
      <w:r>
        <w:rPr>
          <w:szCs w:val="28"/>
        </w:rPr>
        <w:t>- верхний предел муниципального долга по состоянию на 1 января года, следующего за очередным финансовым годом, а также другие предельные значения, предусмотренные законодательством;</w:t>
      </w:r>
    </w:p>
    <w:p w:rsidR="003E23EE" w:rsidRDefault="003E23EE" w:rsidP="003E23EE">
      <w:pPr>
        <w:spacing w:line="276" w:lineRule="auto"/>
        <w:rPr>
          <w:szCs w:val="28"/>
        </w:rPr>
      </w:pPr>
      <w:r>
        <w:rPr>
          <w:szCs w:val="28"/>
        </w:rPr>
        <w:t xml:space="preserve">-  размер и структура муниципального долга, объем и структура расходов на его обслуживание, программа (порядок) его погашения; </w:t>
      </w:r>
    </w:p>
    <w:p w:rsidR="003E23EE" w:rsidRDefault="003E23EE" w:rsidP="003E23EE">
      <w:pPr>
        <w:spacing w:line="276" w:lineRule="auto"/>
        <w:rPr>
          <w:szCs w:val="28"/>
        </w:rPr>
      </w:pPr>
      <w:r>
        <w:rPr>
          <w:szCs w:val="28"/>
        </w:rPr>
        <w:t>- цели, условия и порядок предоставления бюджетных кредитов, лимиты их предоставления на срок в пределах года и на срок, превышающий пределы финансового года.</w:t>
      </w:r>
    </w:p>
    <w:p w:rsidR="003E23EE" w:rsidRDefault="003E23EE" w:rsidP="003E23EE">
      <w:pPr>
        <w:spacing w:line="276" w:lineRule="auto"/>
        <w:ind w:firstLine="360"/>
        <w:rPr>
          <w:szCs w:val="28"/>
        </w:rPr>
      </w:pPr>
      <w:r>
        <w:rPr>
          <w:b/>
          <w:szCs w:val="28"/>
        </w:rPr>
        <w:t xml:space="preserve">2) Рассмотрение, утверждение местного бюджета </w:t>
      </w:r>
      <w:r>
        <w:rPr>
          <w:szCs w:val="28"/>
        </w:rPr>
        <w:t>осуществляется представительным органом муниципального образования в одном или нескольких чтениях. Представительный орган рассматривает на своем заседании проект решения о бюджете на очередной финансовый год не позднее, чем через 30 дней со дня его внесения в представительный орган главой муниципального образования (главой администрации).</w:t>
      </w:r>
    </w:p>
    <w:p w:rsidR="003E23EE" w:rsidRDefault="003E23EE" w:rsidP="003E23EE">
      <w:pPr>
        <w:spacing w:line="276" w:lineRule="auto"/>
        <w:ind w:firstLine="360"/>
        <w:rPr>
          <w:szCs w:val="28"/>
        </w:rPr>
      </w:pPr>
      <w:r>
        <w:rPr>
          <w:szCs w:val="28"/>
        </w:rPr>
        <w:t xml:space="preserve">При рассмотрении проекта бюджета во втором чтении утверждаются: расходы бюджета по разделам, подразделам, целевым статьям и видам расходов функциональной классификации расходов бюджетов РФ в пределах общего объема расходов бюджета, принятого в первом чтении; </w:t>
      </w:r>
      <w:proofErr w:type="gramStart"/>
      <w:r>
        <w:rPr>
          <w:szCs w:val="28"/>
        </w:rPr>
        <w:t>распределение бюджетных ассигнований по главным распорядителям, распорядителям и прямым получателям бюджетных средств в соответствии с ведомственной структурой расходов бюджета города (по разделам, подразделам, целевым статьям и видам расходов функциональной классификации; группам расходов, предметным статьям, подстатьям и элементам расходов экономической классификации); общий объем капитальных и текущих расходов; другие показатели, установленные бюджетным законодательством.</w:t>
      </w:r>
      <w:proofErr w:type="gramEnd"/>
    </w:p>
    <w:p w:rsidR="003E23EE" w:rsidRDefault="003E23EE" w:rsidP="003E23EE">
      <w:pPr>
        <w:spacing w:line="276" w:lineRule="auto"/>
        <w:ind w:firstLine="360"/>
        <w:rPr>
          <w:szCs w:val="28"/>
        </w:rPr>
      </w:pPr>
      <w:r>
        <w:rPr>
          <w:szCs w:val="28"/>
        </w:rPr>
        <w:t xml:space="preserve">   В период рассмотрения проекта бюджета администрация, финансовый орган, исполняющий бюджет, обязаны в трехдневный срок со дня получения запросов депутатов, депутатских комиссий, контрольного органа муниципального образования предоставить им всю необходимую информацию для осуществления предварительного финансового контроля.</w:t>
      </w:r>
    </w:p>
    <w:p w:rsidR="003E23EE" w:rsidRDefault="003E23EE" w:rsidP="003E23EE">
      <w:pPr>
        <w:spacing w:line="276" w:lineRule="auto"/>
        <w:ind w:firstLine="360"/>
        <w:rPr>
          <w:szCs w:val="28"/>
        </w:rPr>
      </w:pPr>
      <w:r>
        <w:rPr>
          <w:b/>
          <w:szCs w:val="28"/>
        </w:rPr>
        <w:lastRenderedPageBreak/>
        <w:t>3) Утвержденный бюджет муниципального образования подлежит исполнению.</w:t>
      </w:r>
      <w:r>
        <w:rPr>
          <w:szCs w:val="28"/>
        </w:rPr>
        <w:t xml:space="preserve"> По поручению главы муниципального образования (главы администрации) на финансовый орган, исполняющий местный бюджет, возлагается организация исполнения бюджета. Данный орган:</w:t>
      </w:r>
    </w:p>
    <w:p w:rsidR="003E23EE" w:rsidRDefault="003E23EE" w:rsidP="003E23EE">
      <w:pPr>
        <w:spacing w:line="276" w:lineRule="auto"/>
        <w:ind w:firstLine="360"/>
        <w:rPr>
          <w:szCs w:val="28"/>
        </w:rPr>
      </w:pPr>
      <w:r>
        <w:rPr>
          <w:szCs w:val="28"/>
        </w:rPr>
        <w:t>- осуществляет процедуру подтверждения бюджетных обязательств: определяет и регулирует объемы и сроки принятия бюджетных обязательств:</w:t>
      </w:r>
    </w:p>
    <w:p w:rsidR="003E23EE" w:rsidRDefault="003E23EE" w:rsidP="003E23EE">
      <w:pPr>
        <w:spacing w:line="276" w:lineRule="auto"/>
        <w:ind w:firstLine="360"/>
        <w:rPr>
          <w:szCs w:val="28"/>
        </w:rPr>
      </w:pPr>
      <w:r>
        <w:rPr>
          <w:szCs w:val="28"/>
        </w:rPr>
        <w:t>- совершает разрешительные надписи на право осуществления расходов в рамках выделенных лимитов бюджетных обязательств;</w:t>
      </w:r>
    </w:p>
    <w:p w:rsidR="003E23EE" w:rsidRDefault="003E23EE" w:rsidP="003E23EE">
      <w:pPr>
        <w:spacing w:line="276" w:lineRule="auto"/>
        <w:ind w:firstLine="360"/>
        <w:rPr>
          <w:szCs w:val="28"/>
        </w:rPr>
      </w:pPr>
      <w:r>
        <w:rPr>
          <w:szCs w:val="28"/>
        </w:rPr>
        <w:t>- осуществляет платежи за счет бюджетных средств от имени и по поручению получателей бюджетных средств через систему лицевых счетов распорядителей и получателей бюджетных средств, открытых в финансовом органе, исполняющем местный бюджет;</w:t>
      </w:r>
    </w:p>
    <w:p w:rsidR="003E23EE" w:rsidRDefault="003E23EE" w:rsidP="003E23EE">
      <w:pPr>
        <w:spacing w:line="276" w:lineRule="auto"/>
        <w:ind w:firstLine="360"/>
        <w:rPr>
          <w:szCs w:val="28"/>
        </w:rPr>
      </w:pPr>
      <w:r>
        <w:rPr>
          <w:szCs w:val="28"/>
        </w:rPr>
        <w:t>- является кассиром всех получателей бюджетных средств и осуществляет платежи за счет бюджетных средств от их имени и по поручению;</w:t>
      </w:r>
    </w:p>
    <w:p w:rsidR="003E23EE" w:rsidRDefault="003E23EE" w:rsidP="003E23EE">
      <w:pPr>
        <w:spacing w:line="276" w:lineRule="auto"/>
        <w:ind w:firstLine="360"/>
        <w:rPr>
          <w:szCs w:val="28"/>
        </w:rPr>
      </w:pPr>
      <w:r>
        <w:rPr>
          <w:szCs w:val="28"/>
        </w:rPr>
        <w:t>- в пределах своей компетенции издает приказы и утверждает инструкции, определяющие порядок финансирования расходов бюджета и ведения лицевых счетов при казначейской системе исполнения местного бюджета;</w:t>
      </w:r>
    </w:p>
    <w:p w:rsidR="008A2C23" w:rsidRDefault="003E23EE" w:rsidP="003E23EE">
      <w:pPr>
        <w:spacing w:line="276" w:lineRule="auto"/>
        <w:ind w:firstLine="360"/>
        <w:rPr>
          <w:szCs w:val="28"/>
        </w:rPr>
      </w:pPr>
      <w:r>
        <w:rPr>
          <w:szCs w:val="28"/>
        </w:rPr>
        <w:t>- ведет учет операций на лицевых счетах распорядителей и получателей средств бюджета в соответствии с законодательством.</w:t>
      </w:r>
    </w:p>
    <w:p w:rsidR="003E23EE" w:rsidRDefault="003E23EE" w:rsidP="003E23EE">
      <w:pPr>
        <w:spacing w:line="276" w:lineRule="auto"/>
        <w:ind w:firstLine="360"/>
        <w:rPr>
          <w:szCs w:val="28"/>
        </w:rPr>
      </w:pPr>
      <w:r>
        <w:rPr>
          <w:szCs w:val="28"/>
        </w:rPr>
        <w:t xml:space="preserve"> Исполнение местного бюджета по доходам предусматривает:</w:t>
      </w:r>
    </w:p>
    <w:p w:rsidR="003E23EE" w:rsidRDefault="003E23EE" w:rsidP="003E23EE">
      <w:pPr>
        <w:spacing w:line="276" w:lineRule="auto"/>
        <w:ind w:firstLine="360"/>
        <w:rPr>
          <w:szCs w:val="28"/>
        </w:rPr>
      </w:pPr>
      <w:r>
        <w:rPr>
          <w:szCs w:val="28"/>
        </w:rPr>
        <w:t>- перечисление и зачисление доходов на счет местного бюджета;</w:t>
      </w:r>
    </w:p>
    <w:p w:rsidR="003E23EE" w:rsidRDefault="003E23EE" w:rsidP="003E23EE">
      <w:pPr>
        <w:spacing w:line="276" w:lineRule="auto"/>
        <w:ind w:firstLine="360"/>
        <w:rPr>
          <w:szCs w:val="28"/>
        </w:rPr>
      </w:pPr>
      <w:r>
        <w:rPr>
          <w:szCs w:val="28"/>
        </w:rPr>
        <w:t>- возврат излишне уплаченных в местный бюджет сумм доходов;</w:t>
      </w:r>
    </w:p>
    <w:p w:rsidR="003E23EE" w:rsidRDefault="003E23EE" w:rsidP="003E23EE">
      <w:pPr>
        <w:spacing w:line="276" w:lineRule="auto"/>
        <w:ind w:firstLine="360"/>
        <w:rPr>
          <w:szCs w:val="28"/>
        </w:rPr>
      </w:pPr>
      <w:r>
        <w:rPr>
          <w:szCs w:val="28"/>
        </w:rPr>
        <w:t>-учет доходов местного бюджета и составление отчетности о доходах местного бюджета в соответствии с бюджетной классификацией РФ.</w:t>
      </w:r>
    </w:p>
    <w:p w:rsidR="003E23EE" w:rsidRDefault="003E23EE" w:rsidP="003E23EE">
      <w:pPr>
        <w:spacing w:line="276" w:lineRule="auto"/>
        <w:ind w:firstLine="360"/>
        <w:rPr>
          <w:szCs w:val="28"/>
        </w:rPr>
      </w:pPr>
      <w:r>
        <w:rPr>
          <w:szCs w:val="28"/>
        </w:rPr>
        <w:t>Исполнение местного бюджета осуществляется финансовыми органами на основе бюджетной росписи. Бюджетная роспись составляется главным распорядителем бюджетных средств по распорядителям и получателям бюджетных средств, распорядителем бюджетных средств по получателям бюджетных средств и прямым получателем бюджетных средств на основе утвержденного бюджета в соответствии с функциональной и экономической классификациями расходов бюджетов РФ с поквартальной разбивкой и представляется в финансовые органы муниципального образования в течение установленного срока (например, в течение 10 дней со дня утверждения бюджета).</w:t>
      </w:r>
    </w:p>
    <w:p w:rsidR="003E23EE" w:rsidRDefault="003E23EE" w:rsidP="003E23EE">
      <w:pPr>
        <w:spacing w:line="276" w:lineRule="auto"/>
        <w:ind w:firstLine="360"/>
        <w:rPr>
          <w:szCs w:val="28"/>
        </w:rPr>
      </w:pPr>
      <w:r>
        <w:rPr>
          <w:szCs w:val="28"/>
        </w:rPr>
        <w:t xml:space="preserve">Главный распорядитель средств местного бюджета — орган местного самоуправления, бюджетное учреждение, имеющие право распределять бюджетные средства по подведомственным распорядителям и получателям средств местного бюджета, определенные ведомственной классификацией расходов соответствующего бюджета. Распорядитель муниципальных </w:t>
      </w:r>
      <w:r>
        <w:rPr>
          <w:szCs w:val="28"/>
        </w:rPr>
        <w:lastRenderedPageBreak/>
        <w:t>бюджетных средств — орган местного самоуправления, имеющий право распределять бюджетные средства по подведомственным получателям бюджетных средств. В роли главных распорядителей, распорядителей средств местного бюджета могут выступать представительный орган, местная администрация, отделы, управления местной администрации.</w:t>
      </w:r>
    </w:p>
    <w:p w:rsidR="003E23EE" w:rsidRDefault="003E23EE" w:rsidP="003E23EE">
      <w:pPr>
        <w:spacing w:line="276" w:lineRule="auto"/>
        <w:ind w:firstLine="360"/>
        <w:rPr>
          <w:szCs w:val="28"/>
        </w:rPr>
      </w:pPr>
      <w:r>
        <w:rPr>
          <w:szCs w:val="28"/>
        </w:rPr>
        <w:t xml:space="preserve">     На основании бюджетных росписей главных распорядителей бюджетных средств, распорядителей бюджетных средств финансовый орган, исполняющий местный бюджет, составляет сводную бюджетную роспись в течение установленного срока (например, в течение 15 дней после утверждения местного бюджета). Сводная бюджетная роспись утверждается руководителем финансового органа, исполняющего местный бюджет, и направляется для сведения главе муниципального образования, в представительный и контрольный органы муниципального образования.</w:t>
      </w:r>
    </w:p>
    <w:p w:rsidR="003E23EE" w:rsidRDefault="003E23EE" w:rsidP="003E23EE">
      <w:pPr>
        <w:spacing w:line="276" w:lineRule="auto"/>
        <w:ind w:firstLine="360"/>
        <w:rPr>
          <w:szCs w:val="28"/>
        </w:rPr>
      </w:pPr>
      <w:r>
        <w:rPr>
          <w:b/>
          <w:iCs/>
          <w:szCs w:val="28"/>
        </w:rPr>
        <w:t>4) Отчет об исполнении бюджета</w:t>
      </w:r>
      <w:r>
        <w:rPr>
          <w:szCs w:val="28"/>
        </w:rPr>
        <w:t>. Глава муниципального образования (глава администрации) представляет в представительный орган муниципального образования годовой отчет об исполнении местного бюджета, информацию об исполнении местного бюджета за квартал, полугодие, девять месяцев текущего года. Годовой отчет об исполнении бюджета должен быть составлен в соответствии с той же структурой и бюджетной классификацией, которые применялись при утверждении местного бюджета на отчетный год, и представлен в представительный орган в форме проекта решения в течение определенного срока. Годовой отчет об исполнении местного бюджета подлежит утверждению представительным органом и вносится в представительный орган главой муниципального образования (главой администрации) со следующими дополнительными документами и материалами:</w:t>
      </w:r>
    </w:p>
    <w:p w:rsidR="003E23EE" w:rsidRDefault="003E23EE" w:rsidP="003E23EE">
      <w:pPr>
        <w:spacing w:line="276" w:lineRule="auto"/>
        <w:ind w:firstLine="360"/>
        <w:rPr>
          <w:szCs w:val="28"/>
        </w:rPr>
      </w:pPr>
      <w:r>
        <w:rPr>
          <w:szCs w:val="28"/>
        </w:rPr>
        <w:t>- отчетом об обслуживании и погашении муниципального долга;</w:t>
      </w:r>
    </w:p>
    <w:p w:rsidR="003E23EE" w:rsidRDefault="003E23EE" w:rsidP="003E23EE">
      <w:pPr>
        <w:spacing w:line="276" w:lineRule="auto"/>
        <w:ind w:firstLine="360"/>
        <w:rPr>
          <w:szCs w:val="28"/>
        </w:rPr>
      </w:pPr>
      <w:r>
        <w:rPr>
          <w:szCs w:val="28"/>
        </w:rPr>
        <w:t>- отчетом о внутренних заимствованиях (по видам заимствований);</w:t>
      </w:r>
    </w:p>
    <w:p w:rsidR="003E23EE" w:rsidRDefault="003E23EE" w:rsidP="003E23EE">
      <w:pPr>
        <w:spacing w:line="276" w:lineRule="auto"/>
        <w:ind w:firstLine="360"/>
        <w:rPr>
          <w:szCs w:val="28"/>
        </w:rPr>
      </w:pPr>
      <w:r>
        <w:rPr>
          <w:szCs w:val="28"/>
        </w:rPr>
        <w:t>- отчетом о доходах, полученных от использования муниципального имущества;</w:t>
      </w:r>
    </w:p>
    <w:p w:rsidR="003E23EE" w:rsidRDefault="003E23EE" w:rsidP="003E23EE">
      <w:pPr>
        <w:spacing w:line="276" w:lineRule="auto"/>
        <w:ind w:firstLine="360"/>
        <w:rPr>
          <w:szCs w:val="28"/>
        </w:rPr>
      </w:pPr>
      <w:r>
        <w:rPr>
          <w:szCs w:val="28"/>
        </w:rPr>
        <w:t>- отчетом о предоставлении и погашении бюджетных кредитов, а также о других расходах, по которым утверждены лимиты верхнего предела;</w:t>
      </w:r>
    </w:p>
    <w:p w:rsidR="003E23EE" w:rsidRDefault="003E23EE" w:rsidP="003E23EE">
      <w:pPr>
        <w:spacing w:line="276" w:lineRule="auto"/>
        <w:ind w:firstLine="360"/>
        <w:rPr>
          <w:szCs w:val="28"/>
        </w:rPr>
      </w:pPr>
      <w:r>
        <w:rPr>
          <w:szCs w:val="28"/>
        </w:rPr>
        <w:t>-информацией о расходовании средств резервного фонда главы муниципального образования (главы администрации);</w:t>
      </w:r>
    </w:p>
    <w:p w:rsidR="003E23EE" w:rsidRDefault="003E23EE" w:rsidP="003E23EE">
      <w:pPr>
        <w:spacing w:line="276" w:lineRule="auto"/>
        <w:ind w:firstLine="360"/>
        <w:rPr>
          <w:szCs w:val="28"/>
        </w:rPr>
      </w:pPr>
      <w:r>
        <w:rPr>
          <w:szCs w:val="28"/>
        </w:rPr>
        <w:t>- информацией о заблокированных расходах в течение финансового года.</w:t>
      </w:r>
    </w:p>
    <w:p w:rsidR="003E23EE" w:rsidRDefault="003E23EE" w:rsidP="003E23EE">
      <w:pPr>
        <w:spacing w:line="276" w:lineRule="auto"/>
        <w:ind w:right="-144"/>
        <w:rPr>
          <w:szCs w:val="28"/>
        </w:rPr>
      </w:pPr>
    </w:p>
    <w:p w:rsidR="003E23EE" w:rsidRDefault="003E23EE" w:rsidP="003E23EE">
      <w:pPr>
        <w:spacing w:line="276" w:lineRule="auto"/>
        <w:ind w:right="-144"/>
        <w:rPr>
          <w:szCs w:val="28"/>
        </w:rPr>
      </w:pPr>
    </w:p>
    <w:p w:rsidR="003E23EE" w:rsidRDefault="003E23EE" w:rsidP="003E23EE">
      <w:pPr>
        <w:pStyle w:val="a3"/>
        <w:spacing w:line="276" w:lineRule="auto"/>
        <w:ind w:left="1584" w:right="-144" w:firstLine="0"/>
        <w:rPr>
          <w:b/>
          <w:szCs w:val="28"/>
        </w:rPr>
      </w:pPr>
    </w:p>
    <w:p w:rsidR="003712EB" w:rsidRPr="003712EB" w:rsidRDefault="003712EB" w:rsidP="003E23EE">
      <w:pPr>
        <w:pStyle w:val="a3"/>
        <w:spacing w:line="276" w:lineRule="auto"/>
        <w:rPr>
          <w:b/>
          <w:szCs w:val="28"/>
        </w:rPr>
      </w:pPr>
    </w:p>
    <w:p w:rsidR="008A2C23" w:rsidRPr="001A3D72" w:rsidRDefault="008A2C23" w:rsidP="008A2C23">
      <w:pPr>
        <w:pStyle w:val="1"/>
        <w:ind w:firstLine="709"/>
        <w:rPr>
          <w:rFonts w:ascii="Times New Roman" w:hAnsi="Times New Roman" w:cs="Times New Roman"/>
          <w:sz w:val="32"/>
          <w:szCs w:val="32"/>
        </w:rPr>
      </w:pPr>
      <w:r w:rsidRPr="001A3D72">
        <w:rPr>
          <w:rFonts w:ascii="Times New Roman" w:hAnsi="Times New Roman" w:cs="Times New Roman"/>
          <w:sz w:val="32"/>
          <w:szCs w:val="32"/>
        </w:rPr>
        <w:lastRenderedPageBreak/>
        <w:t xml:space="preserve">Рекомендации по работе с реестром муниципального имущества  </w:t>
      </w:r>
    </w:p>
    <w:p w:rsidR="008A2C23" w:rsidRDefault="008A2C23" w:rsidP="008A2C23">
      <w:pPr>
        <w:pStyle w:val="1"/>
        <w:ind w:firstLine="709"/>
      </w:pPr>
      <w:r>
        <w:t xml:space="preserve"> </w:t>
      </w:r>
    </w:p>
    <w:p w:rsidR="008A2C23" w:rsidRPr="00E54504" w:rsidRDefault="008A2C23" w:rsidP="008A2C23">
      <w:pPr>
        <w:widowControl w:val="0"/>
        <w:numPr>
          <w:ilvl w:val="0"/>
          <w:numId w:val="2"/>
        </w:numPr>
        <w:autoSpaceDE w:val="0"/>
        <w:autoSpaceDN w:val="0"/>
        <w:adjustRightInd w:val="0"/>
        <w:ind w:left="0" w:firstLine="709"/>
        <w:rPr>
          <w:rFonts w:cs="Times New Roman"/>
          <w:szCs w:val="28"/>
        </w:rPr>
      </w:pPr>
      <w:r w:rsidRPr="00E54504">
        <w:rPr>
          <w:rFonts w:cs="Times New Roman"/>
          <w:szCs w:val="28"/>
        </w:rPr>
        <w:t xml:space="preserve">Настоящие рекомендации разработаны для </w:t>
      </w:r>
      <w:r w:rsidRPr="00E54504">
        <w:rPr>
          <w:rFonts w:cs="Times New Roman"/>
          <w:color w:val="2D2D2D"/>
          <w:spacing w:val="2"/>
          <w:szCs w:val="28"/>
          <w:shd w:val="clear" w:color="auto" w:fill="FFFFFF"/>
        </w:rPr>
        <w:t>ведения баз</w:t>
      </w:r>
      <w:r>
        <w:rPr>
          <w:rFonts w:cs="Times New Roman"/>
          <w:color w:val="2D2D2D"/>
          <w:spacing w:val="2"/>
          <w:szCs w:val="28"/>
          <w:shd w:val="clear" w:color="auto" w:fill="FFFFFF"/>
        </w:rPr>
        <w:t>ы</w:t>
      </w:r>
      <w:r w:rsidRPr="00E54504">
        <w:rPr>
          <w:rFonts w:cs="Times New Roman"/>
          <w:color w:val="2D2D2D"/>
          <w:spacing w:val="2"/>
          <w:szCs w:val="28"/>
          <w:shd w:val="clear" w:color="auto" w:fill="FFFFFF"/>
        </w:rPr>
        <w:t xml:space="preserve"> данных </w:t>
      </w:r>
      <w:r>
        <w:rPr>
          <w:rFonts w:cs="Times New Roman"/>
          <w:color w:val="2D2D2D"/>
          <w:spacing w:val="2"/>
          <w:szCs w:val="28"/>
          <w:shd w:val="clear" w:color="auto" w:fill="FFFFFF"/>
        </w:rPr>
        <w:t xml:space="preserve">реестра </w:t>
      </w:r>
      <w:r w:rsidRPr="00E54504">
        <w:rPr>
          <w:rFonts w:cs="Times New Roman"/>
          <w:color w:val="2D2D2D"/>
          <w:spacing w:val="2"/>
          <w:szCs w:val="28"/>
          <w:shd w:val="clear" w:color="auto" w:fill="FFFFFF"/>
        </w:rPr>
        <w:t>муниципального имущества, имеющегося у юридических лиц, зарегистрированных на территории муниципального образования</w:t>
      </w:r>
      <w:r>
        <w:rPr>
          <w:rFonts w:cs="Times New Roman"/>
          <w:color w:val="2D2D2D"/>
          <w:spacing w:val="2"/>
          <w:szCs w:val="28"/>
          <w:shd w:val="clear" w:color="auto" w:fill="FFFFFF"/>
        </w:rPr>
        <w:t>, а также находящегося в казне муниципального образования.</w:t>
      </w:r>
    </w:p>
    <w:p w:rsidR="008A2C23" w:rsidRPr="00E54504" w:rsidRDefault="008A2C23" w:rsidP="008A2C23">
      <w:pPr>
        <w:widowControl w:val="0"/>
        <w:numPr>
          <w:ilvl w:val="0"/>
          <w:numId w:val="2"/>
        </w:numPr>
        <w:autoSpaceDE w:val="0"/>
        <w:autoSpaceDN w:val="0"/>
        <w:adjustRightInd w:val="0"/>
        <w:ind w:left="0" w:firstLine="709"/>
        <w:rPr>
          <w:rFonts w:cs="Times New Roman"/>
          <w:szCs w:val="28"/>
        </w:rPr>
      </w:pPr>
      <w:r w:rsidRPr="00E54504">
        <w:rPr>
          <w:rFonts w:cs="Times New Roman"/>
          <w:szCs w:val="28"/>
        </w:rPr>
        <w:t>Нормативные правовые акты, регламентирующие порядок учета и ведения реестра муниципального имущества:</w:t>
      </w:r>
    </w:p>
    <w:p w:rsidR="008A2C23" w:rsidRPr="00E54504" w:rsidRDefault="008A2C23" w:rsidP="008A2C23">
      <w:pPr>
        <w:pStyle w:val="1"/>
        <w:spacing w:before="0" w:after="0"/>
        <w:ind w:firstLine="709"/>
        <w:jc w:val="both"/>
        <w:rPr>
          <w:rFonts w:ascii="Times New Roman" w:hAnsi="Times New Roman" w:cs="Times New Roman"/>
          <w:b w:val="0"/>
          <w:sz w:val="28"/>
          <w:szCs w:val="28"/>
        </w:rPr>
      </w:pPr>
      <w:r w:rsidRPr="00E54504">
        <w:rPr>
          <w:rFonts w:ascii="Times New Roman" w:hAnsi="Times New Roman" w:cs="Times New Roman"/>
          <w:b w:val="0"/>
          <w:sz w:val="28"/>
          <w:szCs w:val="28"/>
        </w:rPr>
        <w:t xml:space="preserve">а) Федеральный закон от 6 октября 2003 г. № 131-ФЗ «Об общих принципах организации местного самоуправления в Российской Федерации» </w:t>
      </w:r>
    </w:p>
    <w:p w:rsidR="008A2C23" w:rsidRPr="00E54504" w:rsidRDefault="008A2C23" w:rsidP="008A2C23">
      <w:pPr>
        <w:pStyle w:val="1"/>
        <w:spacing w:before="0" w:after="0"/>
        <w:ind w:firstLine="709"/>
        <w:jc w:val="both"/>
        <w:rPr>
          <w:rFonts w:ascii="Times New Roman" w:hAnsi="Times New Roman" w:cs="Times New Roman"/>
          <w:b w:val="0"/>
          <w:color w:val="auto"/>
          <w:sz w:val="28"/>
          <w:szCs w:val="28"/>
        </w:rPr>
      </w:pPr>
      <w:r w:rsidRPr="00E54504">
        <w:rPr>
          <w:rFonts w:ascii="Times New Roman" w:hAnsi="Times New Roman" w:cs="Times New Roman"/>
          <w:b w:val="0"/>
          <w:color w:val="auto"/>
          <w:sz w:val="28"/>
          <w:szCs w:val="28"/>
        </w:rPr>
        <w:t xml:space="preserve">б) </w:t>
      </w:r>
      <w:hyperlink r:id="rId8" w:history="1">
        <w:r w:rsidRPr="00E54504">
          <w:rPr>
            <w:rStyle w:val="a5"/>
            <w:rFonts w:ascii="Times New Roman" w:hAnsi="Times New Roman"/>
            <w:bCs/>
            <w:color w:val="auto"/>
            <w:sz w:val="28"/>
            <w:szCs w:val="28"/>
          </w:rPr>
          <w:t xml:space="preserve">Приказ Министерства экономического развития РФ от 30 августа 2011 г. </w:t>
        </w:r>
        <w:r>
          <w:rPr>
            <w:rStyle w:val="a5"/>
            <w:rFonts w:ascii="Times New Roman" w:hAnsi="Times New Roman"/>
            <w:bCs/>
            <w:color w:val="auto"/>
            <w:sz w:val="28"/>
            <w:szCs w:val="28"/>
          </w:rPr>
          <w:t>№</w:t>
        </w:r>
        <w:r w:rsidRPr="00E54504">
          <w:rPr>
            <w:rStyle w:val="a5"/>
            <w:rFonts w:ascii="Times New Roman" w:hAnsi="Times New Roman"/>
            <w:bCs/>
            <w:color w:val="auto"/>
            <w:sz w:val="28"/>
            <w:szCs w:val="28"/>
          </w:rPr>
          <w:t> 424</w:t>
        </w:r>
        <w:r>
          <w:rPr>
            <w:rStyle w:val="a5"/>
            <w:rFonts w:ascii="Times New Roman" w:hAnsi="Times New Roman"/>
            <w:bCs/>
            <w:color w:val="auto"/>
            <w:sz w:val="28"/>
            <w:szCs w:val="28"/>
          </w:rPr>
          <w:t xml:space="preserve"> «</w:t>
        </w:r>
        <w:r w:rsidRPr="00E54504">
          <w:rPr>
            <w:rStyle w:val="a5"/>
            <w:rFonts w:ascii="Times New Roman" w:hAnsi="Times New Roman"/>
            <w:bCs/>
            <w:color w:val="auto"/>
            <w:sz w:val="28"/>
            <w:szCs w:val="28"/>
          </w:rPr>
          <w:t>Об утверждении Порядка ведения органами местного самоуправления реестров муниципального имущества</w:t>
        </w:r>
      </w:hyperlink>
      <w:r>
        <w:rPr>
          <w:rFonts w:ascii="Times New Roman" w:hAnsi="Times New Roman" w:cs="Times New Roman"/>
          <w:b w:val="0"/>
          <w:color w:val="auto"/>
          <w:sz w:val="28"/>
          <w:szCs w:val="28"/>
        </w:rPr>
        <w:t>»</w:t>
      </w:r>
      <w:r w:rsidRPr="00E54504">
        <w:rPr>
          <w:rFonts w:ascii="Times New Roman" w:hAnsi="Times New Roman" w:cs="Times New Roman"/>
          <w:b w:val="0"/>
          <w:color w:val="auto"/>
          <w:sz w:val="28"/>
          <w:szCs w:val="28"/>
        </w:rPr>
        <w:t>.</w:t>
      </w:r>
    </w:p>
    <w:p w:rsidR="008A2C23" w:rsidRPr="00E54504" w:rsidRDefault="008A2C23" w:rsidP="008A2C23">
      <w:pPr>
        <w:rPr>
          <w:rFonts w:cs="Times New Roman"/>
          <w:szCs w:val="28"/>
        </w:rPr>
      </w:pPr>
      <w:r w:rsidRPr="00E54504">
        <w:rPr>
          <w:rFonts w:cs="Times New Roman"/>
          <w:szCs w:val="28"/>
        </w:rPr>
        <w:t>3. На основании указанных нормативных правовых актов муниципальные образования принимают Порядки учета и ведения реестра муниципального имущества конкретного муниципального образования.</w:t>
      </w:r>
    </w:p>
    <w:p w:rsidR="008A2C23" w:rsidRPr="00E54504" w:rsidRDefault="008A2C23" w:rsidP="008A2C23">
      <w:pPr>
        <w:rPr>
          <w:rFonts w:cs="Times New Roman"/>
          <w:szCs w:val="28"/>
        </w:rPr>
      </w:pPr>
      <w:bookmarkStart w:id="0" w:name="sub_202"/>
      <w:r>
        <w:rPr>
          <w:rStyle w:val="a4"/>
          <w:rFonts w:cs="Times New Roman"/>
          <w:b w:val="0"/>
          <w:bCs/>
          <w:szCs w:val="28"/>
        </w:rPr>
        <w:t>4. П</w:t>
      </w:r>
      <w:r w:rsidRPr="00E54504">
        <w:rPr>
          <w:rStyle w:val="a4"/>
          <w:rFonts w:cs="Times New Roman"/>
          <w:b w:val="0"/>
          <w:bCs/>
          <w:szCs w:val="28"/>
        </w:rPr>
        <w:t>од реестром муниц</w:t>
      </w:r>
      <w:r w:rsidR="001A3D72">
        <w:rPr>
          <w:rStyle w:val="a4"/>
          <w:rFonts w:cs="Times New Roman"/>
          <w:b w:val="0"/>
          <w:bCs/>
          <w:szCs w:val="28"/>
        </w:rPr>
        <w:t xml:space="preserve">ипального имущества понимается </w:t>
      </w:r>
      <w:r w:rsidRPr="00E54504">
        <w:rPr>
          <w:rStyle w:val="a4"/>
          <w:rFonts w:cs="Times New Roman"/>
          <w:b w:val="0"/>
          <w:bCs/>
          <w:szCs w:val="28"/>
        </w:rPr>
        <w:t xml:space="preserve"> </w:t>
      </w:r>
      <w:r w:rsidRPr="00E54504">
        <w:rPr>
          <w:rFonts w:cs="Times New Roman"/>
          <w:szCs w:val="28"/>
        </w:rPr>
        <w:t xml:space="preserve">информационная система, представляющая собой совокупность содержащихся в единой базе данных сведений (документов) о муниципальном имуществе и информационных технологий, обеспечивающих обработку таких сведений и реализующих процессы учета муниципального имущества </w:t>
      </w:r>
      <w:r w:rsidR="001A3D72">
        <w:rPr>
          <w:rFonts w:cs="Times New Roman"/>
          <w:szCs w:val="28"/>
        </w:rPr>
        <w:t>и предоставления сведений о нем.</w:t>
      </w:r>
    </w:p>
    <w:p w:rsidR="008A2C23" w:rsidRPr="00E54504" w:rsidRDefault="008A2C23" w:rsidP="008A2C23">
      <w:pPr>
        <w:widowControl w:val="0"/>
        <w:numPr>
          <w:ilvl w:val="0"/>
          <w:numId w:val="3"/>
        </w:numPr>
        <w:autoSpaceDE w:val="0"/>
        <w:autoSpaceDN w:val="0"/>
        <w:adjustRightInd w:val="0"/>
        <w:ind w:left="0" w:firstLine="720"/>
        <w:rPr>
          <w:rFonts w:cs="Times New Roman"/>
          <w:szCs w:val="28"/>
        </w:rPr>
      </w:pPr>
      <w:bookmarkStart w:id="1" w:name="sub_201"/>
      <w:bookmarkEnd w:id="0"/>
      <w:r w:rsidRPr="00E54504">
        <w:rPr>
          <w:rStyle w:val="a4"/>
          <w:rFonts w:cs="Times New Roman"/>
          <w:b w:val="0"/>
          <w:bCs/>
          <w:szCs w:val="28"/>
        </w:rPr>
        <w:t>Под учетом муниципального имущества</w:t>
      </w:r>
      <w:r w:rsidR="001A3D72">
        <w:rPr>
          <w:rFonts w:cs="Times New Roman"/>
          <w:szCs w:val="28"/>
        </w:rPr>
        <w:t xml:space="preserve"> понимается </w:t>
      </w:r>
      <w:r w:rsidRPr="00E54504">
        <w:rPr>
          <w:rFonts w:cs="Times New Roman"/>
          <w:szCs w:val="28"/>
        </w:rPr>
        <w:t xml:space="preserve">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w:t>
      </w:r>
      <w:r w:rsidR="001A3D72">
        <w:rPr>
          <w:rFonts w:cs="Times New Roman"/>
          <w:szCs w:val="28"/>
        </w:rPr>
        <w:t>яжению муниципальным имуществом.</w:t>
      </w:r>
    </w:p>
    <w:bookmarkEnd w:id="1"/>
    <w:p w:rsidR="008A2C23" w:rsidRPr="00E54504" w:rsidRDefault="008A2C23" w:rsidP="008A2C23">
      <w:pPr>
        <w:shd w:val="clear" w:color="auto" w:fill="FFFFFF"/>
        <w:rPr>
          <w:rFonts w:cs="Times New Roman"/>
          <w:bCs/>
          <w:color w:val="333333"/>
          <w:szCs w:val="28"/>
        </w:rPr>
      </w:pPr>
      <w:r>
        <w:rPr>
          <w:rFonts w:cs="Times New Roman"/>
          <w:bCs/>
          <w:color w:val="333333"/>
          <w:szCs w:val="28"/>
        </w:rPr>
        <w:t>6</w:t>
      </w:r>
      <w:r w:rsidRPr="00E54504">
        <w:rPr>
          <w:rFonts w:cs="Times New Roman"/>
          <w:bCs/>
          <w:color w:val="333333"/>
          <w:szCs w:val="28"/>
        </w:rPr>
        <w:t>. Задачи учета имущества и ведения реестра для каждого муниципального образования следующие:</w:t>
      </w:r>
    </w:p>
    <w:p w:rsidR="008A2C23" w:rsidRPr="00E54504" w:rsidRDefault="001A3D72" w:rsidP="001A3D72">
      <w:pPr>
        <w:shd w:val="clear" w:color="auto" w:fill="FFFFFF"/>
        <w:ind w:firstLine="0"/>
        <w:rPr>
          <w:rFonts w:cs="Times New Roman"/>
          <w:color w:val="333333"/>
          <w:szCs w:val="28"/>
        </w:rPr>
      </w:pPr>
      <w:r>
        <w:rPr>
          <w:rFonts w:cs="Times New Roman"/>
          <w:color w:val="333333"/>
          <w:szCs w:val="28"/>
          <w:bdr w:val="none" w:sz="0" w:space="0" w:color="auto" w:frame="1"/>
        </w:rPr>
        <w:t xml:space="preserve">        </w:t>
      </w:r>
      <w:r w:rsidR="008A2C23" w:rsidRPr="00E54504">
        <w:rPr>
          <w:rFonts w:cs="Times New Roman"/>
          <w:color w:val="333333"/>
          <w:szCs w:val="28"/>
          <w:bdr w:val="none" w:sz="0" w:space="0" w:color="auto" w:frame="1"/>
        </w:rPr>
        <w:t>а) обеспечение полного учета объектов в реестре;</w:t>
      </w:r>
    </w:p>
    <w:p w:rsidR="008A2C23" w:rsidRDefault="008A2C23" w:rsidP="001A3D72">
      <w:pPr>
        <w:shd w:val="clear" w:color="auto" w:fill="FFFFFF"/>
        <w:ind w:firstLine="567"/>
        <w:rPr>
          <w:rFonts w:cs="Times New Roman"/>
          <w:color w:val="333333"/>
          <w:szCs w:val="28"/>
          <w:bdr w:val="none" w:sz="0" w:space="0" w:color="auto" w:frame="1"/>
        </w:rPr>
      </w:pPr>
      <w:r w:rsidRPr="00E54504">
        <w:rPr>
          <w:rFonts w:cs="Times New Roman"/>
          <w:color w:val="333333"/>
          <w:szCs w:val="28"/>
          <w:bdr w:val="none" w:sz="0" w:space="0" w:color="auto" w:frame="1"/>
        </w:rPr>
        <w:t>б) систематическая инвентаризация имущества, закрепленного за муниципальными предприятиями и учреждениями, а также имущества казны;</w:t>
      </w:r>
      <w:r w:rsidRPr="00E54504">
        <w:rPr>
          <w:rFonts w:cs="Times New Roman"/>
          <w:color w:val="333333"/>
          <w:szCs w:val="28"/>
          <w:bdr w:val="none" w:sz="0" w:space="0" w:color="auto" w:frame="1"/>
        </w:rPr>
        <w:br/>
      </w:r>
      <w:r w:rsidR="001A3D72">
        <w:rPr>
          <w:rFonts w:cs="Times New Roman"/>
          <w:color w:val="333333"/>
          <w:szCs w:val="28"/>
          <w:bdr w:val="none" w:sz="0" w:space="0" w:color="auto" w:frame="1"/>
        </w:rPr>
        <w:t xml:space="preserve">        </w:t>
      </w:r>
      <w:r w:rsidRPr="00E54504">
        <w:rPr>
          <w:rFonts w:cs="Times New Roman"/>
          <w:color w:val="333333"/>
          <w:szCs w:val="28"/>
          <w:bdr w:val="none" w:sz="0" w:space="0" w:color="auto" w:frame="1"/>
        </w:rPr>
        <w:t>в) выявление на территории поселения бесхозяйного движимого и недвижимого имущества, включение его в реестр муниципального имущества и определение методов управления по каждому объекту (оперативное управление, хозяйственное ведение, аренда, доверительное управление, концессионное соглашение, продажа и т.д.);</w:t>
      </w:r>
    </w:p>
    <w:p w:rsidR="008A2C23" w:rsidRDefault="008A2C23" w:rsidP="008A2C23">
      <w:pPr>
        <w:shd w:val="clear" w:color="auto" w:fill="FFFFFF"/>
        <w:rPr>
          <w:rFonts w:cs="Times New Roman"/>
          <w:color w:val="333333"/>
          <w:szCs w:val="28"/>
          <w:bdr w:val="none" w:sz="0" w:space="0" w:color="auto" w:frame="1"/>
        </w:rPr>
      </w:pPr>
      <w:r w:rsidRPr="00E54504">
        <w:rPr>
          <w:rFonts w:cs="Times New Roman"/>
          <w:color w:val="333333"/>
          <w:szCs w:val="28"/>
          <w:bdr w:val="none" w:sz="0" w:space="0" w:color="auto" w:frame="1"/>
        </w:rPr>
        <w:t>г) включение в реестр муниципального имущества безвозмездно передаваемого поселению имущества;</w:t>
      </w:r>
    </w:p>
    <w:p w:rsidR="008A2C23" w:rsidRDefault="008A2C23" w:rsidP="008A2C23">
      <w:pPr>
        <w:shd w:val="clear" w:color="auto" w:fill="FFFFFF"/>
        <w:rPr>
          <w:rFonts w:cs="Times New Roman"/>
          <w:color w:val="333333"/>
          <w:szCs w:val="28"/>
          <w:bdr w:val="none" w:sz="0" w:space="0" w:color="auto" w:frame="1"/>
        </w:rPr>
      </w:pPr>
      <w:r w:rsidRPr="00E54504">
        <w:rPr>
          <w:rFonts w:cs="Times New Roman"/>
          <w:color w:val="333333"/>
          <w:szCs w:val="28"/>
          <w:bdr w:val="none" w:sz="0" w:space="0" w:color="auto" w:frame="1"/>
        </w:rPr>
        <w:t xml:space="preserve">д) включение в реестр муниципального имущества приобретенного (реконструированного, построенного) за счет местного бюджета имущества (части имущества) и заключение соответствующих договоров использования </w:t>
      </w:r>
      <w:r w:rsidRPr="00E54504">
        <w:rPr>
          <w:rFonts w:cs="Times New Roman"/>
          <w:color w:val="333333"/>
          <w:szCs w:val="28"/>
          <w:bdr w:val="none" w:sz="0" w:space="0" w:color="auto" w:frame="1"/>
        </w:rPr>
        <w:lastRenderedPageBreak/>
        <w:t>такого имущества (аренда, доверительное управление, концессионное соглашение, продажа и т.д.);</w:t>
      </w:r>
    </w:p>
    <w:p w:rsidR="008A2C23" w:rsidRPr="00E54504" w:rsidRDefault="008A2C23" w:rsidP="008A2C23">
      <w:pPr>
        <w:shd w:val="clear" w:color="auto" w:fill="FFFFFF"/>
        <w:rPr>
          <w:rFonts w:cs="Times New Roman"/>
          <w:color w:val="333333"/>
          <w:szCs w:val="28"/>
        </w:rPr>
      </w:pPr>
      <w:r w:rsidRPr="00E54504">
        <w:rPr>
          <w:rFonts w:cs="Times New Roman"/>
          <w:color w:val="333333"/>
          <w:szCs w:val="28"/>
          <w:bdr w:val="none" w:sz="0" w:space="0" w:color="auto" w:frame="1"/>
        </w:rPr>
        <w:t xml:space="preserve">е) обеспечение объектов муниципальной собственности технической, кадастровой документацией, правоустанавливающими документами на имущество и земельные участки. </w:t>
      </w:r>
    </w:p>
    <w:p w:rsidR="008A2C23" w:rsidRPr="006E4C66" w:rsidRDefault="008A2C23" w:rsidP="008A2C23">
      <w:pPr>
        <w:shd w:val="clear" w:color="auto" w:fill="FFFFFF"/>
        <w:rPr>
          <w:rFonts w:cs="Times New Roman"/>
          <w:szCs w:val="28"/>
        </w:rPr>
      </w:pPr>
      <w:bookmarkStart w:id="2" w:name="sub_1002"/>
      <w:r>
        <w:rPr>
          <w:rFonts w:cs="Times New Roman"/>
          <w:szCs w:val="28"/>
        </w:rPr>
        <w:t>7</w:t>
      </w:r>
      <w:r w:rsidRPr="006E4C66">
        <w:rPr>
          <w:rFonts w:cs="Times New Roman"/>
          <w:szCs w:val="28"/>
        </w:rPr>
        <w:t xml:space="preserve">. Объектами учета в реестре муниципального имущества </w:t>
      </w:r>
      <w:r>
        <w:rPr>
          <w:rFonts w:cs="Times New Roman"/>
          <w:szCs w:val="28"/>
        </w:rPr>
        <w:t xml:space="preserve">(далее – реестр) </w:t>
      </w:r>
      <w:r w:rsidRPr="006E4C66">
        <w:rPr>
          <w:rFonts w:cs="Times New Roman"/>
          <w:szCs w:val="28"/>
        </w:rPr>
        <w:t>являются:</w:t>
      </w:r>
    </w:p>
    <w:bookmarkEnd w:id="2"/>
    <w:p w:rsidR="008A2C23" w:rsidRPr="006E4C66" w:rsidRDefault="008A2C23" w:rsidP="008A2C23">
      <w:pPr>
        <w:rPr>
          <w:rFonts w:cs="Times New Roman"/>
          <w:szCs w:val="28"/>
        </w:rPr>
      </w:pPr>
      <w:r w:rsidRPr="006E4C66">
        <w:rPr>
          <w:rFonts w:cs="Times New Roman"/>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8A2C23" w:rsidRPr="006E4C66" w:rsidRDefault="008A2C23" w:rsidP="008A2C23">
      <w:pPr>
        <w:rPr>
          <w:rFonts w:cs="Times New Roman"/>
          <w:szCs w:val="28"/>
        </w:rPr>
      </w:pPr>
      <w:proofErr w:type="gramStart"/>
      <w:r w:rsidRPr="006E4C66">
        <w:rPr>
          <w:rFonts w:cs="Times New Roman"/>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w:t>
      </w:r>
      <w:r w:rsidRPr="006E4C66">
        <w:rPr>
          <w:rFonts w:cs="Times New Roman"/>
          <w:b/>
          <w:szCs w:val="28"/>
        </w:rPr>
        <w:t xml:space="preserve"> </w:t>
      </w:r>
      <w:hyperlink r:id="rId9" w:history="1">
        <w:r w:rsidRPr="006E4C66">
          <w:rPr>
            <w:rStyle w:val="a5"/>
            <w:b w:val="0"/>
            <w:color w:val="auto"/>
            <w:szCs w:val="28"/>
          </w:rPr>
          <w:t>Федеральным законом</w:t>
        </w:r>
      </w:hyperlink>
      <w:r w:rsidRPr="006E4C66">
        <w:rPr>
          <w:rFonts w:cs="Times New Roman"/>
          <w:szCs w:val="28"/>
        </w:rPr>
        <w:t xml:space="preserve"> от 3 ноября 2006 г</w:t>
      </w:r>
      <w:proofErr w:type="gramEnd"/>
      <w:r w:rsidRPr="006E4C66">
        <w:rPr>
          <w:rFonts w:cs="Times New Roman"/>
          <w:szCs w:val="28"/>
        </w:rPr>
        <w:t>. № 174-ФЗ «Об автономных учреждениях»</w:t>
      </w:r>
      <w:r w:rsidR="001A3D72">
        <w:rPr>
          <w:rFonts w:cs="Times New Roman"/>
          <w:szCs w:val="28"/>
        </w:rPr>
        <w:t>;</w:t>
      </w:r>
      <w:r w:rsidRPr="006E4C66">
        <w:rPr>
          <w:rFonts w:cs="Times New Roman"/>
          <w:szCs w:val="28"/>
        </w:rPr>
        <w:t xml:space="preserve"> </w:t>
      </w:r>
    </w:p>
    <w:p w:rsidR="008A2C23" w:rsidRPr="006E4C66" w:rsidRDefault="008A2C23" w:rsidP="008A2C23">
      <w:pPr>
        <w:rPr>
          <w:rFonts w:cs="Times New Roman"/>
          <w:szCs w:val="28"/>
        </w:rPr>
      </w:pPr>
      <w:proofErr w:type="gramStart"/>
      <w:r w:rsidRPr="006E4C66">
        <w:rPr>
          <w:rFonts w:cs="Times New Roman"/>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8A2C23" w:rsidRPr="006E4C66" w:rsidRDefault="008A2C23" w:rsidP="008A2C23">
      <w:pPr>
        <w:rPr>
          <w:rFonts w:cs="Times New Roman"/>
          <w:szCs w:val="28"/>
        </w:rPr>
      </w:pPr>
      <w:bookmarkStart w:id="3" w:name="sub_1003"/>
      <w:r>
        <w:rPr>
          <w:rFonts w:cs="Times New Roman"/>
          <w:szCs w:val="28"/>
        </w:rPr>
        <w:t>8</w:t>
      </w:r>
      <w:r w:rsidRPr="006E4C66">
        <w:rPr>
          <w:rFonts w:cs="Times New Roman"/>
          <w:szCs w:val="28"/>
        </w:rPr>
        <w:t>. Ведение реестра осуществляется уполномоченными органами местного самоуправления соответствующих муниципальных образований.</w:t>
      </w:r>
    </w:p>
    <w:bookmarkEnd w:id="3"/>
    <w:p w:rsidR="008A2C23" w:rsidRPr="006E4C66" w:rsidRDefault="008A2C23" w:rsidP="008A2C23">
      <w:pPr>
        <w:rPr>
          <w:rFonts w:cs="Times New Roman"/>
          <w:szCs w:val="28"/>
        </w:rPr>
      </w:pPr>
      <w:r>
        <w:rPr>
          <w:rFonts w:cs="Times New Roman"/>
          <w:szCs w:val="28"/>
        </w:rPr>
        <w:t>9</w:t>
      </w:r>
      <w:r w:rsidRPr="006E4C66">
        <w:rPr>
          <w:rFonts w:cs="Times New Roman"/>
          <w:szCs w:val="28"/>
        </w:rPr>
        <w:t xml:space="preserve">. Орган местного самоуправления, уполномоченный вести </w:t>
      </w:r>
      <w:r w:rsidR="001A3D72">
        <w:rPr>
          <w:rFonts w:cs="Times New Roman"/>
          <w:szCs w:val="28"/>
        </w:rPr>
        <w:t>реестр муниципального имущества</w:t>
      </w:r>
      <w:r w:rsidRPr="006E4C66">
        <w:rPr>
          <w:rFonts w:cs="Times New Roman"/>
          <w:szCs w:val="28"/>
        </w:rPr>
        <w:t>, обязан:</w:t>
      </w:r>
    </w:p>
    <w:p w:rsidR="008A2C23" w:rsidRPr="006E4C66" w:rsidRDefault="008A2C23" w:rsidP="008A2C23">
      <w:pPr>
        <w:rPr>
          <w:rFonts w:cs="Times New Roman"/>
          <w:szCs w:val="28"/>
        </w:rPr>
      </w:pPr>
      <w:r w:rsidRPr="006E4C66">
        <w:rPr>
          <w:rFonts w:cs="Times New Roman"/>
          <w:szCs w:val="28"/>
        </w:rPr>
        <w:t>а) обеспечивать соблюдение правил ведения реестра и требований, предъявляемых к системе ведения реестра;</w:t>
      </w:r>
    </w:p>
    <w:p w:rsidR="008A2C23" w:rsidRPr="006E4C66" w:rsidRDefault="008A2C23" w:rsidP="008A2C23">
      <w:pPr>
        <w:rPr>
          <w:rFonts w:cs="Times New Roman"/>
          <w:szCs w:val="28"/>
        </w:rPr>
      </w:pPr>
      <w:r w:rsidRPr="006E4C66">
        <w:rPr>
          <w:rFonts w:cs="Times New Roman"/>
          <w:szCs w:val="28"/>
        </w:rPr>
        <w:t>б) обеспечивать соблюдение прав доступа к реестру и защиту государственной и коммерческой тайны;</w:t>
      </w:r>
    </w:p>
    <w:p w:rsidR="008A2C23" w:rsidRPr="006E4C66" w:rsidRDefault="008A2C23" w:rsidP="008A2C23">
      <w:pPr>
        <w:rPr>
          <w:rFonts w:cs="Times New Roman"/>
          <w:szCs w:val="28"/>
        </w:rPr>
      </w:pPr>
      <w:r w:rsidRPr="006E4C66">
        <w:rPr>
          <w:rFonts w:cs="Times New Roman"/>
          <w:szCs w:val="28"/>
        </w:rPr>
        <w:t>в) осуществлять информационно-справочное обслуживание, выдавать выписки из реестров.</w:t>
      </w:r>
    </w:p>
    <w:p w:rsidR="008A2C23" w:rsidRPr="006E4C66" w:rsidRDefault="008A2C23" w:rsidP="008A2C23">
      <w:pPr>
        <w:rPr>
          <w:rFonts w:cs="Times New Roman"/>
          <w:szCs w:val="28"/>
        </w:rPr>
      </w:pPr>
      <w:bookmarkStart w:id="4" w:name="sub_1004"/>
      <w:r w:rsidRPr="006E4C66">
        <w:rPr>
          <w:rFonts w:cs="Times New Roman"/>
          <w:szCs w:val="28"/>
        </w:rPr>
        <w:t>1</w:t>
      </w:r>
      <w:r>
        <w:rPr>
          <w:rFonts w:cs="Times New Roman"/>
          <w:szCs w:val="28"/>
        </w:rPr>
        <w:t>0</w:t>
      </w:r>
      <w:r w:rsidRPr="006E4C66">
        <w:rPr>
          <w:rFonts w:cs="Times New Roman"/>
          <w:szCs w:val="28"/>
        </w:rPr>
        <w:t>. Реестр муниципального имущества состоит из 3 разделов.</w:t>
      </w:r>
    </w:p>
    <w:p w:rsidR="008A2C23" w:rsidRPr="006E4C66" w:rsidRDefault="008A2C23" w:rsidP="008A2C23">
      <w:pPr>
        <w:rPr>
          <w:rFonts w:cs="Times New Roman"/>
          <w:szCs w:val="28"/>
        </w:rPr>
      </w:pPr>
      <w:bookmarkStart w:id="5" w:name="sub_1041"/>
      <w:bookmarkEnd w:id="4"/>
      <w:r w:rsidRPr="006E4C66">
        <w:rPr>
          <w:rFonts w:cs="Times New Roman"/>
          <w:szCs w:val="28"/>
        </w:rPr>
        <w:t>В раздел 1 включаются сведения о муниципальном недвижимом имуществе, в том числе:</w:t>
      </w:r>
    </w:p>
    <w:bookmarkEnd w:id="5"/>
    <w:p w:rsidR="008A2C23" w:rsidRPr="006E4C66" w:rsidRDefault="008A2C23" w:rsidP="008A2C23">
      <w:pPr>
        <w:rPr>
          <w:rFonts w:cs="Times New Roman"/>
          <w:szCs w:val="28"/>
        </w:rPr>
      </w:pPr>
      <w:r w:rsidRPr="006E4C66">
        <w:rPr>
          <w:rFonts w:cs="Times New Roman"/>
          <w:szCs w:val="28"/>
        </w:rPr>
        <w:t>- наименование недвижимого имущества;</w:t>
      </w:r>
    </w:p>
    <w:p w:rsidR="008A2C23" w:rsidRPr="006E4C66" w:rsidRDefault="008A2C23" w:rsidP="008A2C23">
      <w:pPr>
        <w:rPr>
          <w:rFonts w:cs="Times New Roman"/>
          <w:szCs w:val="28"/>
        </w:rPr>
      </w:pPr>
      <w:r w:rsidRPr="006E4C66">
        <w:rPr>
          <w:rFonts w:cs="Times New Roman"/>
          <w:szCs w:val="28"/>
        </w:rPr>
        <w:t>- адрес (местоположение) недвижимого имущества;</w:t>
      </w:r>
    </w:p>
    <w:p w:rsidR="008A2C23" w:rsidRPr="006E4C66" w:rsidRDefault="008A2C23" w:rsidP="008A2C23">
      <w:pPr>
        <w:rPr>
          <w:rFonts w:cs="Times New Roman"/>
          <w:szCs w:val="28"/>
        </w:rPr>
      </w:pPr>
      <w:r w:rsidRPr="006E4C66">
        <w:rPr>
          <w:rFonts w:cs="Times New Roman"/>
          <w:szCs w:val="28"/>
        </w:rPr>
        <w:t>- кадастровый номер муниципального недвижимого имущества;</w:t>
      </w:r>
    </w:p>
    <w:p w:rsidR="008A2C23" w:rsidRPr="006E4C66" w:rsidRDefault="008A2C23" w:rsidP="008A2C23">
      <w:pPr>
        <w:rPr>
          <w:rFonts w:cs="Times New Roman"/>
          <w:szCs w:val="28"/>
        </w:rPr>
      </w:pPr>
      <w:r w:rsidRPr="006E4C66">
        <w:rPr>
          <w:rFonts w:cs="Times New Roman"/>
          <w:szCs w:val="28"/>
        </w:rPr>
        <w:t>- площадь, протяженность и (или) иные параметры, характеризующие физические свойства недвижимого имущества;</w:t>
      </w:r>
    </w:p>
    <w:p w:rsidR="008A2C23" w:rsidRPr="006E4C66" w:rsidRDefault="008A2C23" w:rsidP="008A2C23">
      <w:pPr>
        <w:rPr>
          <w:rFonts w:cs="Times New Roman"/>
          <w:szCs w:val="28"/>
        </w:rPr>
      </w:pPr>
      <w:r w:rsidRPr="006E4C66">
        <w:rPr>
          <w:rFonts w:cs="Times New Roman"/>
          <w:szCs w:val="28"/>
        </w:rPr>
        <w:lastRenderedPageBreak/>
        <w:t>- сведения о балансовой стоимости недвижимого имущества и начисленной амортизации (износе);</w:t>
      </w:r>
    </w:p>
    <w:p w:rsidR="008A2C23" w:rsidRPr="006E4C66" w:rsidRDefault="008A2C23" w:rsidP="008A2C23">
      <w:pPr>
        <w:rPr>
          <w:rFonts w:cs="Times New Roman"/>
          <w:szCs w:val="28"/>
        </w:rPr>
      </w:pPr>
      <w:r w:rsidRPr="006E4C66">
        <w:rPr>
          <w:rFonts w:cs="Times New Roman"/>
          <w:szCs w:val="28"/>
        </w:rPr>
        <w:t>- сведения о кадастровой стоимости недвижимого имущества;</w:t>
      </w:r>
    </w:p>
    <w:p w:rsidR="008A2C23" w:rsidRPr="006E4C66" w:rsidRDefault="008A2C23" w:rsidP="008A2C23">
      <w:pPr>
        <w:rPr>
          <w:rFonts w:cs="Times New Roman"/>
          <w:szCs w:val="28"/>
        </w:rPr>
      </w:pPr>
      <w:r w:rsidRPr="006E4C66">
        <w:rPr>
          <w:rFonts w:cs="Times New Roman"/>
          <w:szCs w:val="28"/>
        </w:rPr>
        <w:t>- даты возникновения и прекращения права муниципальной собственности на недвижимое имущество;</w:t>
      </w:r>
    </w:p>
    <w:p w:rsidR="008A2C23" w:rsidRPr="006E4C66" w:rsidRDefault="008A2C23" w:rsidP="008A2C23">
      <w:pPr>
        <w:rPr>
          <w:rFonts w:cs="Times New Roman"/>
          <w:szCs w:val="28"/>
        </w:rPr>
      </w:pPr>
      <w:r w:rsidRPr="006E4C66">
        <w:rPr>
          <w:rFonts w:cs="Times New Roman"/>
          <w:szCs w:val="28"/>
        </w:rPr>
        <w:t>- реквизиты документов - оснований возникновения (прекращения) права муниципальной собственности на недвижимое имущество;</w:t>
      </w:r>
    </w:p>
    <w:p w:rsidR="008A2C23" w:rsidRPr="006E4C66" w:rsidRDefault="008A2C23" w:rsidP="008A2C23">
      <w:pPr>
        <w:rPr>
          <w:rFonts w:cs="Times New Roman"/>
          <w:szCs w:val="28"/>
        </w:rPr>
      </w:pPr>
      <w:r w:rsidRPr="006E4C66">
        <w:rPr>
          <w:rFonts w:cs="Times New Roman"/>
          <w:szCs w:val="28"/>
        </w:rPr>
        <w:t>- сведения о правообладателе муниципального недвижимого имущества;</w:t>
      </w:r>
    </w:p>
    <w:p w:rsidR="008A2C23" w:rsidRPr="006E4C66" w:rsidRDefault="008A2C23" w:rsidP="008A2C23">
      <w:pPr>
        <w:rPr>
          <w:rFonts w:cs="Times New Roman"/>
          <w:szCs w:val="28"/>
        </w:rPr>
      </w:pPr>
      <w:r w:rsidRPr="006E4C66">
        <w:rPr>
          <w:rFonts w:cs="Times New Roman"/>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8A2C23" w:rsidRPr="006E4C66" w:rsidRDefault="008A2C23" w:rsidP="008A2C23">
      <w:pPr>
        <w:rPr>
          <w:rFonts w:cs="Times New Roman"/>
          <w:szCs w:val="28"/>
        </w:rPr>
      </w:pPr>
      <w:bookmarkStart w:id="6" w:name="sub_1042"/>
      <w:r w:rsidRPr="006E4C66">
        <w:rPr>
          <w:rFonts w:cs="Times New Roman"/>
          <w:szCs w:val="28"/>
        </w:rPr>
        <w:t>В раздел 2 включаются сведения о муниципальном движимом имуществе, в том числе:</w:t>
      </w:r>
    </w:p>
    <w:bookmarkEnd w:id="6"/>
    <w:p w:rsidR="008A2C23" w:rsidRPr="006E4C66" w:rsidRDefault="008A2C23" w:rsidP="008A2C23">
      <w:pPr>
        <w:rPr>
          <w:rFonts w:cs="Times New Roman"/>
          <w:szCs w:val="28"/>
        </w:rPr>
      </w:pPr>
      <w:r w:rsidRPr="006E4C66">
        <w:rPr>
          <w:rFonts w:cs="Times New Roman"/>
          <w:szCs w:val="28"/>
        </w:rPr>
        <w:t>- наименование движимого имущества;</w:t>
      </w:r>
    </w:p>
    <w:p w:rsidR="008A2C23" w:rsidRPr="006E4C66" w:rsidRDefault="008A2C23" w:rsidP="008A2C23">
      <w:pPr>
        <w:rPr>
          <w:rFonts w:cs="Times New Roman"/>
          <w:szCs w:val="28"/>
        </w:rPr>
      </w:pPr>
      <w:r w:rsidRPr="006E4C66">
        <w:rPr>
          <w:rFonts w:cs="Times New Roman"/>
          <w:szCs w:val="28"/>
        </w:rPr>
        <w:t>- сведения о балансовой стоимости движимого имущества и начисленной амортизации (износе);</w:t>
      </w:r>
    </w:p>
    <w:p w:rsidR="008A2C23" w:rsidRPr="006E4C66" w:rsidRDefault="008A2C23" w:rsidP="008A2C23">
      <w:pPr>
        <w:rPr>
          <w:rFonts w:cs="Times New Roman"/>
          <w:szCs w:val="28"/>
        </w:rPr>
      </w:pPr>
      <w:r w:rsidRPr="006E4C66">
        <w:rPr>
          <w:rFonts w:cs="Times New Roman"/>
          <w:szCs w:val="28"/>
        </w:rPr>
        <w:t>- даты возникновения и прекращения права муниципальной собственности на движимое имущество;</w:t>
      </w:r>
    </w:p>
    <w:p w:rsidR="008A2C23" w:rsidRPr="006E4C66" w:rsidRDefault="008A2C23" w:rsidP="008A2C23">
      <w:pPr>
        <w:rPr>
          <w:rFonts w:cs="Times New Roman"/>
          <w:szCs w:val="28"/>
        </w:rPr>
      </w:pPr>
      <w:r w:rsidRPr="006E4C66">
        <w:rPr>
          <w:rFonts w:cs="Times New Roman"/>
          <w:szCs w:val="28"/>
        </w:rPr>
        <w:t>- реквизиты документов - оснований возникновения (прекращения) права муниципальной собственности на движимое имущество;</w:t>
      </w:r>
    </w:p>
    <w:p w:rsidR="008A2C23" w:rsidRPr="006E4C66" w:rsidRDefault="008A2C23" w:rsidP="008A2C23">
      <w:pPr>
        <w:rPr>
          <w:rFonts w:cs="Times New Roman"/>
          <w:szCs w:val="28"/>
        </w:rPr>
      </w:pPr>
      <w:r w:rsidRPr="006E4C66">
        <w:rPr>
          <w:rFonts w:cs="Times New Roman"/>
          <w:szCs w:val="28"/>
        </w:rPr>
        <w:t>- сведения о правообладателе муниципального движимого имущества;</w:t>
      </w:r>
    </w:p>
    <w:p w:rsidR="008A2C23" w:rsidRPr="006E4C66" w:rsidRDefault="008A2C23" w:rsidP="008A2C23">
      <w:pPr>
        <w:rPr>
          <w:rFonts w:cs="Times New Roman"/>
          <w:szCs w:val="28"/>
        </w:rPr>
      </w:pPr>
      <w:r w:rsidRPr="006E4C66">
        <w:rPr>
          <w:rFonts w:cs="Times New Roman"/>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8A2C23" w:rsidRPr="006E4C66" w:rsidRDefault="008A2C23" w:rsidP="008A2C23">
      <w:pPr>
        <w:rPr>
          <w:rFonts w:cs="Times New Roman"/>
          <w:szCs w:val="28"/>
        </w:rPr>
      </w:pPr>
      <w:r w:rsidRPr="006E4C66">
        <w:rPr>
          <w:rFonts w:cs="Times New Roman"/>
          <w:szCs w:val="28"/>
        </w:rPr>
        <w:t>В отношении акций акционерных обществ в раздел 2 реестра также включаются сведения о:</w:t>
      </w:r>
    </w:p>
    <w:p w:rsidR="008A2C23" w:rsidRPr="006E4C66" w:rsidRDefault="008A2C23" w:rsidP="008A2C23">
      <w:pPr>
        <w:rPr>
          <w:rFonts w:cs="Times New Roman"/>
          <w:szCs w:val="28"/>
        </w:rPr>
      </w:pPr>
      <w:r w:rsidRPr="006E4C66">
        <w:rPr>
          <w:rFonts w:cs="Times New Roman"/>
          <w:szCs w:val="28"/>
        </w:rPr>
        <w:t>- наименовании акционерного общества-эмитента, его основном государственном регистрационном номере;</w:t>
      </w:r>
    </w:p>
    <w:p w:rsidR="008A2C23" w:rsidRPr="006E4C66" w:rsidRDefault="008A2C23" w:rsidP="008A2C23">
      <w:pPr>
        <w:rPr>
          <w:rFonts w:cs="Times New Roman"/>
          <w:szCs w:val="28"/>
        </w:rPr>
      </w:pPr>
      <w:r w:rsidRPr="006E4C66">
        <w:rPr>
          <w:rFonts w:cs="Times New Roman"/>
          <w:szCs w:val="28"/>
        </w:rPr>
        <w:t xml:space="preserve">- </w:t>
      </w:r>
      <w:proofErr w:type="gramStart"/>
      <w:r w:rsidRPr="006E4C66">
        <w:rPr>
          <w:rFonts w:cs="Times New Roman"/>
          <w:szCs w:val="28"/>
        </w:rPr>
        <w:t>количестве</w:t>
      </w:r>
      <w:proofErr w:type="gramEnd"/>
      <w:r w:rsidRPr="006E4C66">
        <w:rPr>
          <w:rFonts w:cs="Times New Roman"/>
          <w:szCs w:val="28"/>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8A2C23" w:rsidRPr="006E4C66" w:rsidRDefault="008A2C23" w:rsidP="008A2C23">
      <w:pPr>
        <w:rPr>
          <w:rFonts w:cs="Times New Roman"/>
          <w:szCs w:val="28"/>
        </w:rPr>
      </w:pPr>
      <w:r w:rsidRPr="006E4C66">
        <w:rPr>
          <w:rFonts w:cs="Times New Roman"/>
          <w:szCs w:val="28"/>
        </w:rPr>
        <w:t>- номинальной стоимости акций.</w:t>
      </w:r>
    </w:p>
    <w:p w:rsidR="008A2C23" w:rsidRPr="006E4C66" w:rsidRDefault="008A2C23" w:rsidP="008A2C23">
      <w:pPr>
        <w:rPr>
          <w:rFonts w:cs="Times New Roman"/>
          <w:szCs w:val="28"/>
        </w:rPr>
      </w:pPr>
      <w:r w:rsidRPr="006E4C66">
        <w:rPr>
          <w:rFonts w:cs="Times New Roman"/>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8A2C23" w:rsidRPr="006E4C66" w:rsidRDefault="008A2C23" w:rsidP="008A2C23">
      <w:pPr>
        <w:rPr>
          <w:rFonts w:cs="Times New Roman"/>
          <w:szCs w:val="28"/>
        </w:rPr>
      </w:pPr>
      <w:r w:rsidRPr="006E4C66">
        <w:rPr>
          <w:rFonts w:cs="Times New Roman"/>
          <w:szCs w:val="28"/>
        </w:rPr>
        <w:t>- наименовании хозяйственного общества, товарищества, его основном государственном регистрационном номере;</w:t>
      </w:r>
    </w:p>
    <w:p w:rsidR="008A2C23" w:rsidRPr="006E4C66" w:rsidRDefault="008A2C23" w:rsidP="008A2C23">
      <w:pPr>
        <w:rPr>
          <w:rFonts w:cs="Times New Roman"/>
          <w:szCs w:val="28"/>
        </w:rPr>
      </w:pPr>
      <w:r w:rsidRPr="006E4C66">
        <w:rPr>
          <w:rFonts w:cs="Times New Roman"/>
          <w:szCs w:val="28"/>
        </w:rPr>
        <w:t xml:space="preserve">- </w:t>
      </w:r>
      <w:proofErr w:type="gramStart"/>
      <w:r w:rsidRPr="006E4C66">
        <w:rPr>
          <w:rFonts w:cs="Times New Roman"/>
          <w:szCs w:val="28"/>
        </w:rPr>
        <w:t>размере</w:t>
      </w:r>
      <w:proofErr w:type="gramEnd"/>
      <w:r w:rsidRPr="006E4C66">
        <w:rPr>
          <w:rFonts w:cs="Times New Roman"/>
          <w:szCs w:val="28"/>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8A2C23" w:rsidRPr="006E4C66" w:rsidRDefault="008A2C23" w:rsidP="008A2C23">
      <w:pPr>
        <w:rPr>
          <w:rFonts w:cs="Times New Roman"/>
          <w:szCs w:val="28"/>
        </w:rPr>
      </w:pPr>
      <w:bookmarkStart w:id="7" w:name="sub_1043"/>
      <w:r w:rsidRPr="006E4C66">
        <w:rPr>
          <w:rFonts w:cs="Times New Roman"/>
          <w:szCs w:val="28"/>
        </w:rPr>
        <w:t xml:space="preserve">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w:t>
      </w:r>
      <w:r w:rsidR="00665F82">
        <w:rPr>
          <w:rFonts w:cs="Times New Roman"/>
          <w:szCs w:val="28"/>
        </w:rPr>
        <w:lastRenderedPageBreak/>
        <w:t>лицах, для</w:t>
      </w:r>
      <w:r w:rsidRPr="006E4C66">
        <w:rPr>
          <w:rFonts w:cs="Times New Roman"/>
          <w:szCs w:val="28"/>
        </w:rPr>
        <w:t xml:space="preserve"> которых муниципальное образование является учредителем (участником), в том числе:</w:t>
      </w:r>
    </w:p>
    <w:bookmarkEnd w:id="7"/>
    <w:p w:rsidR="008A2C23" w:rsidRPr="006E4C66" w:rsidRDefault="008A2C23" w:rsidP="008A2C23">
      <w:pPr>
        <w:rPr>
          <w:rFonts w:cs="Times New Roman"/>
          <w:szCs w:val="28"/>
        </w:rPr>
      </w:pPr>
      <w:r w:rsidRPr="006E4C66">
        <w:rPr>
          <w:rFonts w:cs="Times New Roman"/>
          <w:szCs w:val="28"/>
        </w:rPr>
        <w:t>- полное наименование и организационно-правовая форма юридического лица;</w:t>
      </w:r>
    </w:p>
    <w:p w:rsidR="008A2C23" w:rsidRPr="006E4C66" w:rsidRDefault="008A2C23" w:rsidP="008A2C23">
      <w:pPr>
        <w:rPr>
          <w:rFonts w:cs="Times New Roman"/>
          <w:szCs w:val="28"/>
        </w:rPr>
      </w:pPr>
      <w:r w:rsidRPr="006E4C66">
        <w:rPr>
          <w:rFonts w:cs="Times New Roman"/>
          <w:szCs w:val="28"/>
        </w:rPr>
        <w:t>- адрес (местонахождение);</w:t>
      </w:r>
    </w:p>
    <w:p w:rsidR="008A2C23" w:rsidRPr="006E4C66" w:rsidRDefault="008A2C23" w:rsidP="008A2C23">
      <w:pPr>
        <w:rPr>
          <w:rFonts w:cs="Times New Roman"/>
          <w:szCs w:val="28"/>
        </w:rPr>
      </w:pPr>
      <w:r w:rsidRPr="006E4C66">
        <w:rPr>
          <w:rFonts w:cs="Times New Roman"/>
          <w:szCs w:val="28"/>
        </w:rPr>
        <w:t>- основной государственный регистрационный номер и дата государственной регистрации;</w:t>
      </w:r>
    </w:p>
    <w:p w:rsidR="008A2C23" w:rsidRPr="006E4C66" w:rsidRDefault="008A2C23" w:rsidP="008A2C23">
      <w:pPr>
        <w:rPr>
          <w:rFonts w:cs="Times New Roman"/>
          <w:szCs w:val="28"/>
        </w:rPr>
      </w:pPr>
      <w:r w:rsidRPr="006E4C66">
        <w:rPr>
          <w:rFonts w:cs="Times New Roman"/>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8A2C23" w:rsidRPr="006E4C66" w:rsidRDefault="008A2C23" w:rsidP="008A2C23">
      <w:pPr>
        <w:rPr>
          <w:rFonts w:cs="Times New Roman"/>
          <w:szCs w:val="28"/>
        </w:rPr>
      </w:pPr>
      <w:r w:rsidRPr="006E4C66">
        <w:rPr>
          <w:rFonts w:cs="Times New Roman"/>
          <w:szCs w:val="28"/>
        </w:rPr>
        <w:t>- размер уставного фонда (для муниципальных унитарных предприятий);</w:t>
      </w:r>
    </w:p>
    <w:p w:rsidR="008A2C23" w:rsidRPr="006E4C66" w:rsidRDefault="008A2C23" w:rsidP="008A2C23">
      <w:pPr>
        <w:rPr>
          <w:rFonts w:cs="Times New Roman"/>
          <w:szCs w:val="28"/>
        </w:rPr>
      </w:pPr>
      <w:r w:rsidRPr="006E4C66">
        <w:rPr>
          <w:rFonts w:cs="Times New Roman"/>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8A2C23" w:rsidRPr="006E4C66" w:rsidRDefault="008A2C23" w:rsidP="008A2C23">
      <w:pPr>
        <w:rPr>
          <w:rFonts w:cs="Times New Roman"/>
          <w:szCs w:val="28"/>
        </w:rPr>
      </w:pPr>
      <w:r w:rsidRPr="006E4C66">
        <w:rPr>
          <w:rFonts w:cs="Times New Roman"/>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8A2C23" w:rsidRPr="006E4C66" w:rsidRDefault="008A2C23" w:rsidP="008A2C23">
      <w:pPr>
        <w:rPr>
          <w:rFonts w:cs="Times New Roman"/>
          <w:szCs w:val="28"/>
        </w:rPr>
      </w:pPr>
      <w:r w:rsidRPr="006E4C66">
        <w:rPr>
          <w:rFonts w:cs="Times New Roman"/>
          <w:szCs w:val="28"/>
        </w:rPr>
        <w:t>- среднесписочная численность работников (для муниципальных учреждений и муниципальных унитарных предприятий).</w:t>
      </w:r>
    </w:p>
    <w:p w:rsidR="008A2C23" w:rsidRPr="006E4C66" w:rsidRDefault="008A2C23" w:rsidP="008A2C23">
      <w:pPr>
        <w:rPr>
          <w:rFonts w:cs="Times New Roman"/>
          <w:szCs w:val="28"/>
        </w:rPr>
      </w:pPr>
      <w:r w:rsidRPr="006E4C66">
        <w:rPr>
          <w:rFonts w:cs="Times New Roman"/>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8A2C23" w:rsidRPr="006E4C66" w:rsidRDefault="008A2C23" w:rsidP="008A2C23">
      <w:pPr>
        <w:rPr>
          <w:rFonts w:cs="Times New Roman"/>
          <w:szCs w:val="28"/>
        </w:rPr>
      </w:pPr>
      <w:bookmarkStart w:id="8" w:name="sub_1005"/>
      <w:r w:rsidRPr="006E4C66">
        <w:rPr>
          <w:rFonts w:cs="Times New Roman"/>
          <w:szCs w:val="28"/>
        </w:rPr>
        <w:t>1</w:t>
      </w:r>
      <w:r>
        <w:rPr>
          <w:rFonts w:cs="Times New Roman"/>
          <w:szCs w:val="28"/>
        </w:rPr>
        <w:t>1</w:t>
      </w:r>
      <w:r w:rsidRPr="006E4C66">
        <w:rPr>
          <w:rFonts w:cs="Times New Roman"/>
          <w:szCs w:val="28"/>
        </w:rPr>
        <w:t>.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bookmarkEnd w:id="8"/>
    <w:p w:rsidR="008A2C23" w:rsidRPr="006E4C66" w:rsidRDefault="008A2C23" w:rsidP="008A2C23">
      <w:pPr>
        <w:rPr>
          <w:rFonts w:cs="Times New Roman"/>
          <w:szCs w:val="28"/>
        </w:rPr>
      </w:pPr>
      <w:r w:rsidRPr="006E4C66">
        <w:rPr>
          <w:rFonts w:cs="Times New Roman"/>
          <w:szCs w:val="28"/>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A2C23" w:rsidRPr="006E4C66" w:rsidRDefault="008A2C23" w:rsidP="008A2C23">
      <w:pPr>
        <w:rPr>
          <w:rFonts w:cs="Times New Roman"/>
          <w:szCs w:val="28"/>
        </w:rPr>
      </w:pPr>
      <w:r w:rsidRPr="006E4C66">
        <w:rPr>
          <w:rFonts w:cs="Times New Roman"/>
          <w:szCs w:val="28"/>
        </w:rPr>
        <w:t xml:space="preserve">Документы реестров хранятся в соответствии с </w:t>
      </w:r>
      <w:hyperlink r:id="rId10" w:history="1">
        <w:r w:rsidRPr="006E4C66">
          <w:rPr>
            <w:rStyle w:val="a5"/>
            <w:b w:val="0"/>
            <w:color w:val="auto"/>
            <w:szCs w:val="28"/>
          </w:rPr>
          <w:t>Федеральным законом</w:t>
        </w:r>
      </w:hyperlink>
      <w:r w:rsidRPr="006E4C66">
        <w:rPr>
          <w:rFonts w:cs="Times New Roman"/>
          <w:szCs w:val="28"/>
        </w:rPr>
        <w:t xml:space="preserve"> от 22 октября 2004 г. № 125-ФЗ «Об архивном деле в Российской Федерации».</w:t>
      </w:r>
    </w:p>
    <w:p w:rsidR="008A2C23" w:rsidRPr="006E4C66" w:rsidRDefault="008A2C23" w:rsidP="008A2C23">
      <w:pPr>
        <w:rPr>
          <w:rFonts w:cs="Times New Roman"/>
          <w:szCs w:val="28"/>
        </w:rPr>
      </w:pPr>
      <w:bookmarkStart w:id="9" w:name="sub_1006"/>
      <w:r w:rsidRPr="006E4C66">
        <w:rPr>
          <w:rFonts w:cs="Times New Roman"/>
          <w:szCs w:val="28"/>
        </w:rPr>
        <w:t>1</w:t>
      </w:r>
      <w:r>
        <w:rPr>
          <w:rFonts w:cs="Times New Roman"/>
          <w:szCs w:val="28"/>
        </w:rPr>
        <w:t>2</w:t>
      </w:r>
      <w:r w:rsidRPr="006E4C66">
        <w:rPr>
          <w:rFonts w:cs="Times New Roman"/>
          <w:szCs w:val="28"/>
        </w:rPr>
        <w:t>.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8A2C23" w:rsidRPr="006E4C66" w:rsidRDefault="008A2C23" w:rsidP="008A2C23">
      <w:pPr>
        <w:rPr>
          <w:rFonts w:cs="Times New Roman"/>
          <w:szCs w:val="28"/>
        </w:rPr>
      </w:pPr>
      <w:bookmarkStart w:id="10" w:name="sub_10061"/>
      <w:bookmarkEnd w:id="9"/>
      <w:r w:rsidRPr="006E4C66">
        <w:rPr>
          <w:rFonts w:cs="Times New Roman"/>
          <w:szCs w:val="28"/>
        </w:rPr>
        <w:t>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bookmarkEnd w:id="10"/>
    <w:p w:rsidR="008A2C23" w:rsidRPr="006E4C66" w:rsidRDefault="008A2C23" w:rsidP="008A2C23">
      <w:pPr>
        <w:rPr>
          <w:rFonts w:cs="Times New Roman"/>
          <w:szCs w:val="28"/>
        </w:rPr>
      </w:pPr>
      <w:r w:rsidRPr="006E4C66">
        <w:rPr>
          <w:rFonts w:cs="Times New Roman"/>
          <w:szCs w:val="28"/>
        </w:rPr>
        <w:t xml:space="preserve">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w:t>
      </w:r>
      <w:r w:rsidRPr="006E4C66">
        <w:rPr>
          <w:rFonts w:cs="Times New Roman"/>
          <w:szCs w:val="28"/>
        </w:rPr>
        <w:lastRenderedPageBreak/>
        <w:t>образований в юридических лицах вносятся в реестр на основании принятых решений о создании (участии в создании) таких юридических лиц.</w:t>
      </w:r>
    </w:p>
    <w:p w:rsidR="008A2C23" w:rsidRPr="006E4C66" w:rsidRDefault="008A2C23" w:rsidP="008A2C23">
      <w:pPr>
        <w:rPr>
          <w:rFonts w:cs="Times New Roman"/>
          <w:szCs w:val="28"/>
        </w:rPr>
      </w:pPr>
      <w:r w:rsidRPr="006E4C66">
        <w:rPr>
          <w:rFonts w:cs="Times New Roman"/>
          <w:szCs w:val="28"/>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w:t>
      </w:r>
    </w:p>
    <w:p w:rsidR="008A2C23" w:rsidRPr="006E4C66" w:rsidRDefault="008A2C23" w:rsidP="008A2C23">
      <w:pPr>
        <w:rPr>
          <w:rFonts w:cs="Times New Roman"/>
          <w:szCs w:val="28"/>
        </w:rPr>
      </w:pPr>
      <w:r w:rsidRPr="006E4C66">
        <w:rPr>
          <w:rFonts w:cs="Times New Roman"/>
          <w:szCs w:val="28"/>
        </w:rPr>
        <w:t>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орган местного самоуправления, уполномоченный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8A2C23" w:rsidRPr="006E4C66" w:rsidRDefault="008A2C23" w:rsidP="008A2C23">
      <w:pPr>
        <w:rPr>
          <w:rFonts w:cs="Times New Roman"/>
          <w:szCs w:val="28"/>
        </w:rPr>
      </w:pPr>
      <w:bookmarkStart w:id="11" w:name="sub_1007"/>
      <w:r w:rsidRPr="006E4C66">
        <w:rPr>
          <w:rFonts w:cs="Times New Roman"/>
          <w:szCs w:val="28"/>
        </w:rPr>
        <w:t>1</w:t>
      </w:r>
      <w:r>
        <w:rPr>
          <w:rFonts w:cs="Times New Roman"/>
          <w:szCs w:val="28"/>
        </w:rPr>
        <w:t>3</w:t>
      </w:r>
      <w:r w:rsidRPr="006E4C66">
        <w:rPr>
          <w:rFonts w:cs="Times New Roman"/>
          <w:szCs w:val="28"/>
        </w:rPr>
        <w:t>. 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орган местного самоуправления, уполномоченный вести реестр, принимает решение об отказе включения сведений об имуществе в реестр.</w:t>
      </w:r>
    </w:p>
    <w:bookmarkEnd w:id="11"/>
    <w:p w:rsidR="008A2C23" w:rsidRPr="006E4C66" w:rsidRDefault="008A2C23" w:rsidP="008A2C23">
      <w:pPr>
        <w:rPr>
          <w:rFonts w:cs="Times New Roman"/>
          <w:szCs w:val="28"/>
        </w:rPr>
      </w:pPr>
      <w:r w:rsidRPr="006E4C66">
        <w:rPr>
          <w:rFonts w:cs="Times New Roman"/>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8A2C23" w:rsidRPr="006E4C66" w:rsidRDefault="008A2C23" w:rsidP="008A2C23">
      <w:pPr>
        <w:rPr>
          <w:rFonts w:cs="Times New Roman"/>
          <w:szCs w:val="28"/>
        </w:rPr>
      </w:pPr>
      <w:r w:rsidRPr="006E4C66">
        <w:rPr>
          <w:rFonts w:cs="Times New Roman"/>
          <w:szCs w:val="28"/>
        </w:rPr>
        <w:t>Решение органа местного самоуправления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8A2C23" w:rsidRPr="006E4C66" w:rsidRDefault="008A2C23" w:rsidP="008A2C23">
      <w:pPr>
        <w:rPr>
          <w:rFonts w:cs="Times New Roman"/>
          <w:szCs w:val="28"/>
        </w:rPr>
      </w:pPr>
      <w:bookmarkStart w:id="12" w:name="sub_1008"/>
      <w:r w:rsidRPr="006E4C66">
        <w:rPr>
          <w:rFonts w:cs="Times New Roman"/>
          <w:szCs w:val="28"/>
        </w:rPr>
        <w:t>1</w:t>
      </w:r>
      <w:r>
        <w:rPr>
          <w:rFonts w:cs="Times New Roman"/>
          <w:szCs w:val="28"/>
        </w:rPr>
        <w:t>4</w:t>
      </w:r>
      <w:r w:rsidRPr="006E4C66">
        <w:rPr>
          <w:rFonts w:cs="Times New Roman"/>
          <w:szCs w:val="28"/>
        </w:rPr>
        <w:t>.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bookmarkEnd w:id="12"/>
    <w:p w:rsidR="008A2C23" w:rsidRDefault="008A2C23" w:rsidP="008A2C23">
      <w:pPr>
        <w:rPr>
          <w:rFonts w:cs="Times New Roman"/>
          <w:szCs w:val="28"/>
        </w:rPr>
      </w:pPr>
      <w:r w:rsidRPr="006E4C66">
        <w:rPr>
          <w:rFonts w:cs="Times New Roman"/>
          <w:szCs w:val="28"/>
        </w:rPr>
        <w:t>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p>
    <w:p w:rsidR="008A2C23" w:rsidRDefault="008A2C23" w:rsidP="008A2C23">
      <w:pPr>
        <w:rPr>
          <w:rFonts w:cs="Times New Roman"/>
          <w:szCs w:val="28"/>
        </w:rPr>
      </w:pPr>
      <w:r>
        <w:rPr>
          <w:rFonts w:cs="Times New Roman"/>
          <w:szCs w:val="28"/>
        </w:rPr>
        <w:lastRenderedPageBreak/>
        <w:t xml:space="preserve">15. </w:t>
      </w:r>
      <w:r w:rsidRPr="006D5F7B">
        <w:rPr>
          <w:rFonts w:cs="Times New Roman"/>
          <w:szCs w:val="28"/>
        </w:rPr>
        <w:t>Предоставление сведений об объектах учета осуществляется в соответствии с</w:t>
      </w:r>
      <w:r w:rsidRPr="006D5F7B">
        <w:rPr>
          <w:rFonts w:cs="Times New Roman"/>
          <w:b/>
          <w:szCs w:val="28"/>
        </w:rPr>
        <w:t xml:space="preserve"> </w:t>
      </w:r>
      <w:r w:rsidRPr="006D5F7B">
        <w:rPr>
          <w:rStyle w:val="a4"/>
          <w:rFonts w:cs="Times New Roman"/>
          <w:b w:val="0"/>
          <w:bCs/>
          <w:color w:val="auto"/>
          <w:szCs w:val="28"/>
        </w:rPr>
        <w:t>административным регламентом</w:t>
      </w:r>
      <w:r w:rsidRPr="006D5F7B">
        <w:rPr>
          <w:rFonts w:cs="Times New Roman"/>
          <w:szCs w:val="28"/>
        </w:rPr>
        <w:t xml:space="preserve"> - нормативным правовым актом, устанавливающий порядок предоставления муниципальной услуги и стандарт предоставления муниципальной услуги, утверждаемым органом местного самоуправления</w:t>
      </w:r>
      <w:r w:rsidR="00A96191">
        <w:rPr>
          <w:rFonts w:cs="Times New Roman"/>
          <w:szCs w:val="28"/>
        </w:rPr>
        <w:t>,</w:t>
      </w:r>
      <w:r w:rsidRPr="006D5F7B">
        <w:rPr>
          <w:rFonts w:cs="Times New Roman"/>
          <w:szCs w:val="28"/>
        </w:rPr>
        <w:t xml:space="preserve"> оказывающим услугу.</w:t>
      </w: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Default="008A2C23" w:rsidP="008A2C23">
      <w:pPr>
        <w:rPr>
          <w:rFonts w:cs="Times New Roman"/>
          <w:szCs w:val="28"/>
        </w:rPr>
      </w:pPr>
    </w:p>
    <w:p w:rsidR="008A2C23" w:rsidRPr="00F60105" w:rsidRDefault="008A2C23" w:rsidP="00F60105">
      <w:pPr>
        <w:jc w:val="center"/>
        <w:rPr>
          <w:b/>
          <w:sz w:val="32"/>
          <w:szCs w:val="32"/>
        </w:rPr>
      </w:pPr>
      <w:r w:rsidRPr="00F60105">
        <w:rPr>
          <w:b/>
          <w:sz w:val="32"/>
          <w:szCs w:val="32"/>
        </w:rPr>
        <w:lastRenderedPageBreak/>
        <w:t>Порядок принятия бесхозяйного имущества в муниципальную собственность, а также дальнейшая передача электросетевого имущества в собственность (пользование) сетевой организации.</w:t>
      </w:r>
    </w:p>
    <w:p w:rsidR="00E44A3C" w:rsidRDefault="00E44A3C" w:rsidP="008A2C23">
      <w:pPr>
        <w:rPr>
          <w:b/>
          <w:szCs w:val="28"/>
        </w:rPr>
      </w:pPr>
    </w:p>
    <w:p w:rsidR="00E44A3C" w:rsidRPr="00E44A3C" w:rsidRDefault="00E44A3C" w:rsidP="00E44A3C">
      <w:pPr>
        <w:shd w:val="clear" w:color="auto" w:fill="FFFFFF"/>
        <w:ind w:right="11" w:firstLine="539"/>
        <w:rPr>
          <w:iCs/>
          <w:szCs w:val="28"/>
        </w:rPr>
      </w:pPr>
      <w:r w:rsidRPr="00E44A3C">
        <w:rPr>
          <w:iCs/>
          <w:szCs w:val="28"/>
        </w:rPr>
        <w:t>Сегодня каждый муниципалитет является полноправным участником практиче</w:t>
      </w:r>
      <w:r w:rsidRPr="00E44A3C">
        <w:rPr>
          <w:iCs/>
          <w:spacing w:val="-1"/>
          <w:szCs w:val="28"/>
        </w:rPr>
        <w:t xml:space="preserve">ски всех гражданско-правовых отношений. Эти отношения проявляются в первую </w:t>
      </w:r>
      <w:r w:rsidRPr="00E44A3C">
        <w:rPr>
          <w:iCs/>
          <w:szCs w:val="28"/>
        </w:rPr>
        <w:t>очередь при формировании муниципальной собственности. Один из способов такого формирования - приобретение права муниципальной собственности на бесхозяйное имущество.</w:t>
      </w:r>
    </w:p>
    <w:p w:rsidR="00E44A3C" w:rsidRPr="00F674C3" w:rsidRDefault="00E44A3C" w:rsidP="00E44A3C">
      <w:pPr>
        <w:shd w:val="clear" w:color="auto" w:fill="FFFFFF"/>
        <w:ind w:right="11" w:firstLine="539"/>
        <w:rPr>
          <w:b/>
          <w:szCs w:val="28"/>
        </w:rPr>
      </w:pPr>
    </w:p>
    <w:p w:rsidR="00E44A3C" w:rsidRPr="00F674C3" w:rsidRDefault="00E44A3C" w:rsidP="00E44A3C">
      <w:pPr>
        <w:shd w:val="clear" w:color="auto" w:fill="FFFFFF"/>
        <w:ind w:right="14" w:firstLine="540"/>
        <w:rPr>
          <w:szCs w:val="28"/>
        </w:rPr>
      </w:pPr>
      <w:r w:rsidRPr="00F674C3">
        <w:rPr>
          <w:i/>
          <w:iCs/>
          <w:szCs w:val="28"/>
        </w:rPr>
        <w:t xml:space="preserve"> </w:t>
      </w:r>
      <w:r>
        <w:rPr>
          <w:iCs/>
          <w:szCs w:val="28"/>
        </w:rPr>
        <w:t>М</w:t>
      </w:r>
      <w:r w:rsidRPr="00F674C3">
        <w:rPr>
          <w:szCs w:val="28"/>
        </w:rPr>
        <w:t>униципа</w:t>
      </w:r>
      <w:r>
        <w:rPr>
          <w:szCs w:val="28"/>
        </w:rPr>
        <w:t>л</w:t>
      </w:r>
      <w:r w:rsidRPr="00F674C3">
        <w:rPr>
          <w:szCs w:val="28"/>
        </w:rPr>
        <w:t xml:space="preserve">ьная собственность составляет экономическую основу </w:t>
      </w:r>
      <w:r>
        <w:rPr>
          <w:szCs w:val="28"/>
        </w:rPr>
        <w:t>муниципального образования</w:t>
      </w:r>
      <w:r w:rsidRPr="00F674C3">
        <w:rPr>
          <w:szCs w:val="28"/>
        </w:rPr>
        <w:t xml:space="preserve"> и включает имущество городских и сельских по</w:t>
      </w:r>
      <w:r>
        <w:rPr>
          <w:szCs w:val="28"/>
        </w:rPr>
        <w:t>с</w:t>
      </w:r>
      <w:r w:rsidRPr="00F674C3">
        <w:rPr>
          <w:szCs w:val="28"/>
        </w:rPr>
        <w:t>елен</w:t>
      </w:r>
      <w:r>
        <w:rPr>
          <w:szCs w:val="28"/>
        </w:rPr>
        <w:t xml:space="preserve">ий, а также финансы, которые выделены в отдельную составляющую </w:t>
      </w:r>
      <w:r w:rsidRPr="00F674C3">
        <w:rPr>
          <w:spacing w:val="-1"/>
          <w:szCs w:val="28"/>
        </w:rPr>
        <w:t xml:space="preserve">и представляют собой совокупность денежных средств, формируемых и используемых </w:t>
      </w:r>
      <w:r w:rsidRPr="00F674C3">
        <w:rPr>
          <w:szCs w:val="28"/>
        </w:rPr>
        <w:t>для решения вопросов местного значения.</w:t>
      </w:r>
    </w:p>
    <w:p w:rsidR="00E44A3C" w:rsidRPr="00F674C3" w:rsidRDefault="00E44A3C" w:rsidP="00E44A3C">
      <w:pPr>
        <w:shd w:val="clear" w:color="auto" w:fill="FFFFFF"/>
        <w:ind w:left="14" w:firstLine="526"/>
        <w:rPr>
          <w:szCs w:val="28"/>
        </w:rPr>
      </w:pPr>
      <w:r w:rsidRPr="00F674C3">
        <w:rPr>
          <w:szCs w:val="28"/>
        </w:rPr>
        <w:t xml:space="preserve">Статья </w:t>
      </w:r>
      <w:r>
        <w:rPr>
          <w:szCs w:val="28"/>
        </w:rPr>
        <w:t>50</w:t>
      </w:r>
      <w:r w:rsidRPr="00F674C3">
        <w:rPr>
          <w:szCs w:val="28"/>
        </w:rPr>
        <w:t xml:space="preserve"> Федерального закона от 06.10.2О03 № 1</w:t>
      </w:r>
      <w:r>
        <w:rPr>
          <w:szCs w:val="28"/>
        </w:rPr>
        <w:t>31</w:t>
      </w:r>
      <w:r w:rsidRPr="00F674C3">
        <w:rPr>
          <w:szCs w:val="28"/>
        </w:rPr>
        <w:t>-ФЗ "Об общих принципа</w:t>
      </w:r>
      <w:r>
        <w:rPr>
          <w:szCs w:val="28"/>
        </w:rPr>
        <w:t>х</w:t>
      </w:r>
      <w:r w:rsidRPr="00F674C3">
        <w:rPr>
          <w:szCs w:val="28"/>
        </w:rPr>
        <w:t xml:space="preserve"> организации местного самоуправления </w:t>
      </w:r>
      <w:r>
        <w:rPr>
          <w:szCs w:val="28"/>
        </w:rPr>
        <w:t>в</w:t>
      </w:r>
      <w:r w:rsidRPr="00F674C3">
        <w:rPr>
          <w:i/>
          <w:iCs/>
          <w:szCs w:val="28"/>
        </w:rPr>
        <w:t xml:space="preserve"> </w:t>
      </w:r>
      <w:r w:rsidRPr="00F674C3">
        <w:rPr>
          <w:szCs w:val="28"/>
        </w:rPr>
        <w:t>Российской Федераци</w:t>
      </w:r>
      <w:r>
        <w:rPr>
          <w:szCs w:val="28"/>
        </w:rPr>
        <w:t>и</w:t>
      </w:r>
      <w:r w:rsidRPr="00F674C3">
        <w:rPr>
          <w:szCs w:val="28"/>
        </w:rPr>
        <w:t>"</w:t>
      </w:r>
      <w:r>
        <w:rPr>
          <w:szCs w:val="28"/>
        </w:rPr>
        <w:t xml:space="preserve"> </w:t>
      </w:r>
      <w:r w:rsidRPr="00F674C3">
        <w:rPr>
          <w:szCs w:val="28"/>
        </w:rPr>
        <w:t>(далее - Федеральный закон №</w:t>
      </w:r>
      <w:r>
        <w:rPr>
          <w:szCs w:val="28"/>
        </w:rPr>
        <w:t xml:space="preserve"> 131</w:t>
      </w:r>
      <w:r w:rsidRPr="00F674C3">
        <w:rPr>
          <w:szCs w:val="28"/>
        </w:rPr>
        <w:t>-ФЗ) соде</w:t>
      </w:r>
      <w:r>
        <w:rPr>
          <w:szCs w:val="28"/>
        </w:rPr>
        <w:t>р</w:t>
      </w:r>
      <w:r w:rsidRPr="00F674C3">
        <w:rPr>
          <w:szCs w:val="28"/>
        </w:rPr>
        <w:t xml:space="preserve">жит весьма обширный перечень имущества, который </w:t>
      </w:r>
      <w:r>
        <w:rPr>
          <w:szCs w:val="28"/>
        </w:rPr>
        <w:t>мо</w:t>
      </w:r>
      <w:r w:rsidRPr="00F674C3">
        <w:rPr>
          <w:szCs w:val="28"/>
        </w:rPr>
        <w:t>жет находиться в собственности муниципального образования и использоваться для решения вопросов местного значения. С принятием Федерального закона №</w:t>
      </w:r>
      <w:r>
        <w:rPr>
          <w:szCs w:val="28"/>
        </w:rPr>
        <w:t xml:space="preserve"> 131</w:t>
      </w:r>
      <w:r w:rsidRPr="00F674C3">
        <w:rPr>
          <w:szCs w:val="28"/>
        </w:rPr>
        <w:t>-</w:t>
      </w:r>
      <w:r>
        <w:rPr>
          <w:szCs w:val="28"/>
        </w:rPr>
        <w:t>Ф</w:t>
      </w:r>
      <w:r w:rsidRPr="00F674C3">
        <w:rPr>
          <w:szCs w:val="28"/>
        </w:rPr>
        <w:t xml:space="preserve">3 пополнение муниципальной казны происходит в основном за счет </w:t>
      </w:r>
      <w:r>
        <w:rPr>
          <w:szCs w:val="28"/>
        </w:rPr>
        <w:t>перераспределе</w:t>
      </w:r>
      <w:r w:rsidRPr="00F674C3">
        <w:rPr>
          <w:szCs w:val="28"/>
        </w:rPr>
        <w:t xml:space="preserve">ния федерального, регионального и муниципального имущества. Хотя </w:t>
      </w:r>
      <w:r>
        <w:rPr>
          <w:szCs w:val="28"/>
        </w:rPr>
        <w:t>муниципали</w:t>
      </w:r>
      <w:r w:rsidRPr="00F674C3">
        <w:rPr>
          <w:szCs w:val="28"/>
        </w:rPr>
        <w:t>тет вправе приобретать имущество и другими способами. Одним из таких спо</w:t>
      </w:r>
      <w:r>
        <w:rPr>
          <w:szCs w:val="28"/>
        </w:rPr>
        <w:t>с</w:t>
      </w:r>
      <w:r w:rsidRPr="00F674C3">
        <w:rPr>
          <w:szCs w:val="28"/>
        </w:rPr>
        <w:t>о6о</w:t>
      </w:r>
      <w:r>
        <w:rPr>
          <w:szCs w:val="28"/>
        </w:rPr>
        <w:t>в</w:t>
      </w:r>
      <w:r w:rsidRPr="00F674C3">
        <w:rPr>
          <w:szCs w:val="28"/>
        </w:rPr>
        <w:t xml:space="preserve"> является приобретение права собственности на бесхозяйное имущество.</w:t>
      </w:r>
    </w:p>
    <w:p w:rsidR="00E44A3C" w:rsidRDefault="00E44A3C" w:rsidP="00E44A3C">
      <w:pPr>
        <w:shd w:val="clear" w:color="auto" w:fill="FFFFFF"/>
        <w:ind w:left="14" w:right="43" w:firstLine="526"/>
        <w:rPr>
          <w:szCs w:val="28"/>
        </w:rPr>
      </w:pPr>
      <w:r w:rsidRPr="00F674C3">
        <w:rPr>
          <w:szCs w:val="28"/>
        </w:rPr>
        <w:t xml:space="preserve">Каждое муниципальное образование имеет на своей территории </w:t>
      </w:r>
      <w:r>
        <w:rPr>
          <w:szCs w:val="28"/>
        </w:rPr>
        <w:t>брош</w:t>
      </w:r>
      <w:r w:rsidRPr="00F674C3">
        <w:rPr>
          <w:szCs w:val="28"/>
        </w:rPr>
        <w:t>ен</w:t>
      </w:r>
      <w:r>
        <w:rPr>
          <w:szCs w:val="28"/>
        </w:rPr>
        <w:t>ные</w:t>
      </w:r>
      <w:r w:rsidRPr="00F674C3">
        <w:rPr>
          <w:szCs w:val="28"/>
        </w:rPr>
        <w:t xml:space="preserve"> </w:t>
      </w:r>
      <w:r w:rsidRPr="00F674C3">
        <w:rPr>
          <w:spacing w:val="-1"/>
          <w:szCs w:val="28"/>
        </w:rPr>
        <w:t>и бесхозяйные объекты недвижимости, и это не только здания и сооружения, но и об</w:t>
      </w:r>
      <w:r>
        <w:rPr>
          <w:spacing w:val="-1"/>
          <w:szCs w:val="28"/>
        </w:rPr>
        <w:t>ъ</w:t>
      </w:r>
      <w:r w:rsidRPr="00F674C3">
        <w:rPr>
          <w:szCs w:val="28"/>
        </w:rPr>
        <w:t>екты социальной инфраструктуры (теплосети, электросети и т. п.). Первоочередна</w:t>
      </w:r>
      <w:r>
        <w:rPr>
          <w:szCs w:val="28"/>
        </w:rPr>
        <w:t>я</w:t>
      </w:r>
      <w:r w:rsidRPr="00F674C3">
        <w:rPr>
          <w:szCs w:val="28"/>
        </w:rPr>
        <w:t xml:space="preserve"> задача для муниципалитетов в сфере управления имуществом - выявление та</w:t>
      </w:r>
      <w:r>
        <w:rPr>
          <w:szCs w:val="28"/>
        </w:rPr>
        <w:t>ких</w:t>
      </w:r>
      <w:r w:rsidRPr="00F674C3">
        <w:rPr>
          <w:szCs w:val="28"/>
        </w:rPr>
        <w:t xml:space="preserve"> об</w:t>
      </w:r>
      <w:r>
        <w:rPr>
          <w:szCs w:val="28"/>
        </w:rPr>
        <w:t>ъ</w:t>
      </w:r>
      <w:r w:rsidRPr="00F674C3">
        <w:rPr>
          <w:szCs w:val="28"/>
        </w:rPr>
        <w:t xml:space="preserve">ектов с последующим их оформлением в муниципальную собственность. А </w:t>
      </w:r>
      <w:r>
        <w:rPr>
          <w:szCs w:val="28"/>
        </w:rPr>
        <w:t>если</w:t>
      </w:r>
      <w:r w:rsidRPr="00F674C3">
        <w:rPr>
          <w:szCs w:val="28"/>
        </w:rPr>
        <w:t xml:space="preserve"> говорить об объектах инфраструктуры, то это еще и необходимость, так как</w:t>
      </w:r>
      <w:r>
        <w:rPr>
          <w:szCs w:val="28"/>
        </w:rPr>
        <w:t xml:space="preserve"> </w:t>
      </w:r>
      <w:r w:rsidRPr="00F674C3">
        <w:rPr>
          <w:szCs w:val="28"/>
        </w:rPr>
        <w:t>отсу</w:t>
      </w:r>
      <w:r w:rsidRPr="00F674C3">
        <w:rPr>
          <w:strike/>
          <w:szCs w:val="28"/>
        </w:rPr>
        <w:t>т</w:t>
      </w:r>
      <w:r>
        <w:rPr>
          <w:strike/>
          <w:szCs w:val="28"/>
        </w:rPr>
        <w:t xml:space="preserve">ствие </w:t>
      </w:r>
      <w:r w:rsidRPr="00F674C3">
        <w:rPr>
          <w:szCs w:val="28"/>
        </w:rPr>
        <w:t>собственника и хозяина у таких объектов создает угрозу безопасности.</w:t>
      </w:r>
    </w:p>
    <w:p w:rsidR="00E44A3C" w:rsidRDefault="00E44A3C" w:rsidP="00E44A3C">
      <w:pPr>
        <w:shd w:val="clear" w:color="auto" w:fill="FFFFFF"/>
        <w:ind w:left="14" w:right="43" w:firstLine="526"/>
        <w:rPr>
          <w:szCs w:val="28"/>
        </w:rPr>
      </w:pPr>
    </w:p>
    <w:p w:rsidR="00E44A3C" w:rsidRPr="00F674C3" w:rsidRDefault="00E44A3C" w:rsidP="00E44A3C">
      <w:pPr>
        <w:shd w:val="clear" w:color="auto" w:fill="FFFFFF"/>
        <w:ind w:left="14" w:right="43" w:firstLine="526"/>
        <w:rPr>
          <w:b/>
          <w:szCs w:val="28"/>
        </w:rPr>
      </w:pPr>
      <w:r>
        <w:rPr>
          <w:b/>
          <w:szCs w:val="28"/>
        </w:rPr>
        <w:t>Пример</w:t>
      </w:r>
    </w:p>
    <w:p w:rsidR="00E44A3C" w:rsidRPr="00F674C3" w:rsidRDefault="00E44A3C" w:rsidP="00E44A3C">
      <w:pPr>
        <w:ind w:firstLine="540"/>
        <w:rPr>
          <w:szCs w:val="28"/>
        </w:rPr>
      </w:pPr>
      <w:r>
        <w:rPr>
          <w:szCs w:val="28"/>
        </w:rPr>
        <w:t>По</w:t>
      </w:r>
      <w:r w:rsidRPr="00F674C3">
        <w:rPr>
          <w:szCs w:val="28"/>
        </w:rPr>
        <w:t xml:space="preserve"> материалам прокуратуры Астраха</w:t>
      </w:r>
      <w:r>
        <w:rPr>
          <w:szCs w:val="28"/>
        </w:rPr>
        <w:t>н</w:t>
      </w:r>
      <w:r w:rsidRPr="00F674C3">
        <w:rPr>
          <w:szCs w:val="28"/>
        </w:rPr>
        <w:t xml:space="preserve">ской области в </w:t>
      </w:r>
      <w:r>
        <w:rPr>
          <w:szCs w:val="28"/>
        </w:rPr>
        <w:t>х</w:t>
      </w:r>
      <w:r w:rsidRPr="00F674C3">
        <w:rPr>
          <w:szCs w:val="28"/>
        </w:rPr>
        <w:t>оде прокурорской проверки ис</w:t>
      </w:r>
      <w:r>
        <w:rPr>
          <w:szCs w:val="28"/>
        </w:rPr>
        <w:t>полнения</w:t>
      </w:r>
      <w:r w:rsidRPr="00F674C3">
        <w:rPr>
          <w:szCs w:val="28"/>
        </w:rPr>
        <w:t xml:space="preserve"> законодательства об автомобильных дорогах и дорожной деятельности в одном </w:t>
      </w:r>
      <w:r>
        <w:rPr>
          <w:szCs w:val="28"/>
        </w:rPr>
        <w:t>из</w:t>
      </w:r>
      <w:r w:rsidRPr="00F674C3">
        <w:rPr>
          <w:szCs w:val="28"/>
        </w:rPr>
        <w:t xml:space="preserve"> муниципалитетов </w:t>
      </w:r>
      <w:proofErr w:type="spellStart"/>
      <w:r w:rsidRPr="00F674C3">
        <w:rPr>
          <w:szCs w:val="28"/>
        </w:rPr>
        <w:t>Черноярского</w:t>
      </w:r>
      <w:proofErr w:type="spellEnd"/>
      <w:r w:rsidRPr="00F674C3">
        <w:rPr>
          <w:szCs w:val="28"/>
        </w:rPr>
        <w:t xml:space="preserve"> района выявлено 5 км</w:t>
      </w:r>
      <w:proofErr w:type="gramStart"/>
      <w:r w:rsidR="00A96191">
        <w:rPr>
          <w:szCs w:val="28"/>
        </w:rPr>
        <w:t>.</w:t>
      </w:r>
      <w:proofErr w:type="gramEnd"/>
      <w:r w:rsidRPr="00F674C3">
        <w:rPr>
          <w:szCs w:val="28"/>
        </w:rPr>
        <w:t xml:space="preserve"> </w:t>
      </w:r>
      <w:proofErr w:type="gramStart"/>
      <w:r w:rsidRPr="00F674C3">
        <w:rPr>
          <w:szCs w:val="28"/>
        </w:rPr>
        <w:t>б</w:t>
      </w:r>
      <w:proofErr w:type="gramEnd"/>
      <w:r w:rsidRPr="00F674C3">
        <w:rPr>
          <w:szCs w:val="28"/>
        </w:rPr>
        <w:t>есхо</w:t>
      </w:r>
      <w:r>
        <w:rPr>
          <w:szCs w:val="28"/>
        </w:rPr>
        <w:t>зяй</w:t>
      </w:r>
      <w:r w:rsidRPr="00F674C3">
        <w:rPr>
          <w:szCs w:val="28"/>
        </w:rPr>
        <w:t xml:space="preserve">ной автомобильной </w:t>
      </w:r>
      <w:r>
        <w:rPr>
          <w:szCs w:val="28"/>
        </w:rPr>
        <w:t>доро</w:t>
      </w:r>
      <w:r w:rsidRPr="00F674C3">
        <w:rPr>
          <w:szCs w:val="28"/>
        </w:rPr>
        <w:t>ги общего пользования. Органы прокуратуры установили, что бездействие муниципалитет</w:t>
      </w:r>
      <w:r>
        <w:rPr>
          <w:szCs w:val="28"/>
        </w:rPr>
        <w:t>а</w:t>
      </w:r>
      <w:r w:rsidRPr="00F674C3">
        <w:rPr>
          <w:szCs w:val="28"/>
        </w:rPr>
        <w:t xml:space="preserve"> по принятию в собственность данного объекта недвижимости создает угрозу </w:t>
      </w:r>
      <w:r>
        <w:rPr>
          <w:szCs w:val="28"/>
        </w:rPr>
        <w:t>безо</w:t>
      </w:r>
      <w:r w:rsidRPr="00F674C3">
        <w:rPr>
          <w:szCs w:val="28"/>
        </w:rPr>
        <w:t xml:space="preserve">пасности дорожного движения на территории муниципального образования, и </w:t>
      </w:r>
      <w:r>
        <w:rPr>
          <w:szCs w:val="28"/>
        </w:rPr>
        <w:t>об</w:t>
      </w:r>
      <w:r w:rsidRPr="00F674C3">
        <w:rPr>
          <w:szCs w:val="28"/>
        </w:rPr>
        <w:t xml:space="preserve">ратились с иском в суд. Решением </w:t>
      </w:r>
      <w:proofErr w:type="spellStart"/>
      <w:r w:rsidRPr="00F674C3">
        <w:rPr>
          <w:szCs w:val="28"/>
        </w:rPr>
        <w:t>Черноярского</w:t>
      </w:r>
      <w:proofErr w:type="spellEnd"/>
      <w:r w:rsidRPr="00F674C3">
        <w:rPr>
          <w:szCs w:val="28"/>
        </w:rPr>
        <w:t xml:space="preserve"> районного </w:t>
      </w:r>
      <w:r w:rsidR="00A96191">
        <w:rPr>
          <w:szCs w:val="28"/>
        </w:rPr>
        <w:lastRenderedPageBreak/>
        <w:t xml:space="preserve">суда Астраханской области  от </w:t>
      </w:r>
      <w:r>
        <w:rPr>
          <w:szCs w:val="28"/>
        </w:rPr>
        <w:t>1</w:t>
      </w:r>
      <w:r w:rsidRPr="00F674C3">
        <w:rPr>
          <w:szCs w:val="28"/>
        </w:rPr>
        <w:t>0.03.2010 исковые требования прокурора район</w:t>
      </w:r>
      <w:r>
        <w:rPr>
          <w:szCs w:val="28"/>
        </w:rPr>
        <w:t>а</w:t>
      </w:r>
      <w:r w:rsidRPr="00F674C3">
        <w:rPr>
          <w:szCs w:val="28"/>
        </w:rPr>
        <w:t xml:space="preserve"> удовлетворены. Суд обязал муници</w:t>
      </w:r>
      <w:r>
        <w:rPr>
          <w:szCs w:val="28"/>
        </w:rPr>
        <w:t>пал</w:t>
      </w:r>
      <w:r w:rsidRPr="00F674C3">
        <w:rPr>
          <w:szCs w:val="28"/>
        </w:rPr>
        <w:t>итет принять меры по постановке бесхозяйной автомобильной дороги на учет и осу</w:t>
      </w:r>
      <w:r>
        <w:rPr>
          <w:szCs w:val="28"/>
        </w:rPr>
        <w:t>ще</w:t>
      </w:r>
      <w:r w:rsidRPr="00F674C3">
        <w:rPr>
          <w:szCs w:val="28"/>
        </w:rPr>
        <w:t>с</w:t>
      </w:r>
      <w:r>
        <w:rPr>
          <w:szCs w:val="28"/>
        </w:rPr>
        <w:t>т</w:t>
      </w:r>
      <w:r w:rsidRPr="00F674C3">
        <w:rPr>
          <w:szCs w:val="28"/>
        </w:rPr>
        <w:t>вить государственную регистрацию пр</w:t>
      </w:r>
      <w:r>
        <w:rPr>
          <w:szCs w:val="28"/>
        </w:rPr>
        <w:t>а</w:t>
      </w:r>
      <w:r w:rsidRPr="00F674C3">
        <w:rPr>
          <w:szCs w:val="28"/>
        </w:rPr>
        <w:t>в на недвижимое имущество</w:t>
      </w:r>
    </w:p>
    <w:p w:rsidR="00E44A3C" w:rsidRDefault="00E44A3C" w:rsidP="00E44A3C">
      <w:pPr>
        <w:jc w:val="center"/>
        <w:rPr>
          <w:sz w:val="16"/>
          <w:szCs w:val="16"/>
        </w:rPr>
      </w:pPr>
    </w:p>
    <w:p w:rsidR="00E44A3C" w:rsidRPr="00F674C3" w:rsidRDefault="00E44A3C" w:rsidP="00E44A3C">
      <w:pPr>
        <w:shd w:val="clear" w:color="auto" w:fill="FFFFFF"/>
        <w:ind w:left="14" w:right="14" w:firstLine="526"/>
        <w:rPr>
          <w:szCs w:val="28"/>
        </w:rPr>
      </w:pPr>
      <w:r w:rsidRPr="00F674C3">
        <w:rPr>
          <w:szCs w:val="28"/>
        </w:rPr>
        <w:t xml:space="preserve">Приобретение бесхозяйного имущества в собственность муниципалитета </w:t>
      </w:r>
      <w:r>
        <w:rPr>
          <w:szCs w:val="28"/>
        </w:rPr>
        <w:t>по</w:t>
      </w:r>
      <w:r w:rsidRPr="00F674C3">
        <w:rPr>
          <w:szCs w:val="28"/>
        </w:rPr>
        <w:t xml:space="preserve">зволяет не только обеспечить надлежащее функционирование объектов, но и вовлечь их </w:t>
      </w:r>
      <w:r>
        <w:rPr>
          <w:szCs w:val="28"/>
        </w:rPr>
        <w:t>в</w:t>
      </w:r>
      <w:r w:rsidRPr="00F674C3">
        <w:rPr>
          <w:szCs w:val="28"/>
        </w:rPr>
        <w:t xml:space="preserve"> оборот, тем самым пополняя доходную часть бюджета.</w:t>
      </w:r>
    </w:p>
    <w:p w:rsidR="00E44A3C" w:rsidRDefault="00E44A3C" w:rsidP="00E44A3C">
      <w:pPr>
        <w:shd w:val="clear" w:color="auto" w:fill="FFFFFF"/>
        <w:ind w:left="230"/>
        <w:rPr>
          <w:spacing w:val="-7"/>
          <w:szCs w:val="28"/>
        </w:rPr>
      </w:pPr>
    </w:p>
    <w:p w:rsidR="00E44A3C" w:rsidRPr="00F674C3" w:rsidRDefault="00E44A3C" w:rsidP="00E44A3C">
      <w:pPr>
        <w:shd w:val="clear" w:color="auto" w:fill="FFFFFF"/>
        <w:ind w:firstLine="540"/>
        <w:rPr>
          <w:b/>
          <w:szCs w:val="28"/>
        </w:rPr>
      </w:pPr>
      <w:r w:rsidRPr="00F674C3">
        <w:rPr>
          <w:b/>
          <w:spacing w:val="-7"/>
          <w:szCs w:val="28"/>
        </w:rPr>
        <w:t>Пример</w:t>
      </w:r>
    </w:p>
    <w:p w:rsidR="00E44A3C" w:rsidRPr="00F674C3" w:rsidRDefault="00E44A3C" w:rsidP="00E44A3C">
      <w:pPr>
        <w:shd w:val="clear" w:color="auto" w:fill="FFFFFF"/>
        <w:ind w:right="202" w:firstLine="540"/>
        <w:rPr>
          <w:szCs w:val="28"/>
        </w:rPr>
      </w:pPr>
      <w:proofErr w:type="spellStart"/>
      <w:r w:rsidRPr="00F674C3">
        <w:rPr>
          <w:szCs w:val="28"/>
        </w:rPr>
        <w:t>Дукин</w:t>
      </w:r>
      <w:r>
        <w:rPr>
          <w:szCs w:val="28"/>
        </w:rPr>
        <w:t>с</w:t>
      </w:r>
      <w:r w:rsidRPr="00F674C3">
        <w:rPr>
          <w:szCs w:val="28"/>
        </w:rPr>
        <w:t>кое</w:t>
      </w:r>
      <w:proofErr w:type="spellEnd"/>
      <w:r w:rsidRPr="00F674C3">
        <w:rPr>
          <w:szCs w:val="28"/>
        </w:rPr>
        <w:t xml:space="preserve"> сельское поселение Солнечного муниципального района Хабаровского края в</w:t>
      </w:r>
      <w:r>
        <w:rPr>
          <w:szCs w:val="28"/>
        </w:rPr>
        <w:t xml:space="preserve"> 2009</w:t>
      </w:r>
      <w:r w:rsidRPr="00F674C3">
        <w:rPr>
          <w:szCs w:val="28"/>
        </w:rPr>
        <w:t xml:space="preserve">г. оформило право муниципальной собственности на бесхозяйный объект </w:t>
      </w:r>
      <w:r>
        <w:rPr>
          <w:szCs w:val="28"/>
        </w:rPr>
        <w:t>недви</w:t>
      </w:r>
      <w:r w:rsidRPr="00F674C3">
        <w:rPr>
          <w:szCs w:val="28"/>
        </w:rPr>
        <w:t>жимости - железнодорожный тупик. По оценкам ежемесячная арендная плата за данный объект составляет около 80 тыс. руб. Если сдать его в аренду, доходная часть б</w:t>
      </w:r>
      <w:r>
        <w:rPr>
          <w:szCs w:val="28"/>
        </w:rPr>
        <w:t>ю</w:t>
      </w:r>
      <w:r w:rsidRPr="00F674C3">
        <w:rPr>
          <w:szCs w:val="28"/>
        </w:rPr>
        <w:t>джет</w:t>
      </w:r>
      <w:r>
        <w:rPr>
          <w:szCs w:val="28"/>
        </w:rPr>
        <w:t>а</w:t>
      </w:r>
      <w:r w:rsidRPr="00F674C3">
        <w:rPr>
          <w:szCs w:val="28"/>
        </w:rPr>
        <w:t xml:space="preserve"> сельского поселения увеличится ориентировочно на 1 млн</w:t>
      </w:r>
      <w:r>
        <w:rPr>
          <w:szCs w:val="28"/>
        </w:rPr>
        <w:t>.</w:t>
      </w:r>
      <w:r w:rsidRPr="00F674C3">
        <w:rPr>
          <w:szCs w:val="28"/>
        </w:rPr>
        <w:t xml:space="preserve"> руб. в год, а при продаже </w:t>
      </w:r>
      <w:r>
        <w:rPr>
          <w:szCs w:val="28"/>
        </w:rPr>
        <w:t>объ</w:t>
      </w:r>
      <w:r w:rsidRPr="00F674C3">
        <w:rPr>
          <w:szCs w:val="28"/>
        </w:rPr>
        <w:t>екта разовый доход составит около 2,5 млн</w:t>
      </w:r>
      <w:r>
        <w:rPr>
          <w:szCs w:val="28"/>
        </w:rPr>
        <w:t xml:space="preserve">. </w:t>
      </w:r>
      <w:r w:rsidRPr="00F674C3">
        <w:rPr>
          <w:szCs w:val="28"/>
        </w:rPr>
        <w:t>руб.</w:t>
      </w:r>
    </w:p>
    <w:p w:rsidR="00E44A3C" w:rsidRDefault="00E44A3C" w:rsidP="00E44A3C">
      <w:pPr>
        <w:shd w:val="clear" w:color="auto" w:fill="FFFFFF"/>
        <w:ind w:firstLine="540"/>
        <w:rPr>
          <w:szCs w:val="28"/>
        </w:rPr>
      </w:pPr>
      <w:r w:rsidRPr="00F674C3">
        <w:rPr>
          <w:szCs w:val="28"/>
        </w:rPr>
        <w:t xml:space="preserve">Перечень </w:t>
      </w:r>
      <w:r>
        <w:rPr>
          <w:szCs w:val="28"/>
        </w:rPr>
        <w:t xml:space="preserve">  имущества, содержащийся </w:t>
      </w:r>
      <w:r w:rsidRPr="00F674C3">
        <w:rPr>
          <w:szCs w:val="28"/>
        </w:rPr>
        <w:t xml:space="preserve">в </w:t>
      </w:r>
      <w:r>
        <w:rPr>
          <w:szCs w:val="28"/>
        </w:rPr>
        <w:t xml:space="preserve"> </w:t>
      </w:r>
      <w:r w:rsidRPr="00F674C3">
        <w:rPr>
          <w:szCs w:val="28"/>
        </w:rPr>
        <w:t>ст. 50</w:t>
      </w:r>
      <w:r>
        <w:rPr>
          <w:szCs w:val="28"/>
        </w:rPr>
        <w:t xml:space="preserve"> </w:t>
      </w:r>
      <w:r w:rsidRPr="00F674C3">
        <w:rPr>
          <w:szCs w:val="28"/>
        </w:rPr>
        <w:t xml:space="preserve"> Федерального </w:t>
      </w:r>
      <w:r>
        <w:rPr>
          <w:szCs w:val="28"/>
        </w:rPr>
        <w:t xml:space="preserve">  </w:t>
      </w:r>
      <w:r w:rsidRPr="00F674C3">
        <w:rPr>
          <w:szCs w:val="28"/>
        </w:rPr>
        <w:t>закона №</w:t>
      </w:r>
      <w:r>
        <w:rPr>
          <w:szCs w:val="28"/>
        </w:rPr>
        <w:t xml:space="preserve"> 131</w:t>
      </w:r>
      <w:r w:rsidRPr="00F674C3">
        <w:rPr>
          <w:szCs w:val="28"/>
        </w:rPr>
        <w:t xml:space="preserve">-ФЗ, предполагает его использование при решении вопросов местного значения для </w:t>
      </w:r>
      <w:r>
        <w:rPr>
          <w:szCs w:val="28"/>
        </w:rPr>
        <w:t>осу</w:t>
      </w:r>
      <w:r w:rsidRPr="00F674C3">
        <w:rPr>
          <w:szCs w:val="28"/>
        </w:rPr>
        <w:t xml:space="preserve">ществления государственных полномочий и обеспечения деятельности органов и должностных лиц местного самоуправления, работников муниципальных </w:t>
      </w:r>
      <w:r>
        <w:rPr>
          <w:szCs w:val="28"/>
        </w:rPr>
        <w:t>пред</w:t>
      </w:r>
      <w:r w:rsidRPr="00F674C3">
        <w:rPr>
          <w:szCs w:val="28"/>
        </w:rPr>
        <w:t xml:space="preserve">приятий и учреждений. Таким образом, законодатель прямо определяет критерии для использования имущества, которое может находиться в собственности </w:t>
      </w:r>
      <w:r>
        <w:rPr>
          <w:szCs w:val="28"/>
        </w:rPr>
        <w:t>муници</w:t>
      </w:r>
      <w:r w:rsidRPr="00F674C3">
        <w:rPr>
          <w:szCs w:val="28"/>
        </w:rPr>
        <w:t>пального образования. Вместе с тем</w:t>
      </w:r>
      <w:r w:rsidR="00A96191">
        <w:rPr>
          <w:szCs w:val="28"/>
        </w:rPr>
        <w:t xml:space="preserve">, </w:t>
      </w:r>
      <w:r w:rsidRPr="00F674C3">
        <w:rPr>
          <w:szCs w:val="28"/>
        </w:rPr>
        <w:t xml:space="preserve"> ст. 50 Федерального закона</w:t>
      </w:r>
      <w:r>
        <w:rPr>
          <w:szCs w:val="28"/>
        </w:rPr>
        <w:t xml:space="preserve"> № 131</w:t>
      </w:r>
      <w:r w:rsidRPr="00F674C3">
        <w:rPr>
          <w:szCs w:val="28"/>
        </w:rPr>
        <w:t>-ФЗ не может рассматриваться как формирующая закрытый перечень имущества, которое может находиться в муниципальной собственности</w:t>
      </w:r>
      <w:r>
        <w:rPr>
          <w:szCs w:val="28"/>
        </w:rPr>
        <w:t xml:space="preserve"> (Определение Конституционного Суда РФ от 02.11.2006 № 540-0)</w:t>
      </w:r>
      <w:r w:rsidRPr="00F674C3">
        <w:rPr>
          <w:szCs w:val="28"/>
        </w:rPr>
        <w:t>.</w:t>
      </w:r>
    </w:p>
    <w:p w:rsidR="00E44A3C" w:rsidRDefault="00E44A3C" w:rsidP="00E44A3C">
      <w:pPr>
        <w:shd w:val="clear" w:color="auto" w:fill="FFFFFF"/>
        <w:tabs>
          <w:tab w:val="left" w:pos="8820"/>
        </w:tabs>
        <w:spacing w:before="446" w:line="317" w:lineRule="exact"/>
        <w:ind w:right="-5" w:firstLine="540"/>
        <w:jc w:val="center"/>
        <w:rPr>
          <w:b/>
          <w:szCs w:val="28"/>
        </w:rPr>
      </w:pPr>
      <w:r w:rsidRPr="00F674C3">
        <w:rPr>
          <w:b/>
          <w:szCs w:val="28"/>
        </w:rPr>
        <w:t>Правовое регулирование вопросов учета, присвоения, приобретения в собственность бесхозяйного имущества</w:t>
      </w:r>
    </w:p>
    <w:p w:rsidR="00F60105" w:rsidRPr="00F674C3" w:rsidRDefault="00F60105" w:rsidP="00E44A3C">
      <w:pPr>
        <w:shd w:val="clear" w:color="auto" w:fill="FFFFFF"/>
        <w:tabs>
          <w:tab w:val="left" w:pos="8820"/>
        </w:tabs>
        <w:spacing w:before="446" w:line="317" w:lineRule="exact"/>
        <w:ind w:right="-5" w:firstLine="540"/>
        <w:jc w:val="center"/>
        <w:rPr>
          <w:b/>
        </w:rPr>
      </w:pPr>
    </w:p>
    <w:p w:rsidR="00E44A3C" w:rsidRPr="00F674C3" w:rsidRDefault="00E44A3C" w:rsidP="00E44A3C">
      <w:pPr>
        <w:shd w:val="clear" w:color="auto" w:fill="FFFFFF"/>
        <w:ind w:right="58" w:firstLine="540"/>
        <w:rPr>
          <w:szCs w:val="28"/>
        </w:rPr>
      </w:pPr>
      <w:r w:rsidRPr="00F674C3">
        <w:rPr>
          <w:szCs w:val="28"/>
        </w:rPr>
        <w:t>Правовой режим бесхозяйных вещей, а также правила их присвоения закреплены в гражданском законодательстве. Вопросы, касающиеся принятия на учет и снятия с учета бесхозяйных недвижимых вещей, регулируются Положением о принятии на учет бе</w:t>
      </w:r>
      <w:r w:rsidR="00A96191">
        <w:rPr>
          <w:szCs w:val="28"/>
        </w:rPr>
        <w:t>схозяйных недвижимых вещей, утвержденным</w:t>
      </w:r>
      <w:r w:rsidRPr="00F674C3">
        <w:rPr>
          <w:szCs w:val="28"/>
        </w:rPr>
        <w:t xml:space="preserve"> Правительством РФ от 17.09.2003 №580. Порядок учета, оценки и реализации имущества, признанного в установленном порядке бесхозяйным, закреплен в Положении «О порядке учета, оценки и реализации конфискованного, бесхозяйного имущества, имущества, перешедшего по праву </w:t>
      </w:r>
      <w:r>
        <w:rPr>
          <w:szCs w:val="28"/>
        </w:rPr>
        <w:t>на</w:t>
      </w:r>
      <w:r w:rsidRPr="00F674C3">
        <w:rPr>
          <w:szCs w:val="28"/>
        </w:rPr>
        <w:t>следования к государству, и кладов</w:t>
      </w:r>
      <w:r>
        <w:rPr>
          <w:szCs w:val="28"/>
        </w:rPr>
        <w:t>»</w:t>
      </w:r>
      <w:r w:rsidR="00A96191">
        <w:rPr>
          <w:szCs w:val="28"/>
        </w:rPr>
        <w:t>,</w:t>
      </w:r>
      <w:r w:rsidRPr="00F674C3">
        <w:rPr>
          <w:szCs w:val="28"/>
        </w:rPr>
        <w:t xml:space="preserve"> ут</w:t>
      </w:r>
      <w:r>
        <w:rPr>
          <w:szCs w:val="28"/>
        </w:rPr>
        <w:t>в</w:t>
      </w:r>
      <w:r w:rsidR="00A96191">
        <w:rPr>
          <w:szCs w:val="28"/>
        </w:rPr>
        <w:t xml:space="preserve">ержденным </w:t>
      </w:r>
      <w:r w:rsidRPr="00F674C3">
        <w:rPr>
          <w:szCs w:val="28"/>
        </w:rPr>
        <w:t xml:space="preserve">постановлением Совета Министров СССР от 29.06.1984 № </w:t>
      </w:r>
      <w:r w:rsidRPr="00F674C3">
        <w:rPr>
          <w:szCs w:val="28"/>
        </w:rPr>
        <w:lastRenderedPageBreak/>
        <w:t xml:space="preserve">683, и Инструкции, изданной </w:t>
      </w:r>
      <w:r w:rsidR="00A96191">
        <w:rPr>
          <w:szCs w:val="28"/>
        </w:rPr>
        <w:t xml:space="preserve">Минфином СССР от 19.12.1984 №185, </w:t>
      </w:r>
      <w:r w:rsidRPr="00F674C3">
        <w:rPr>
          <w:szCs w:val="28"/>
        </w:rPr>
        <w:t>в с</w:t>
      </w:r>
      <w:r w:rsidR="00A96191">
        <w:rPr>
          <w:szCs w:val="28"/>
        </w:rPr>
        <w:t>оответствии с данным Положением.</w:t>
      </w:r>
    </w:p>
    <w:p w:rsidR="00E44A3C" w:rsidRPr="00F674C3" w:rsidRDefault="00E44A3C" w:rsidP="00E44A3C">
      <w:pPr>
        <w:shd w:val="clear" w:color="auto" w:fill="FFFFFF"/>
        <w:ind w:right="43" w:firstLine="540"/>
        <w:rPr>
          <w:szCs w:val="28"/>
        </w:rPr>
      </w:pPr>
      <w:r w:rsidRPr="00F674C3">
        <w:rPr>
          <w:szCs w:val="28"/>
        </w:rPr>
        <w:t xml:space="preserve">Признание права муниципальной собственности на объекты бесхозяйного имущества в судебном порядке осуществляется </w:t>
      </w:r>
      <w:r>
        <w:rPr>
          <w:smallCaps/>
          <w:szCs w:val="28"/>
        </w:rPr>
        <w:t>в</w:t>
      </w:r>
      <w:r w:rsidRPr="00F674C3">
        <w:rPr>
          <w:smallCaps/>
          <w:szCs w:val="28"/>
        </w:rPr>
        <w:t xml:space="preserve"> </w:t>
      </w:r>
      <w:r w:rsidRPr="00F674C3">
        <w:rPr>
          <w:szCs w:val="28"/>
        </w:rPr>
        <w:t>соответствии с требованиями г</w:t>
      </w:r>
      <w:r>
        <w:rPr>
          <w:szCs w:val="28"/>
        </w:rPr>
        <w:t>л</w:t>
      </w:r>
      <w:r w:rsidRPr="00F674C3">
        <w:rPr>
          <w:szCs w:val="28"/>
        </w:rPr>
        <w:t>. 33 Гражданского процессуального кодекса РФ (далее - ГПК РФ).</w:t>
      </w:r>
    </w:p>
    <w:p w:rsidR="00E44A3C" w:rsidRPr="00F674C3" w:rsidRDefault="00E44A3C" w:rsidP="00E44A3C">
      <w:pPr>
        <w:shd w:val="clear" w:color="auto" w:fill="FFFFFF"/>
        <w:ind w:right="43" w:firstLine="539"/>
        <w:rPr>
          <w:szCs w:val="28"/>
        </w:rPr>
      </w:pPr>
      <w:r w:rsidRPr="00F674C3">
        <w:rPr>
          <w:szCs w:val="28"/>
        </w:rPr>
        <w:t>Наряду с феде</w:t>
      </w:r>
      <w:r>
        <w:rPr>
          <w:szCs w:val="28"/>
        </w:rPr>
        <w:t>ральным законодательством по вопроса</w:t>
      </w:r>
      <w:r w:rsidRPr="00F674C3">
        <w:rPr>
          <w:szCs w:val="28"/>
        </w:rPr>
        <w:t xml:space="preserve">м бесхозяйного имущества могут приниматься нормативные правовые акты органов местного самоуправления. Акты муниципалитетов регулируют порядок организации работы администраций с бесхозяйным имуществом, находящимся на территории </w:t>
      </w:r>
      <w:r>
        <w:rPr>
          <w:szCs w:val="28"/>
        </w:rPr>
        <w:t>муници</w:t>
      </w:r>
      <w:r w:rsidRPr="00F674C3">
        <w:rPr>
          <w:szCs w:val="28"/>
        </w:rPr>
        <w:t>паль</w:t>
      </w:r>
      <w:r w:rsidR="00A96191">
        <w:rPr>
          <w:szCs w:val="28"/>
        </w:rPr>
        <w:t>ного образования (см., например,</w:t>
      </w:r>
      <w:r w:rsidRPr="00F674C3">
        <w:rPr>
          <w:szCs w:val="28"/>
        </w:rPr>
        <w:t xml:space="preserve"> Положение об учете и приобретении права муниципальной собственности на бесхозяйное имущество, расположенное на </w:t>
      </w:r>
      <w:r>
        <w:rPr>
          <w:szCs w:val="28"/>
        </w:rPr>
        <w:t>тер</w:t>
      </w:r>
      <w:r w:rsidRPr="00F674C3">
        <w:rPr>
          <w:szCs w:val="28"/>
        </w:rPr>
        <w:t>ритории городског</w:t>
      </w:r>
      <w:r w:rsidR="00A96191">
        <w:rPr>
          <w:szCs w:val="28"/>
        </w:rPr>
        <w:t>о поселения "Город Амурск", утвержденное</w:t>
      </w:r>
      <w:r w:rsidRPr="00F674C3">
        <w:rPr>
          <w:szCs w:val="28"/>
        </w:rPr>
        <w:t xml:space="preserve"> решением Совета депутатов го</w:t>
      </w:r>
      <w:r w:rsidRPr="00F674C3">
        <w:rPr>
          <w:szCs w:val="28"/>
        </w:rPr>
        <w:softHyphen/>
        <w:t>родского поселения "Город Амурск" Хабаровского края).</w:t>
      </w:r>
    </w:p>
    <w:p w:rsidR="00E44A3C" w:rsidRPr="00F674C3" w:rsidRDefault="00E44A3C" w:rsidP="00E44A3C">
      <w:pPr>
        <w:shd w:val="clear" w:color="auto" w:fill="FFFFFF"/>
        <w:ind w:right="29" w:firstLine="539"/>
        <w:rPr>
          <w:szCs w:val="28"/>
        </w:rPr>
      </w:pPr>
      <w:r w:rsidRPr="00F674C3">
        <w:rPr>
          <w:szCs w:val="28"/>
        </w:rPr>
        <w:t>Перечисле</w:t>
      </w:r>
      <w:r w:rsidR="00A96191">
        <w:rPr>
          <w:szCs w:val="28"/>
        </w:rPr>
        <w:t>нные законодательные акты и прин</w:t>
      </w:r>
      <w:r w:rsidRPr="00F674C3">
        <w:rPr>
          <w:szCs w:val="28"/>
        </w:rPr>
        <w:t xml:space="preserve">ятые в соответствии с ними муниципальные правовые акты создают своего рода механизм работы с бесхозяйным имуществом на территории того или иного муниципального образования и </w:t>
      </w:r>
      <w:r>
        <w:rPr>
          <w:szCs w:val="28"/>
        </w:rPr>
        <w:t>позволя</w:t>
      </w:r>
      <w:r w:rsidRPr="00F674C3">
        <w:rPr>
          <w:szCs w:val="28"/>
        </w:rPr>
        <w:t>ют систематизировать деятельность администраций по данному направлению.</w:t>
      </w:r>
    </w:p>
    <w:p w:rsidR="00E44A3C" w:rsidRDefault="00E44A3C" w:rsidP="00E44A3C">
      <w:pPr>
        <w:shd w:val="clear" w:color="auto" w:fill="FFFFFF"/>
        <w:spacing w:before="446"/>
        <w:jc w:val="center"/>
        <w:rPr>
          <w:b/>
          <w:szCs w:val="28"/>
        </w:rPr>
      </w:pPr>
      <w:r w:rsidRPr="00F674C3">
        <w:rPr>
          <w:b/>
          <w:szCs w:val="28"/>
        </w:rPr>
        <w:t>Правовой режим бесхозяйного имущества</w:t>
      </w:r>
    </w:p>
    <w:p w:rsidR="009304B9" w:rsidRPr="00F674C3" w:rsidRDefault="009304B9" w:rsidP="00E44A3C">
      <w:pPr>
        <w:shd w:val="clear" w:color="auto" w:fill="FFFFFF"/>
        <w:spacing w:before="446"/>
        <w:jc w:val="center"/>
        <w:rPr>
          <w:b/>
        </w:rPr>
      </w:pPr>
    </w:p>
    <w:p w:rsidR="00E44A3C" w:rsidRDefault="00E44A3C" w:rsidP="00E44A3C">
      <w:pPr>
        <w:shd w:val="clear" w:color="auto" w:fill="FFFFFF"/>
        <w:ind w:firstLine="539"/>
        <w:rPr>
          <w:szCs w:val="28"/>
        </w:rPr>
      </w:pPr>
      <w:r>
        <w:rPr>
          <w:spacing w:val="-1"/>
          <w:szCs w:val="28"/>
        </w:rPr>
        <w:t>В</w:t>
      </w:r>
      <w:r w:rsidRPr="00F674C3">
        <w:rPr>
          <w:spacing w:val="-1"/>
          <w:szCs w:val="28"/>
        </w:rPr>
        <w:t xml:space="preserve"> соответствии со ст</w:t>
      </w:r>
      <w:r>
        <w:rPr>
          <w:spacing w:val="-1"/>
          <w:szCs w:val="28"/>
        </w:rPr>
        <w:t>.</w:t>
      </w:r>
      <w:r w:rsidRPr="00F674C3">
        <w:rPr>
          <w:spacing w:val="-1"/>
          <w:szCs w:val="28"/>
        </w:rPr>
        <w:t xml:space="preserve"> 225 Гражданского кодекса РФ (далее - ГК РФ) выделяют три </w:t>
      </w:r>
      <w:r w:rsidRPr="00F674C3">
        <w:rPr>
          <w:szCs w:val="28"/>
        </w:rPr>
        <w:t xml:space="preserve">случая, когда имущество является бесхозяйным: </w:t>
      </w:r>
    </w:p>
    <w:p w:rsidR="00E44A3C" w:rsidRDefault="00E44A3C" w:rsidP="00E44A3C">
      <w:pPr>
        <w:shd w:val="clear" w:color="auto" w:fill="FFFFFF"/>
        <w:ind w:firstLine="539"/>
        <w:rPr>
          <w:szCs w:val="28"/>
        </w:rPr>
      </w:pPr>
      <w:r>
        <w:rPr>
          <w:i/>
          <w:iCs/>
          <w:szCs w:val="28"/>
        </w:rPr>
        <w:t xml:space="preserve">- </w:t>
      </w:r>
      <w:r w:rsidRPr="00F674C3">
        <w:rPr>
          <w:i/>
          <w:iCs/>
          <w:szCs w:val="28"/>
        </w:rPr>
        <w:t xml:space="preserve"> </w:t>
      </w:r>
      <w:r w:rsidRPr="00F674C3">
        <w:rPr>
          <w:szCs w:val="28"/>
        </w:rPr>
        <w:t xml:space="preserve">имущество не имеет собственника, </w:t>
      </w:r>
    </w:p>
    <w:p w:rsidR="00E44A3C" w:rsidRDefault="00E44A3C" w:rsidP="00E44A3C">
      <w:pPr>
        <w:shd w:val="clear" w:color="auto" w:fill="FFFFFF"/>
        <w:ind w:firstLine="539"/>
        <w:rPr>
          <w:szCs w:val="28"/>
        </w:rPr>
      </w:pPr>
      <w:r>
        <w:rPr>
          <w:szCs w:val="28"/>
        </w:rPr>
        <w:t>-</w:t>
      </w:r>
      <w:r w:rsidRPr="00F674C3">
        <w:rPr>
          <w:szCs w:val="28"/>
        </w:rPr>
        <w:t xml:space="preserve"> его собственник неизвестен; </w:t>
      </w:r>
    </w:p>
    <w:p w:rsidR="00E44A3C" w:rsidRPr="00F674C3" w:rsidRDefault="00E44A3C" w:rsidP="00E44A3C">
      <w:pPr>
        <w:shd w:val="clear" w:color="auto" w:fill="FFFFFF"/>
        <w:ind w:firstLine="539"/>
        <w:rPr>
          <w:szCs w:val="28"/>
        </w:rPr>
      </w:pPr>
      <w:r>
        <w:rPr>
          <w:szCs w:val="28"/>
        </w:rPr>
        <w:t>-</w:t>
      </w:r>
      <w:r w:rsidRPr="00F674C3">
        <w:rPr>
          <w:szCs w:val="28"/>
        </w:rPr>
        <w:t xml:space="preserve"> собственник отказался от имущества.</w:t>
      </w:r>
    </w:p>
    <w:p w:rsidR="00E44A3C" w:rsidRPr="00F674C3" w:rsidRDefault="00E44A3C" w:rsidP="00E44A3C">
      <w:pPr>
        <w:shd w:val="clear" w:color="auto" w:fill="FFFFFF"/>
        <w:ind w:right="43" w:firstLine="539"/>
        <w:rPr>
          <w:szCs w:val="28"/>
        </w:rPr>
      </w:pPr>
      <w:r w:rsidRPr="00F674C3">
        <w:rPr>
          <w:szCs w:val="28"/>
        </w:rPr>
        <w:t>Таким образом, законодатель четко определил</w:t>
      </w:r>
      <w:r>
        <w:rPr>
          <w:szCs w:val="28"/>
        </w:rPr>
        <w:t xml:space="preserve"> случаи, при которых вещь счита</w:t>
      </w:r>
      <w:r w:rsidRPr="00F674C3">
        <w:rPr>
          <w:szCs w:val="28"/>
        </w:rPr>
        <w:t>ется бесхозяйной.</w:t>
      </w:r>
    </w:p>
    <w:p w:rsidR="00E44A3C" w:rsidRPr="00F674C3" w:rsidRDefault="00E44A3C" w:rsidP="00E44A3C">
      <w:pPr>
        <w:shd w:val="clear" w:color="auto" w:fill="FFFFFF"/>
        <w:ind w:right="14" w:firstLine="539"/>
        <w:rPr>
          <w:szCs w:val="28"/>
        </w:rPr>
      </w:pPr>
      <w:r w:rsidRPr="00F674C3">
        <w:rPr>
          <w:szCs w:val="28"/>
        </w:rPr>
        <w:t>Вместе с тем</w:t>
      </w:r>
      <w:r w:rsidR="009304B9">
        <w:rPr>
          <w:szCs w:val="28"/>
        </w:rPr>
        <w:t>,</w:t>
      </w:r>
      <w:r w:rsidRPr="00F674C3">
        <w:rPr>
          <w:szCs w:val="28"/>
        </w:rPr>
        <w:t xml:space="preserve"> трактовка п. 1 ст. 225 ГК Р</w:t>
      </w:r>
      <w:r>
        <w:rPr>
          <w:szCs w:val="28"/>
        </w:rPr>
        <w:t>Ф «вещь не имеет собств</w:t>
      </w:r>
      <w:r w:rsidRPr="00F674C3">
        <w:rPr>
          <w:szCs w:val="28"/>
        </w:rPr>
        <w:t>енника</w:t>
      </w:r>
      <w:r>
        <w:rPr>
          <w:szCs w:val="28"/>
        </w:rPr>
        <w:t xml:space="preserve">» </w:t>
      </w:r>
      <w:r w:rsidRPr="00F674C3">
        <w:rPr>
          <w:szCs w:val="28"/>
        </w:rPr>
        <w:t>тре6уе</w:t>
      </w:r>
      <w:r>
        <w:rPr>
          <w:szCs w:val="28"/>
        </w:rPr>
        <w:t>т</w:t>
      </w:r>
      <w:r w:rsidRPr="00F674C3">
        <w:rPr>
          <w:szCs w:val="28"/>
        </w:rPr>
        <w:t xml:space="preserve"> отдельного разъяснения. К примеру</w:t>
      </w:r>
      <w:r>
        <w:rPr>
          <w:szCs w:val="28"/>
        </w:rPr>
        <w:t xml:space="preserve">, </w:t>
      </w:r>
      <w:r w:rsidRPr="00F674C3">
        <w:rPr>
          <w:szCs w:val="28"/>
        </w:rPr>
        <w:t>если собстве</w:t>
      </w:r>
      <w:r w:rsidR="009304B9">
        <w:rPr>
          <w:szCs w:val="28"/>
        </w:rPr>
        <w:t>нник недвижимого имущества умер,</w:t>
      </w:r>
      <w:r w:rsidRPr="00F674C3">
        <w:rPr>
          <w:szCs w:val="28"/>
        </w:rPr>
        <w:t xml:space="preserve"> имущество не может быть признано бесхозяйным, т</w:t>
      </w:r>
      <w:r>
        <w:rPr>
          <w:szCs w:val="28"/>
        </w:rPr>
        <w:t>. к. у умершего собственника мо</w:t>
      </w:r>
      <w:r w:rsidRPr="00F674C3">
        <w:rPr>
          <w:szCs w:val="28"/>
        </w:rPr>
        <w:t xml:space="preserve">гут быть наследники, независимо от </w:t>
      </w:r>
      <w:r w:rsidR="009A54E5">
        <w:rPr>
          <w:szCs w:val="28"/>
        </w:rPr>
        <w:t>того, было ли открыто наследство</w:t>
      </w:r>
      <w:r w:rsidRPr="00F674C3">
        <w:rPr>
          <w:szCs w:val="28"/>
        </w:rPr>
        <w:t xml:space="preserve"> и вступили</w:t>
      </w:r>
      <w:r>
        <w:rPr>
          <w:szCs w:val="28"/>
        </w:rPr>
        <w:t xml:space="preserve"> ли </w:t>
      </w:r>
      <w:r w:rsidRPr="00F674C3">
        <w:rPr>
          <w:szCs w:val="28"/>
        </w:rPr>
        <w:t>в наследство наследники.</w:t>
      </w:r>
    </w:p>
    <w:p w:rsidR="00E44A3C" w:rsidRDefault="00E44A3C" w:rsidP="00E44A3C">
      <w:pPr>
        <w:shd w:val="clear" w:color="auto" w:fill="FFFFFF"/>
        <w:rPr>
          <w:spacing w:val="-2"/>
          <w:szCs w:val="28"/>
        </w:rPr>
      </w:pPr>
      <w:r w:rsidRPr="00F674C3">
        <w:rPr>
          <w:spacing w:val="-2"/>
          <w:szCs w:val="28"/>
        </w:rPr>
        <w:t>Следует также отметить, что</w:t>
      </w:r>
      <w:r>
        <w:rPr>
          <w:spacing w:val="-2"/>
          <w:szCs w:val="28"/>
        </w:rPr>
        <w:t xml:space="preserve"> </w:t>
      </w:r>
      <w:r w:rsidRPr="00F674C3">
        <w:rPr>
          <w:spacing w:val="-2"/>
          <w:szCs w:val="28"/>
        </w:rPr>
        <w:t>отказ собственника от ве</w:t>
      </w:r>
      <w:r>
        <w:rPr>
          <w:spacing w:val="-2"/>
          <w:szCs w:val="28"/>
        </w:rPr>
        <w:t>щ</w:t>
      </w:r>
      <w:r w:rsidRPr="00F674C3">
        <w:rPr>
          <w:spacing w:val="-2"/>
          <w:szCs w:val="28"/>
        </w:rPr>
        <w:t>и (п. 3 ст. 225 ГК РФ) до</w:t>
      </w:r>
      <w:r>
        <w:rPr>
          <w:spacing w:val="-2"/>
          <w:szCs w:val="28"/>
        </w:rPr>
        <w:t>лжен</w:t>
      </w:r>
      <w:r w:rsidRPr="00F674C3">
        <w:rPr>
          <w:spacing w:val="-2"/>
          <w:szCs w:val="28"/>
        </w:rPr>
        <w:t xml:space="preserve"> </w:t>
      </w:r>
      <w:r w:rsidRPr="00F674C3">
        <w:rPr>
          <w:szCs w:val="28"/>
        </w:rPr>
        <w:t>выражаться в совершении определенных действий, заключающихся в устра</w:t>
      </w:r>
      <w:r w:rsidR="009A54E5">
        <w:rPr>
          <w:szCs w:val="28"/>
        </w:rPr>
        <w:t>нении от вл</w:t>
      </w:r>
      <w:r w:rsidRPr="00F674C3">
        <w:rPr>
          <w:szCs w:val="28"/>
        </w:rPr>
        <w:t xml:space="preserve">адения, пользования и распоряжения этой вещью без дальнейшего </w:t>
      </w:r>
      <w:r>
        <w:rPr>
          <w:szCs w:val="28"/>
        </w:rPr>
        <w:t>сох</w:t>
      </w:r>
      <w:r w:rsidRPr="00F674C3">
        <w:rPr>
          <w:szCs w:val="28"/>
          <w:lang w:val="en-US"/>
        </w:rPr>
        <w:t>pa</w:t>
      </w:r>
      <w:r>
        <w:rPr>
          <w:szCs w:val="28"/>
        </w:rPr>
        <w:t>нения прав</w:t>
      </w:r>
      <w:r w:rsidRPr="00F674C3">
        <w:rPr>
          <w:spacing w:val="-2"/>
          <w:szCs w:val="28"/>
        </w:rPr>
        <w:t xml:space="preserve"> на нее. В</w:t>
      </w:r>
      <w:r>
        <w:rPr>
          <w:spacing w:val="-2"/>
          <w:szCs w:val="28"/>
        </w:rPr>
        <w:t xml:space="preserve"> </w:t>
      </w:r>
      <w:r w:rsidRPr="00F674C3">
        <w:rPr>
          <w:spacing w:val="-2"/>
          <w:szCs w:val="28"/>
        </w:rPr>
        <w:t>то же время отказ от соб</w:t>
      </w:r>
      <w:r>
        <w:rPr>
          <w:spacing w:val="-2"/>
          <w:szCs w:val="28"/>
        </w:rPr>
        <w:t>ственности сам по себе не влечет прекращения</w:t>
      </w:r>
      <w:r w:rsidRPr="00F674C3">
        <w:rPr>
          <w:spacing w:val="-2"/>
          <w:szCs w:val="28"/>
        </w:rPr>
        <w:t xml:space="preserve">» </w:t>
      </w:r>
      <w:r w:rsidRPr="00F674C3">
        <w:rPr>
          <w:szCs w:val="28"/>
        </w:rPr>
        <w:t xml:space="preserve">прав и обязанностей собственника в отношении </w:t>
      </w:r>
      <w:r>
        <w:rPr>
          <w:szCs w:val="28"/>
        </w:rPr>
        <w:t>имущества до тех пор, пока право соб</w:t>
      </w:r>
      <w:r w:rsidRPr="006C3676">
        <w:rPr>
          <w:szCs w:val="28"/>
        </w:rPr>
        <w:t>ственности на него не приобретено другим лицом. К примеру, при отказе собствен</w:t>
      </w:r>
      <w:r>
        <w:rPr>
          <w:szCs w:val="28"/>
        </w:rPr>
        <w:t>ника</w:t>
      </w:r>
      <w:r w:rsidRPr="006C3676">
        <w:rPr>
          <w:i/>
          <w:iCs/>
          <w:spacing w:val="-1"/>
          <w:szCs w:val="28"/>
        </w:rPr>
        <w:t xml:space="preserve"> </w:t>
      </w:r>
      <w:r w:rsidRPr="006C3676">
        <w:rPr>
          <w:spacing w:val="-1"/>
          <w:szCs w:val="28"/>
        </w:rPr>
        <w:lastRenderedPageBreak/>
        <w:t xml:space="preserve">от земельного участка обязанность уплаты земельного налога сохраняется за ним </w:t>
      </w:r>
      <w:r>
        <w:rPr>
          <w:spacing w:val="-1"/>
          <w:szCs w:val="28"/>
        </w:rPr>
        <w:t>до</w:t>
      </w:r>
      <w:r w:rsidRPr="006C3676">
        <w:rPr>
          <w:spacing w:val="-2"/>
          <w:szCs w:val="28"/>
        </w:rPr>
        <w:t xml:space="preserve"> момента регистрации права собственности на этот земельный участок другим лицом. </w:t>
      </w:r>
    </w:p>
    <w:p w:rsidR="00E44A3C" w:rsidRDefault="00E44A3C" w:rsidP="00E44A3C">
      <w:pPr>
        <w:shd w:val="clear" w:color="auto" w:fill="FFFFFF"/>
        <w:ind w:firstLine="540"/>
        <w:rPr>
          <w:szCs w:val="28"/>
        </w:rPr>
      </w:pPr>
      <w:r w:rsidRPr="006C3676">
        <w:rPr>
          <w:b/>
          <w:szCs w:val="28"/>
        </w:rPr>
        <w:t>Оформить свой отказ собственник недвижимого имущества может путем подачи заявления в исполнительный орган муниципальной власти.</w:t>
      </w:r>
      <w:r w:rsidRPr="006C3676">
        <w:rPr>
          <w:szCs w:val="28"/>
        </w:rPr>
        <w:t xml:space="preserve"> К заявлению </w:t>
      </w:r>
      <w:r>
        <w:rPr>
          <w:szCs w:val="28"/>
        </w:rPr>
        <w:t>п</w:t>
      </w:r>
      <w:r w:rsidRPr="006C3676">
        <w:rPr>
          <w:szCs w:val="28"/>
        </w:rPr>
        <w:t>рил</w:t>
      </w:r>
      <w:r>
        <w:rPr>
          <w:szCs w:val="28"/>
        </w:rPr>
        <w:t>а</w:t>
      </w:r>
      <w:r w:rsidRPr="006C3676">
        <w:rPr>
          <w:szCs w:val="28"/>
        </w:rPr>
        <w:t>гают</w:t>
      </w:r>
      <w:r>
        <w:rPr>
          <w:szCs w:val="28"/>
        </w:rPr>
        <w:t>ся</w:t>
      </w:r>
      <w:r w:rsidRPr="006C3676">
        <w:rPr>
          <w:szCs w:val="28"/>
        </w:rPr>
        <w:t xml:space="preserve">: </w:t>
      </w:r>
    </w:p>
    <w:p w:rsidR="00E44A3C" w:rsidRDefault="00E44A3C" w:rsidP="00E44A3C">
      <w:pPr>
        <w:shd w:val="clear" w:color="auto" w:fill="FFFFFF"/>
        <w:ind w:firstLine="540"/>
        <w:rPr>
          <w:szCs w:val="28"/>
        </w:rPr>
      </w:pPr>
      <w:r>
        <w:rPr>
          <w:szCs w:val="28"/>
        </w:rPr>
        <w:t>а)</w:t>
      </w:r>
      <w:r w:rsidRPr="006C3676">
        <w:rPr>
          <w:szCs w:val="28"/>
        </w:rPr>
        <w:t xml:space="preserve"> </w:t>
      </w:r>
      <w:r>
        <w:rPr>
          <w:szCs w:val="28"/>
        </w:rPr>
        <w:t>документы, содержащие описание объ</w:t>
      </w:r>
      <w:r w:rsidRPr="006C3676">
        <w:rPr>
          <w:szCs w:val="28"/>
        </w:rPr>
        <w:t>е</w:t>
      </w:r>
      <w:r>
        <w:rPr>
          <w:szCs w:val="28"/>
        </w:rPr>
        <w:t xml:space="preserve">кта недвижимого имущества, в </w:t>
      </w:r>
      <w:proofErr w:type="spellStart"/>
      <w:r>
        <w:rPr>
          <w:szCs w:val="28"/>
        </w:rPr>
        <w:t>т.ч</w:t>
      </w:r>
      <w:proofErr w:type="spellEnd"/>
      <w:r>
        <w:rPr>
          <w:szCs w:val="28"/>
        </w:rPr>
        <w:t>. план данного объ</w:t>
      </w:r>
      <w:r w:rsidRPr="006C3676">
        <w:rPr>
          <w:szCs w:val="28"/>
        </w:rPr>
        <w:t xml:space="preserve">екта недвижимого имущества, удостоверенный соответствующей организацией или органом по учету объектов недвижимого имущества; </w:t>
      </w:r>
    </w:p>
    <w:p w:rsidR="00E44A3C" w:rsidRDefault="00E44A3C" w:rsidP="00E44A3C">
      <w:pPr>
        <w:shd w:val="clear" w:color="auto" w:fill="FFFFFF"/>
        <w:ind w:firstLine="540"/>
        <w:rPr>
          <w:szCs w:val="28"/>
        </w:rPr>
      </w:pPr>
      <w:r w:rsidRPr="006C3676">
        <w:rPr>
          <w:iCs/>
          <w:szCs w:val="28"/>
        </w:rPr>
        <w:t>б)</w:t>
      </w:r>
      <w:r w:rsidRPr="006C3676">
        <w:rPr>
          <w:i/>
          <w:iCs/>
          <w:szCs w:val="28"/>
        </w:rPr>
        <w:t xml:space="preserve"> </w:t>
      </w:r>
      <w:r w:rsidRPr="006C3676">
        <w:rPr>
          <w:szCs w:val="28"/>
        </w:rPr>
        <w:t>кадастровый паспорт или кадастровый план земельного участка - в том случае, если объект недвижимости не прошел государственную регистрацию и не включен в единый государственный реестр прав на недвижимое имущество и сделок</w:t>
      </w:r>
      <w:r>
        <w:rPr>
          <w:szCs w:val="28"/>
        </w:rPr>
        <w:t xml:space="preserve"> </w:t>
      </w:r>
      <w:r w:rsidRPr="006C3676">
        <w:rPr>
          <w:szCs w:val="28"/>
        </w:rPr>
        <w:t xml:space="preserve">с ним; </w:t>
      </w:r>
    </w:p>
    <w:p w:rsidR="00E44A3C" w:rsidRDefault="00E44A3C" w:rsidP="00E44A3C">
      <w:pPr>
        <w:shd w:val="clear" w:color="auto" w:fill="FFFFFF"/>
        <w:ind w:firstLine="540"/>
        <w:rPr>
          <w:szCs w:val="28"/>
        </w:rPr>
      </w:pPr>
      <w:r>
        <w:rPr>
          <w:iCs/>
          <w:szCs w:val="28"/>
        </w:rPr>
        <w:t>в)</w:t>
      </w:r>
      <w:r w:rsidRPr="006C3676">
        <w:rPr>
          <w:i/>
          <w:iCs/>
          <w:szCs w:val="28"/>
        </w:rPr>
        <w:t xml:space="preserve"> </w:t>
      </w:r>
      <w:r w:rsidRPr="006C3676">
        <w:rPr>
          <w:szCs w:val="28"/>
        </w:rPr>
        <w:t xml:space="preserve">правоустанавливающие документы на объект </w:t>
      </w:r>
      <w:r>
        <w:rPr>
          <w:szCs w:val="28"/>
        </w:rPr>
        <w:t>недвижимого имущества, подтверж</w:t>
      </w:r>
      <w:r w:rsidRPr="006C3676">
        <w:rPr>
          <w:szCs w:val="28"/>
        </w:rPr>
        <w:t xml:space="preserve">дающие право собственности </w:t>
      </w:r>
      <w:r>
        <w:rPr>
          <w:szCs w:val="28"/>
        </w:rPr>
        <w:t>у</w:t>
      </w:r>
      <w:r w:rsidRPr="006C3676">
        <w:rPr>
          <w:szCs w:val="28"/>
        </w:rPr>
        <w:t xml:space="preserve"> лица, отказавшегося от права собственности; </w:t>
      </w:r>
    </w:p>
    <w:p w:rsidR="00E44A3C" w:rsidRDefault="00E44A3C" w:rsidP="00E44A3C">
      <w:pPr>
        <w:shd w:val="clear" w:color="auto" w:fill="FFFFFF"/>
        <w:ind w:firstLine="540"/>
        <w:rPr>
          <w:szCs w:val="28"/>
        </w:rPr>
      </w:pPr>
      <w:r>
        <w:rPr>
          <w:szCs w:val="28"/>
        </w:rPr>
        <w:t>г)</w:t>
      </w:r>
      <w:r w:rsidRPr="006C3676">
        <w:rPr>
          <w:szCs w:val="28"/>
        </w:rPr>
        <w:t xml:space="preserve"> собственники</w:t>
      </w:r>
      <w:r>
        <w:rPr>
          <w:szCs w:val="28"/>
        </w:rPr>
        <w:t xml:space="preserve"> </w:t>
      </w:r>
      <w:r w:rsidRPr="006C3676">
        <w:rPr>
          <w:szCs w:val="28"/>
        </w:rPr>
        <w:t>-</w:t>
      </w:r>
      <w:r>
        <w:rPr>
          <w:szCs w:val="28"/>
        </w:rPr>
        <w:t xml:space="preserve"> </w:t>
      </w:r>
      <w:r w:rsidRPr="006C3676">
        <w:rPr>
          <w:szCs w:val="28"/>
        </w:rPr>
        <w:t>физические лица предъявля</w:t>
      </w:r>
      <w:r>
        <w:rPr>
          <w:szCs w:val="28"/>
        </w:rPr>
        <w:t>ют документ, удостоверяющий лич</w:t>
      </w:r>
      <w:r w:rsidRPr="006C3676">
        <w:rPr>
          <w:szCs w:val="28"/>
        </w:rPr>
        <w:t>ность, а собственники - юридические лица</w:t>
      </w:r>
      <w:r>
        <w:rPr>
          <w:szCs w:val="28"/>
        </w:rPr>
        <w:t xml:space="preserve"> - документы, подтверждающие государственную регистрацию дан</w:t>
      </w:r>
      <w:r w:rsidRPr="006C3676">
        <w:rPr>
          <w:szCs w:val="28"/>
        </w:rPr>
        <w:t xml:space="preserve">ного юридического лица. </w:t>
      </w:r>
    </w:p>
    <w:p w:rsidR="00E44A3C" w:rsidRPr="001800E9" w:rsidRDefault="00E44A3C" w:rsidP="001800E9">
      <w:pPr>
        <w:shd w:val="clear" w:color="auto" w:fill="FFFFFF"/>
        <w:ind w:firstLine="540"/>
        <w:rPr>
          <w:szCs w:val="28"/>
        </w:rPr>
      </w:pPr>
      <w:r w:rsidRPr="006C3676">
        <w:rPr>
          <w:szCs w:val="28"/>
        </w:rPr>
        <w:t>Собственник может предоставить и другие документы, относящиеся</w:t>
      </w:r>
      <w:r w:rsidR="001800E9">
        <w:rPr>
          <w:szCs w:val="28"/>
        </w:rPr>
        <w:t xml:space="preserve"> к вопросу отказа от имущества.</w:t>
      </w:r>
    </w:p>
    <w:p w:rsidR="008A2C23" w:rsidRDefault="008A2C23" w:rsidP="008A2C23">
      <w:pPr>
        <w:shd w:val="clear" w:color="auto" w:fill="FFFFFF"/>
        <w:rPr>
          <w:b/>
          <w:szCs w:val="28"/>
          <w:highlight w:val="yellow"/>
        </w:rPr>
      </w:pPr>
    </w:p>
    <w:p w:rsidR="008A2C23" w:rsidRPr="00A2134A" w:rsidRDefault="008A2C23" w:rsidP="008A2C23">
      <w:pPr>
        <w:numPr>
          <w:ilvl w:val="0"/>
          <w:numId w:val="9"/>
        </w:numPr>
        <w:shd w:val="clear" w:color="auto" w:fill="FFFFFF"/>
        <w:ind w:right="29" w:hanging="337"/>
        <w:rPr>
          <w:szCs w:val="28"/>
        </w:rPr>
      </w:pPr>
      <w:r w:rsidRPr="00A2134A">
        <w:rPr>
          <w:b/>
          <w:szCs w:val="28"/>
        </w:rPr>
        <w:t>Выявление бесхозяйных объектов.</w:t>
      </w:r>
    </w:p>
    <w:p w:rsidR="008A2C23" w:rsidRPr="00A2134A" w:rsidRDefault="008A2C23" w:rsidP="008A2C23">
      <w:pPr>
        <w:shd w:val="clear" w:color="auto" w:fill="FFFFFF"/>
        <w:ind w:left="644" w:right="29"/>
        <w:rPr>
          <w:szCs w:val="28"/>
        </w:rPr>
      </w:pPr>
    </w:p>
    <w:p w:rsidR="008A2C23" w:rsidRPr="00A2134A" w:rsidRDefault="008A2C23" w:rsidP="008A2C23">
      <w:pPr>
        <w:shd w:val="clear" w:color="auto" w:fill="FFFFFF"/>
        <w:ind w:right="14" w:firstLine="374"/>
        <w:rPr>
          <w:szCs w:val="28"/>
        </w:rPr>
      </w:pPr>
      <w:r w:rsidRPr="00A2134A">
        <w:rPr>
          <w:szCs w:val="28"/>
        </w:rPr>
        <w:t>Каждый муниципалитет самостоятельно разрабатывает такой порядок</w:t>
      </w:r>
      <w:r w:rsidR="00CC752E">
        <w:rPr>
          <w:szCs w:val="28"/>
        </w:rPr>
        <w:t>,</w:t>
      </w:r>
      <w:r w:rsidRPr="00A2134A">
        <w:rPr>
          <w:szCs w:val="28"/>
        </w:rPr>
        <w:t xml:space="preserve"> исходя из особенностей территории, организации деятельности комитетов (отделов) по управлению имуществом и т. Д. В большинстве муниципальных образований, в основном</w:t>
      </w:r>
      <w:r w:rsidR="00BF698E">
        <w:rPr>
          <w:szCs w:val="28"/>
        </w:rPr>
        <w:t xml:space="preserve"> в</w:t>
      </w:r>
      <w:r w:rsidRPr="00A2134A">
        <w:rPr>
          <w:szCs w:val="28"/>
        </w:rPr>
        <w:t xml:space="preserve"> городских поселениях и муниципальных районах, порядок выявления бесхозяйных объектов недвижимости утверждается </w:t>
      </w:r>
      <w:r w:rsidR="00BF698E">
        <w:rPr>
          <w:szCs w:val="28"/>
        </w:rPr>
        <w:t>муниципальным правовым актом</w:t>
      </w:r>
      <w:r w:rsidR="00CC752E">
        <w:rPr>
          <w:szCs w:val="28"/>
        </w:rPr>
        <w:t>.</w:t>
      </w:r>
    </w:p>
    <w:p w:rsidR="008A2C23" w:rsidRPr="00A2134A" w:rsidRDefault="008A2C23" w:rsidP="008A2C23">
      <w:pPr>
        <w:shd w:val="clear" w:color="auto" w:fill="FFFFFF"/>
        <w:ind w:left="14" w:firstLine="526"/>
        <w:rPr>
          <w:szCs w:val="28"/>
        </w:rPr>
      </w:pPr>
      <w:r w:rsidRPr="00A2134A">
        <w:rPr>
          <w:szCs w:val="28"/>
        </w:rPr>
        <w:t>Практика управления</w:t>
      </w:r>
      <w:r w:rsidR="00BF698E">
        <w:rPr>
          <w:szCs w:val="28"/>
        </w:rPr>
        <w:t xml:space="preserve"> муниципальным</w:t>
      </w:r>
      <w:r w:rsidRPr="00A2134A">
        <w:rPr>
          <w:szCs w:val="28"/>
        </w:rPr>
        <w:t xml:space="preserve"> имуществом показывает, что бесхозяйные объекты недвижимости выявляются: </w:t>
      </w:r>
    </w:p>
    <w:p w:rsidR="008A2C23" w:rsidRPr="00A2134A" w:rsidRDefault="008A2C23" w:rsidP="008A2C23">
      <w:pPr>
        <w:shd w:val="clear" w:color="auto" w:fill="FFFFFF"/>
        <w:ind w:left="14" w:firstLine="526"/>
        <w:rPr>
          <w:szCs w:val="28"/>
        </w:rPr>
      </w:pPr>
      <w:r w:rsidRPr="00A2134A">
        <w:rPr>
          <w:szCs w:val="28"/>
        </w:rPr>
        <w:t xml:space="preserve">- </w:t>
      </w:r>
      <w:r w:rsidR="00CC752E">
        <w:rPr>
          <w:szCs w:val="28"/>
        </w:rPr>
        <w:t xml:space="preserve">  </w:t>
      </w:r>
      <w:r w:rsidRPr="00A2134A">
        <w:rPr>
          <w:szCs w:val="28"/>
        </w:rPr>
        <w:t xml:space="preserve">в результате проведения инвентаризации и ремонтных работ; </w:t>
      </w:r>
    </w:p>
    <w:p w:rsidR="008A2C23" w:rsidRPr="00A2134A" w:rsidRDefault="008A2C23" w:rsidP="008A2C23">
      <w:pPr>
        <w:shd w:val="clear" w:color="auto" w:fill="FFFFFF"/>
        <w:ind w:left="14" w:firstLine="526"/>
        <w:rPr>
          <w:szCs w:val="28"/>
        </w:rPr>
      </w:pPr>
      <w:r w:rsidRPr="00A2134A">
        <w:rPr>
          <w:szCs w:val="28"/>
        </w:rPr>
        <w:t xml:space="preserve">- на основании обращения предприятий, учреждений, организаций независимо от формы собственности или отдельного гражданина по поводу обнаруженных </w:t>
      </w:r>
      <w:r w:rsidRPr="00A2134A">
        <w:rPr>
          <w:spacing w:val="-1"/>
          <w:szCs w:val="28"/>
        </w:rPr>
        <w:t xml:space="preserve">объектов недвижимого имущества. В этом случае обращение оформляется в виде </w:t>
      </w:r>
      <w:r w:rsidRPr="00A2134A">
        <w:rPr>
          <w:szCs w:val="28"/>
        </w:rPr>
        <w:t xml:space="preserve">заявления на имя главы муниципального образования; </w:t>
      </w:r>
    </w:p>
    <w:p w:rsidR="008A2C23" w:rsidRPr="00A2134A" w:rsidRDefault="008A2C23" w:rsidP="008A2C23">
      <w:pPr>
        <w:shd w:val="clear" w:color="auto" w:fill="FFFFFF"/>
        <w:ind w:left="14" w:firstLine="526"/>
        <w:rPr>
          <w:szCs w:val="28"/>
        </w:rPr>
      </w:pPr>
      <w:r w:rsidRPr="00A2134A">
        <w:rPr>
          <w:szCs w:val="28"/>
        </w:rPr>
        <w:t>- в ходе проверки использования объектов на территории муниципального образования.</w:t>
      </w:r>
    </w:p>
    <w:p w:rsidR="008A2C23" w:rsidRPr="00A2134A" w:rsidRDefault="008A2C23" w:rsidP="008A2C23">
      <w:pPr>
        <w:shd w:val="clear" w:color="auto" w:fill="FFFFFF"/>
        <w:ind w:left="14" w:firstLine="526"/>
        <w:rPr>
          <w:szCs w:val="28"/>
        </w:rPr>
      </w:pPr>
    </w:p>
    <w:p w:rsidR="008A2C23" w:rsidRPr="00A2134A" w:rsidRDefault="008A2C23" w:rsidP="008A2C23">
      <w:pPr>
        <w:numPr>
          <w:ilvl w:val="0"/>
          <w:numId w:val="9"/>
        </w:numPr>
        <w:shd w:val="clear" w:color="auto" w:fill="FFFFFF"/>
        <w:rPr>
          <w:b/>
          <w:szCs w:val="28"/>
        </w:rPr>
      </w:pPr>
      <w:r w:rsidRPr="00A2134A">
        <w:rPr>
          <w:b/>
          <w:szCs w:val="28"/>
        </w:rPr>
        <w:t xml:space="preserve"> Постановка на учет бесхозяйного недвижимого имущества.</w:t>
      </w:r>
    </w:p>
    <w:p w:rsidR="008A2C23" w:rsidRDefault="008A2C23" w:rsidP="008A2C23">
      <w:pPr>
        <w:shd w:val="clear" w:color="auto" w:fill="FFFFFF"/>
        <w:ind w:left="14" w:firstLine="526"/>
        <w:rPr>
          <w:spacing w:val="-3"/>
          <w:szCs w:val="28"/>
        </w:rPr>
      </w:pPr>
    </w:p>
    <w:p w:rsidR="008A2C23" w:rsidRDefault="008A2C23" w:rsidP="008A2C23">
      <w:pPr>
        <w:shd w:val="clear" w:color="auto" w:fill="FFFFFF"/>
        <w:ind w:left="14" w:firstLine="526"/>
        <w:rPr>
          <w:szCs w:val="28"/>
        </w:rPr>
      </w:pPr>
      <w:r>
        <w:rPr>
          <w:spacing w:val="-3"/>
          <w:szCs w:val="28"/>
        </w:rPr>
        <w:lastRenderedPageBreak/>
        <w:t>В</w:t>
      </w:r>
      <w:r w:rsidRPr="006C3676">
        <w:rPr>
          <w:spacing w:val="-3"/>
          <w:szCs w:val="28"/>
        </w:rPr>
        <w:t xml:space="preserve"> соответствии</w:t>
      </w:r>
      <w:r>
        <w:rPr>
          <w:spacing w:val="-3"/>
          <w:szCs w:val="28"/>
        </w:rPr>
        <w:t xml:space="preserve"> с частью 3 статьи 225 Гражданского кодекса Российской Федерации и по заявлению</w:t>
      </w:r>
      <w:r w:rsidR="00BF698E">
        <w:rPr>
          <w:spacing w:val="-3"/>
          <w:szCs w:val="28"/>
        </w:rPr>
        <w:t xml:space="preserve"> органа местного самоуправления,</w:t>
      </w:r>
      <w:r>
        <w:rPr>
          <w:spacing w:val="-3"/>
          <w:szCs w:val="28"/>
        </w:rPr>
        <w:t xml:space="preserve"> на территории </w:t>
      </w:r>
      <w:r w:rsidRPr="006C3676">
        <w:rPr>
          <w:szCs w:val="28"/>
        </w:rPr>
        <w:t>которого находятся такие объекты, они должны бы</w:t>
      </w:r>
      <w:r>
        <w:rPr>
          <w:szCs w:val="28"/>
        </w:rPr>
        <w:t>ть приняты на учет органом, осу</w:t>
      </w:r>
      <w:r w:rsidRPr="006C3676">
        <w:rPr>
          <w:szCs w:val="28"/>
        </w:rPr>
        <w:t>ществляющим государственную регистрацию пра</w:t>
      </w:r>
      <w:r w:rsidR="00CC752E">
        <w:rPr>
          <w:szCs w:val="28"/>
        </w:rPr>
        <w:t>в на недвижимое имущество. К</w:t>
      </w:r>
      <w:r>
        <w:rPr>
          <w:szCs w:val="28"/>
        </w:rPr>
        <w:t xml:space="preserve"> за</w:t>
      </w:r>
      <w:r w:rsidRPr="006C3676">
        <w:rPr>
          <w:szCs w:val="28"/>
        </w:rPr>
        <w:t>явлению должны быть приложены документы, п</w:t>
      </w:r>
      <w:r>
        <w:rPr>
          <w:szCs w:val="28"/>
        </w:rPr>
        <w:t>одтверждающие, что объект недви</w:t>
      </w:r>
      <w:r w:rsidRPr="006C3676">
        <w:rPr>
          <w:szCs w:val="28"/>
        </w:rPr>
        <w:t xml:space="preserve">жимого имущества не имеет собственника или его собственник неизвестен, выданные: </w:t>
      </w:r>
    </w:p>
    <w:p w:rsidR="008A2C23" w:rsidRDefault="008A2C23" w:rsidP="008A2C23">
      <w:pPr>
        <w:shd w:val="clear" w:color="auto" w:fill="FFFFFF"/>
        <w:ind w:left="14" w:firstLine="526"/>
        <w:rPr>
          <w:szCs w:val="28"/>
        </w:rPr>
      </w:pPr>
      <w:r>
        <w:rPr>
          <w:szCs w:val="28"/>
        </w:rPr>
        <w:t>-</w:t>
      </w:r>
      <w:r w:rsidRPr="006C3676">
        <w:rPr>
          <w:szCs w:val="28"/>
        </w:rPr>
        <w:t xml:space="preserve"> органами учета государственного и муниципа</w:t>
      </w:r>
      <w:r>
        <w:rPr>
          <w:szCs w:val="28"/>
        </w:rPr>
        <w:t>льного имущества о том, что данный объект недвижи</w:t>
      </w:r>
      <w:r w:rsidRPr="006C3676">
        <w:rPr>
          <w:szCs w:val="28"/>
        </w:rPr>
        <w:t>мого имущества не учтен в реестрах федерального имуществ</w:t>
      </w:r>
      <w:r>
        <w:rPr>
          <w:szCs w:val="28"/>
        </w:rPr>
        <w:t>а, государственного имущества с</w:t>
      </w:r>
      <w:r w:rsidRPr="006C3676">
        <w:rPr>
          <w:szCs w:val="28"/>
        </w:rPr>
        <w:t xml:space="preserve">убъекта РФ и муниципального имущества; </w:t>
      </w:r>
    </w:p>
    <w:p w:rsidR="008A2C23" w:rsidRPr="006C3676" w:rsidRDefault="008A2C23" w:rsidP="008A2C23">
      <w:pPr>
        <w:shd w:val="clear" w:color="auto" w:fill="FFFFFF"/>
        <w:ind w:left="14" w:firstLine="526"/>
        <w:rPr>
          <w:szCs w:val="28"/>
        </w:rPr>
      </w:pPr>
      <w:r>
        <w:rPr>
          <w:szCs w:val="28"/>
        </w:rPr>
        <w:t>-</w:t>
      </w:r>
      <w:r w:rsidRPr="006C3676">
        <w:rPr>
          <w:szCs w:val="28"/>
        </w:rPr>
        <w:t xml:space="preserve"> соответствующими государственными органа</w:t>
      </w:r>
      <w:r>
        <w:rPr>
          <w:szCs w:val="28"/>
        </w:rPr>
        <w:t>ми (организациями), осуществляв</w:t>
      </w:r>
      <w:r w:rsidRPr="006C3676">
        <w:rPr>
          <w:szCs w:val="28"/>
        </w:rPr>
        <w:t>шими регистрацию прав на недвижимость до введения в действие Федеральног</w:t>
      </w:r>
      <w:r>
        <w:rPr>
          <w:szCs w:val="28"/>
        </w:rPr>
        <w:t>о закона от 21.07.1997 № 122-ФЗ «</w:t>
      </w:r>
      <w:r w:rsidRPr="006C3676">
        <w:rPr>
          <w:szCs w:val="28"/>
        </w:rPr>
        <w:t>О го</w:t>
      </w:r>
      <w:r>
        <w:rPr>
          <w:szCs w:val="28"/>
        </w:rPr>
        <w:t>сударственной регистрации прав на не</w:t>
      </w:r>
      <w:r w:rsidRPr="006C3676">
        <w:rPr>
          <w:szCs w:val="28"/>
        </w:rPr>
        <w:t xml:space="preserve">движимое имущество и сделок </w:t>
      </w:r>
      <w:r>
        <w:rPr>
          <w:szCs w:val="28"/>
        </w:rPr>
        <w:t>с ни</w:t>
      </w:r>
      <w:r w:rsidRPr="006C3676">
        <w:rPr>
          <w:szCs w:val="28"/>
        </w:rPr>
        <w:t>м</w:t>
      </w:r>
      <w:r>
        <w:rPr>
          <w:szCs w:val="28"/>
        </w:rPr>
        <w:t>» (далее – Федеральный зако</w:t>
      </w:r>
      <w:r w:rsidRPr="006C3676">
        <w:rPr>
          <w:szCs w:val="28"/>
        </w:rPr>
        <w:t>н № 122-Ф3</w:t>
      </w:r>
      <w:r>
        <w:rPr>
          <w:szCs w:val="28"/>
        </w:rPr>
        <w:t>)</w:t>
      </w:r>
      <w:r w:rsidRPr="006C3676">
        <w:rPr>
          <w:szCs w:val="28"/>
        </w:rPr>
        <w:t xml:space="preserve"> и до начала деятельности учреждения юстиции по государственной регистрации прав на недвижимое имущество и сделок с ним, подтверждающие, что права на данные объекты недвижимого имущества ими не были зарегистрированы. Принятие на учет объекта недвижимого имущества осуществляется также с при</w:t>
      </w:r>
      <w:r>
        <w:rPr>
          <w:spacing w:val="-1"/>
          <w:szCs w:val="28"/>
        </w:rPr>
        <w:t>ложением плана объекта недвижи</w:t>
      </w:r>
      <w:r w:rsidRPr="006C3676">
        <w:rPr>
          <w:spacing w:val="-1"/>
          <w:szCs w:val="28"/>
        </w:rPr>
        <w:t xml:space="preserve">мого имущества, удостоверенного соответствующей </w:t>
      </w:r>
      <w:r w:rsidRPr="006C3676">
        <w:rPr>
          <w:szCs w:val="28"/>
        </w:rPr>
        <w:t>организацией или органом по учету объектов недвижимого имущества</w:t>
      </w:r>
      <w:r w:rsidR="00BF698E">
        <w:rPr>
          <w:szCs w:val="28"/>
        </w:rPr>
        <w:t>.</w:t>
      </w:r>
    </w:p>
    <w:p w:rsidR="008A2C23" w:rsidRPr="006C3676" w:rsidRDefault="008A2C23" w:rsidP="008A2C23">
      <w:pPr>
        <w:shd w:val="clear" w:color="auto" w:fill="FFFFFF"/>
        <w:ind w:left="14" w:right="14" w:firstLine="526"/>
        <w:rPr>
          <w:szCs w:val="28"/>
        </w:rPr>
      </w:pPr>
      <w:r w:rsidRPr="00BF698E">
        <w:rPr>
          <w:szCs w:val="28"/>
          <w:u w:val="single"/>
        </w:rPr>
        <w:t>Если в течение года со дня постановки бесхозяйной недвижимой вещи на учет никто не заявит о своих правах на нее, орган, управомоченный управлять муниципальным имуществом, может потребовать в судебном порядке признания права муниципальной собственности на эту вещь.</w:t>
      </w:r>
      <w:r>
        <w:rPr>
          <w:szCs w:val="28"/>
        </w:rPr>
        <w:t xml:space="preserve"> Таким об</w:t>
      </w:r>
      <w:r w:rsidRPr="006C3676">
        <w:rPr>
          <w:szCs w:val="28"/>
        </w:rPr>
        <w:t>разом, зако</w:t>
      </w:r>
      <w:r w:rsidRPr="006C3676">
        <w:rPr>
          <w:spacing w:val="-2"/>
          <w:szCs w:val="28"/>
        </w:rPr>
        <w:t>нодатель устанавливает определен</w:t>
      </w:r>
      <w:r>
        <w:rPr>
          <w:spacing w:val="-2"/>
          <w:szCs w:val="28"/>
        </w:rPr>
        <w:t>н</w:t>
      </w:r>
      <w:r w:rsidRPr="006C3676">
        <w:rPr>
          <w:spacing w:val="-2"/>
          <w:szCs w:val="28"/>
        </w:rPr>
        <w:t>ый период времени, в течение которого бесхозяй</w:t>
      </w:r>
      <w:r>
        <w:rPr>
          <w:szCs w:val="28"/>
        </w:rPr>
        <w:t>ная недвижимая вещь, пр</w:t>
      </w:r>
      <w:r w:rsidRPr="006C3676">
        <w:rPr>
          <w:szCs w:val="28"/>
        </w:rPr>
        <w:t>инятая на учет, может вер</w:t>
      </w:r>
      <w:r>
        <w:rPr>
          <w:szCs w:val="28"/>
        </w:rPr>
        <w:t>нуться к собственнику или перейти к другим лицам по при</w:t>
      </w:r>
      <w:r w:rsidRPr="006C3676">
        <w:rPr>
          <w:szCs w:val="28"/>
        </w:rPr>
        <w:t>обретательной давности.</w:t>
      </w:r>
    </w:p>
    <w:p w:rsidR="008A2C23" w:rsidRDefault="008A2C23" w:rsidP="008A2C23">
      <w:pPr>
        <w:shd w:val="clear" w:color="auto" w:fill="FFFFFF"/>
        <w:ind w:right="11" w:firstLine="403"/>
        <w:rPr>
          <w:szCs w:val="28"/>
        </w:rPr>
      </w:pPr>
    </w:p>
    <w:p w:rsidR="008A2C23" w:rsidRDefault="008A2C23" w:rsidP="00CC752E">
      <w:pPr>
        <w:numPr>
          <w:ilvl w:val="0"/>
          <w:numId w:val="9"/>
        </w:numPr>
        <w:shd w:val="clear" w:color="auto" w:fill="FFFFFF"/>
        <w:ind w:left="0" w:right="11" w:firstLine="567"/>
        <w:rPr>
          <w:b/>
          <w:szCs w:val="28"/>
        </w:rPr>
      </w:pPr>
      <w:r w:rsidRPr="00E23530">
        <w:rPr>
          <w:b/>
          <w:szCs w:val="28"/>
        </w:rPr>
        <w:t>Рассмотрение дел о признании собственности на бесхозяйное имущество.</w:t>
      </w:r>
    </w:p>
    <w:p w:rsidR="00BF698E" w:rsidRPr="00CC752E" w:rsidRDefault="00BF698E" w:rsidP="00BF698E">
      <w:pPr>
        <w:shd w:val="clear" w:color="auto" w:fill="FFFFFF"/>
        <w:ind w:left="567" w:right="11" w:firstLine="0"/>
        <w:rPr>
          <w:b/>
          <w:szCs w:val="28"/>
        </w:rPr>
      </w:pPr>
    </w:p>
    <w:p w:rsidR="008A2C23" w:rsidRPr="00E23530" w:rsidRDefault="008A2C23" w:rsidP="008A2C23">
      <w:pPr>
        <w:shd w:val="clear" w:color="auto" w:fill="FFFFFF"/>
        <w:ind w:right="11" w:firstLine="567"/>
        <w:rPr>
          <w:szCs w:val="28"/>
        </w:rPr>
      </w:pPr>
      <w:r w:rsidRPr="00E23530">
        <w:rPr>
          <w:szCs w:val="28"/>
        </w:rPr>
        <w:t xml:space="preserve">Заявления о признании права собственности на бесхозяйное недвижимое имущество рассматриваются преимущественно судами общей юрисдикции в порядке, </w:t>
      </w:r>
      <w:r w:rsidRPr="00E23530">
        <w:rPr>
          <w:spacing w:val="-1"/>
          <w:szCs w:val="28"/>
        </w:rPr>
        <w:t xml:space="preserve">установленном главой 33 Гражданского процессуального кодекса Российской Федерации. </w:t>
      </w:r>
    </w:p>
    <w:p w:rsidR="008A2C23" w:rsidRPr="00BF698E" w:rsidRDefault="008A2C23" w:rsidP="008A2C23">
      <w:pPr>
        <w:shd w:val="clear" w:color="auto" w:fill="FFFFFF"/>
        <w:ind w:left="11" w:firstLine="529"/>
        <w:rPr>
          <w:szCs w:val="28"/>
        </w:rPr>
      </w:pPr>
      <w:r w:rsidRPr="00BF698E">
        <w:rPr>
          <w:szCs w:val="28"/>
        </w:rPr>
        <w:t xml:space="preserve">Рассмотрение дел о признании муниципальной собственности на бесхозяйное имущество возможно при соблюдении следующих условий: </w:t>
      </w:r>
    </w:p>
    <w:p w:rsidR="008A2C23" w:rsidRDefault="008A2C23" w:rsidP="008A2C23">
      <w:pPr>
        <w:shd w:val="clear" w:color="auto" w:fill="FFFFFF"/>
        <w:ind w:firstLine="540"/>
        <w:rPr>
          <w:szCs w:val="28"/>
        </w:rPr>
      </w:pPr>
      <w:r>
        <w:rPr>
          <w:szCs w:val="28"/>
        </w:rPr>
        <w:t>-</w:t>
      </w:r>
      <w:r w:rsidRPr="006C3676">
        <w:rPr>
          <w:szCs w:val="28"/>
        </w:rPr>
        <w:t xml:space="preserve">заявление о признании права муниципальной собственности на бесхозяйное имущество должно быть подано в суд по месту его нахождения; </w:t>
      </w:r>
    </w:p>
    <w:p w:rsidR="008A2C23" w:rsidRDefault="008A2C23" w:rsidP="008A2C23">
      <w:pPr>
        <w:shd w:val="clear" w:color="auto" w:fill="FFFFFF"/>
        <w:ind w:firstLine="540"/>
        <w:rPr>
          <w:spacing w:val="-1"/>
          <w:szCs w:val="28"/>
        </w:rPr>
      </w:pPr>
      <w:r>
        <w:rPr>
          <w:spacing w:val="-2"/>
          <w:szCs w:val="28"/>
        </w:rPr>
        <w:t>-</w:t>
      </w:r>
      <w:r w:rsidRPr="006C3676">
        <w:rPr>
          <w:spacing w:val="-2"/>
          <w:szCs w:val="28"/>
        </w:rPr>
        <w:t xml:space="preserve"> </w:t>
      </w:r>
      <w:r w:rsidRPr="006C3676">
        <w:rPr>
          <w:spacing w:val="-3"/>
          <w:szCs w:val="28"/>
        </w:rPr>
        <w:t>имущество д</w:t>
      </w:r>
      <w:r>
        <w:rPr>
          <w:spacing w:val="-3"/>
          <w:szCs w:val="28"/>
        </w:rPr>
        <w:t>олжно быть постановлено на учет в</w:t>
      </w:r>
      <w:r w:rsidRPr="006C3676">
        <w:rPr>
          <w:spacing w:val="-3"/>
          <w:szCs w:val="28"/>
        </w:rPr>
        <w:t xml:space="preserve"> орган, осущест</w:t>
      </w:r>
      <w:r>
        <w:rPr>
          <w:spacing w:val="-3"/>
          <w:szCs w:val="28"/>
        </w:rPr>
        <w:t>вляющий</w:t>
      </w:r>
      <w:r w:rsidRPr="006C3676">
        <w:rPr>
          <w:spacing w:val="-3"/>
          <w:szCs w:val="28"/>
        </w:rPr>
        <w:t xml:space="preserve"> </w:t>
      </w:r>
      <w:r w:rsidRPr="006C3676">
        <w:rPr>
          <w:szCs w:val="28"/>
        </w:rPr>
        <w:t xml:space="preserve">государственную регистрацию прав на недвижимое имущество, и находиться </w:t>
      </w:r>
      <w:r w:rsidRPr="006C3676">
        <w:rPr>
          <w:szCs w:val="28"/>
        </w:rPr>
        <w:lastRenderedPageBreak/>
        <w:t xml:space="preserve">на </w:t>
      </w:r>
      <w:r w:rsidRPr="006C3676">
        <w:rPr>
          <w:spacing w:val="-1"/>
          <w:szCs w:val="28"/>
        </w:rPr>
        <w:t>этом учете год. В противном случае в принятии искового заявления будет отказан</w:t>
      </w:r>
      <w:r>
        <w:rPr>
          <w:spacing w:val="-1"/>
          <w:szCs w:val="28"/>
        </w:rPr>
        <w:t>о.</w:t>
      </w:r>
    </w:p>
    <w:p w:rsidR="008A2C23" w:rsidRPr="006C3676" w:rsidRDefault="008A2C23" w:rsidP="008A2C23">
      <w:pPr>
        <w:shd w:val="clear" w:color="auto" w:fill="FFFFFF"/>
        <w:ind w:firstLine="540"/>
        <w:rPr>
          <w:szCs w:val="28"/>
        </w:rPr>
      </w:pPr>
      <w:r w:rsidRPr="006C3676">
        <w:rPr>
          <w:szCs w:val="28"/>
        </w:rPr>
        <w:t>Заявление о признании права муниципальной собственности на бес</w:t>
      </w:r>
      <w:r>
        <w:rPr>
          <w:szCs w:val="28"/>
        </w:rPr>
        <w:t>хозяй</w:t>
      </w:r>
      <w:r w:rsidRPr="006C3676">
        <w:rPr>
          <w:szCs w:val="28"/>
        </w:rPr>
        <w:t>ну</w:t>
      </w:r>
      <w:r>
        <w:rPr>
          <w:szCs w:val="28"/>
        </w:rPr>
        <w:t>ю</w:t>
      </w:r>
      <w:r w:rsidRPr="006C3676">
        <w:rPr>
          <w:szCs w:val="28"/>
        </w:rPr>
        <w:t xml:space="preserve"> недвижимую вещь должно содержать точное указ</w:t>
      </w:r>
      <w:r>
        <w:rPr>
          <w:szCs w:val="28"/>
        </w:rPr>
        <w:t>а</w:t>
      </w:r>
      <w:r w:rsidRPr="006C3676">
        <w:rPr>
          <w:szCs w:val="28"/>
        </w:rPr>
        <w:t>ние на то, какая имен</w:t>
      </w:r>
      <w:r>
        <w:rPr>
          <w:szCs w:val="28"/>
        </w:rPr>
        <w:t>но недв</w:t>
      </w:r>
      <w:r w:rsidRPr="006C3676">
        <w:rPr>
          <w:szCs w:val="28"/>
        </w:rPr>
        <w:t>и</w:t>
      </w:r>
      <w:r>
        <w:rPr>
          <w:szCs w:val="28"/>
        </w:rPr>
        <w:t>жи</w:t>
      </w:r>
      <w:r w:rsidRPr="006C3676">
        <w:rPr>
          <w:szCs w:val="28"/>
        </w:rPr>
        <w:t xml:space="preserve">мость подлежит признанию бесхозяйной, кем и каким образом она выявлена, </w:t>
      </w:r>
      <w:r w:rsidRPr="006C3676">
        <w:rPr>
          <w:bCs/>
          <w:szCs w:val="28"/>
        </w:rPr>
        <w:t>ко</w:t>
      </w:r>
      <w:r>
        <w:rPr>
          <w:bCs/>
          <w:szCs w:val="28"/>
        </w:rPr>
        <w:t>гда</w:t>
      </w:r>
      <w:r w:rsidRPr="006C3676">
        <w:rPr>
          <w:b/>
          <w:bCs/>
          <w:szCs w:val="28"/>
        </w:rPr>
        <w:t xml:space="preserve"> </w:t>
      </w:r>
      <w:r w:rsidRPr="006C3676">
        <w:rPr>
          <w:szCs w:val="28"/>
        </w:rPr>
        <w:t>поставлена на учет в качестве бесхозяйной и что у данной недвижимой вещи на собственника</w:t>
      </w:r>
      <w:r>
        <w:rPr>
          <w:szCs w:val="28"/>
        </w:rPr>
        <w:t xml:space="preserve"> </w:t>
      </w:r>
      <w:r w:rsidRPr="006C3676">
        <w:rPr>
          <w:szCs w:val="28"/>
        </w:rPr>
        <w:t>либо он неизвестен.</w:t>
      </w:r>
    </w:p>
    <w:p w:rsidR="008A2C23" w:rsidRPr="006C3676" w:rsidRDefault="008A2C23" w:rsidP="008A2C23">
      <w:pPr>
        <w:ind w:firstLine="540"/>
        <w:rPr>
          <w:szCs w:val="28"/>
        </w:rPr>
      </w:pPr>
      <w:r>
        <w:rPr>
          <w:spacing w:val="-2"/>
          <w:szCs w:val="28"/>
        </w:rPr>
        <w:t>Обра</w:t>
      </w:r>
      <w:r w:rsidRPr="006C3676">
        <w:rPr>
          <w:spacing w:val="-2"/>
          <w:szCs w:val="28"/>
        </w:rPr>
        <w:t xml:space="preserve">щаясь в </w:t>
      </w:r>
      <w:r>
        <w:rPr>
          <w:spacing w:val="-2"/>
          <w:szCs w:val="28"/>
        </w:rPr>
        <w:t>суд с заявлением о признании п</w:t>
      </w:r>
      <w:r w:rsidRPr="006C3676">
        <w:rPr>
          <w:spacing w:val="-2"/>
          <w:szCs w:val="28"/>
        </w:rPr>
        <w:t>рава муниципальной собственнос</w:t>
      </w:r>
      <w:r>
        <w:rPr>
          <w:spacing w:val="-2"/>
          <w:szCs w:val="28"/>
        </w:rPr>
        <w:t>т</w:t>
      </w:r>
      <w:r w:rsidRPr="006C3676">
        <w:rPr>
          <w:spacing w:val="-2"/>
          <w:szCs w:val="28"/>
        </w:rPr>
        <w:t xml:space="preserve">и </w:t>
      </w:r>
      <w:r w:rsidRPr="006C3676">
        <w:rPr>
          <w:szCs w:val="28"/>
        </w:rPr>
        <w:t>на бесхозяйную вещь, комитет (орган) по управлению муниципальным имущества</w:t>
      </w:r>
      <w:r>
        <w:rPr>
          <w:szCs w:val="28"/>
        </w:rPr>
        <w:t xml:space="preserve"> </w:t>
      </w:r>
      <w:r w:rsidRPr="006C3676">
        <w:rPr>
          <w:szCs w:val="28"/>
        </w:rPr>
        <w:t>должен привести доказательства, которые под</w:t>
      </w:r>
      <w:r>
        <w:rPr>
          <w:szCs w:val="28"/>
        </w:rPr>
        <w:t>тверждали бы невозможность уста</w:t>
      </w:r>
      <w:r w:rsidR="00CC752E">
        <w:rPr>
          <w:szCs w:val="28"/>
        </w:rPr>
        <w:t>новления</w:t>
      </w:r>
      <w:r w:rsidRPr="006C3676">
        <w:rPr>
          <w:szCs w:val="28"/>
        </w:rPr>
        <w:t xml:space="preserve"> собственника имущества</w:t>
      </w:r>
      <w:r w:rsidR="00CC752E">
        <w:rPr>
          <w:szCs w:val="28"/>
        </w:rPr>
        <w:t>,</w:t>
      </w:r>
      <w:r w:rsidRPr="006C3676">
        <w:rPr>
          <w:szCs w:val="28"/>
        </w:rPr>
        <w:t xml:space="preserve"> либо свидетельствовали бы об оставлении этой вещи собст</w:t>
      </w:r>
      <w:r>
        <w:rPr>
          <w:szCs w:val="28"/>
        </w:rPr>
        <w:t>в</w:t>
      </w:r>
      <w:r w:rsidRPr="006C3676">
        <w:rPr>
          <w:szCs w:val="28"/>
        </w:rPr>
        <w:t>енником без намерения сохранить на нее право собственности.</w:t>
      </w:r>
    </w:p>
    <w:p w:rsidR="008A2C23" w:rsidRPr="00BF698E" w:rsidRDefault="008A2C23" w:rsidP="008A2C23">
      <w:pPr>
        <w:shd w:val="clear" w:color="auto" w:fill="FFFFFF"/>
        <w:ind w:right="43" w:firstLine="540"/>
        <w:rPr>
          <w:szCs w:val="28"/>
        </w:rPr>
      </w:pPr>
      <w:r w:rsidRPr="00BF698E">
        <w:rPr>
          <w:bCs/>
          <w:szCs w:val="28"/>
        </w:rPr>
        <w:t xml:space="preserve">Предметом </w:t>
      </w:r>
      <w:r w:rsidRPr="00BF698E">
        <w:rPr>
          <w:szCs w:val="28"/>
        </w:rPr>
        <w:t xml:space="preserve">доказывания </w:t>
      </w:r>
      <w:r w:rsidRPr="00BF698E">
        <w:rPr>
          <w:bCs/>
          <w:szCs w:val="28"/>
        </w:rPr>
        <w:t>при рассмотрении дел данной категории является факт:</w:t>
      </w:r>
    </w:p>
    <w:p w:rsidR="008A2C23" w:rsidRDefault="008A2C23" w:rsidP="008A2C23">
      <w:pPr>
        <w:shd w:val="clear" w:color="auto" w:fill="FFFFFF"/>
        <w:ind w:right="29" w:firstLine="540"/>
        <w:rPr>
          <w:szCs w:val="28"/>
        </w:rPr>
      </w:pPr>
      <w:r w:rsidRPr="006C3676">
        <w:rPr>
          <w:szCs w:val="28"/>
        </w:rPr>
        <w:t xml:space="preserve">- отсутствия собственника имущества и невозможности его установления; </w:t>
      </w:r>
    </w:p>
    <w:p w:rsidR="008A2C23" w:rsidRDefault="008A2C23" w:rsidP="008A2C23">
      <w:pPr>
        <w:shd w:val="clear" w:color="auto" w:fill="FFFFFF"/>
        <w:ind w:right="29" w:firstLine="540"/>
        <w:rPr>
          <w:szCs w:val="28"/>
        </w:rPr>
      </w:pPr>
      <w:r>
        <w:rPr>
          <w:i/>
          <w:iCs/>
          <w:szCs w:val="28"/>
        </w:rPr>
        <w:t>-</w:t>
      </w:r>
      <w:r w:rsidRPr="006C3676">
        <w:rPr>
          <w:i/>
          <w:iCs/>
          <w:szCs w:val="28"/>
        </w:rPr>
        <w:t xml:space="preserve"> </w:t>
      </w:r>
      <w:r w:rsidRPr="006C3676">
        <w:rPr>
          <w:szCs w:val="28"/>
        </w:rPr>
        <w:t>постановки бесхозяйной недвижимой ве</w:t>
      </w:r>
      <w:r>
        <w:rPr>
          <w:szCs w:val="28"/>
        </w:rPr>
        <w:t>щ</w:t>
      </w:r>
      <w:r w:rsidRPr="006C3676">
        <w:rPr>
          <w:szCs w:val="28"/>
        </w:rPr>
        <w:t xml:space="preserve">и </w:t>
      </w:r>
      <w:r>
        <w:rPr>
          <w:szCs w:val="28"/>
        </w:rPr>
        <w:t>на учет по государственной реги</w:t>
      </w:r>
      <w:r w:rsidRPr="006C3676">
        <w:rPr>
          <w:szCs w:val="28"/>
        </w:rPr>
        <w:t>страции прав на недвижимое имущество и сделок с ним</w:t>
      </w:r>
      <w:r>
        <w:rPr>
          <w:szCs w:val="28"/>
        </w:rPr>
        <w:t>;</w:t>
      </w:r>
    </w:p>
    <w:p w:rsidR="008A2C23" w:rsidRPr="006C3676" w:rsidRDefault="008A2C23" w:rsidP="008A2C23">
      <w:pPr>
        <w:shd w:val="clear" w:color="auto" w:fill="FFFFFF"/>
        <w:ind w:right="29" w:firstLine="540"/>
        <w:rPr>
          <w:szCs w:val="28"/>
        </w:rPr>
      </w:pPr>
      <w:r>
        <w:rPr>
          <w:iCs/>
          <w:szCs w:val="28"/>
        </w:rPr>
        <w:t>-</w:t>
      </w:r>
      <w:r w:rsidRPr="006C3676">
        <w:rPr>
          <w:i/>
          <w:iCs/>
          <w:szCs w:val="28"/>
        </w:rPr>
        <w:t xml:space="preserve"> </w:t>
      </w:r>
      <w:r w:rsidRPr="006C3676">
        <w:rPr>
          <w:szCs w:val="28"/>
        </w:rPr>
        <w:t xml:space="preserve">совершения действий, указывающих на отказ собственника от права на данную </w:t>
      </w:r>
      <w:r>
        <w:rPr>
          <w:szCs w:val="28"/>
        </w:rPr>
        <w:t>вещь. Такими доказательствами мо</w:t>
      </w:r>
      <w:r w:rsidRPr="006C3676">
        <w:rPr>
          <w:szCs w:val="28"/>
        </w:rPr>
        <w:t>гут быть акты описи бесх</w:t>
      </w:r>
      <w:r>
        <w:rPr>
          <w:szCs w:val="28"/>
        </w:rPr>
        <w:t>озяйной вещи, со</w:t>
      </w:r>
      <w:r w:rsidRPr="006C3676">
        <w:rPr>
          <w:szCs w:val="28"/>
        </w:rPr>
        <w:t>ставленные при ее выявлении, выписки из реестра органа государственной регистрации, иные письменн</w:t>
      </w:r>
      <w:r w:rsidR="00CC752E">
        <w:rPr>
          <w:szCs w:val="28"/>
        </w:rPr>
        <w:t>ые и другие доказательства. Так</w:t>
      </w:r>
      <w:r w:rsidRPr="006C3676">
        <w:rPr>
          <w:szCs w:val="28"/>
        </w:rPr>
        <w:t xml:space="preserve"> в большинстве муниципальных образований применяется практика розыска собственника посредством публикации о розыске в местной газете.</w:t>
      </w:r>
    </w:p>
    <w:p w:rsidR="008A2C23" w:rsidRPr="006C3676" w:rsidRDefault="008A2C23" w:rsidP="008A2C23">
      <w:pPr>
        <w:shd w:val="clear" w:color="auto" w:fill="FFFFFF"/>
        <w:ind w:left="14" w:right="14" w:firstLine="526"/>
        <w:rPr>
          <w:szCs w:val="28"/>
        </w:rPr>
      </w:pPr>
      <w:r>
        <w:rPr>
          <w:szCs w:val="28"/>
        </w:rPr>
        <w:t>В</w:t>
      </w:r>
      <w:r w:rsidRPr="006C3676">
        <w:rPr>
          <w:szCs w:val="28"/>
        </w:rPr>
        <w:t xml:space="preserve"> резолютивной части решения о признан</w:t>
      </w:r>
      <w:r>
        <w:rPr>
          <w:szCs w:val="28"/>
        </w:rPr>
        <w:t>ии права муниципальной собствен</w:t>
      </w:r>
      <w:r w:rsidRPr="006C3676">
        <w:rPr>
          <w:szCs w:val="28"/>
        </w:rPr>
        <w:t xml:space="preserve">ности </w:t>
      </w:r>
      <w:r w:rsidRPr="006C3676">
        <w:rPr>
          <w:iCs/>
          <w:szCs w:val="28"/>
        </w:rPr>
        <w:t>на</w:t>
      </w:r>
      <w:r w:rsidRPr="006C3676">
        <w:rPr>
          <w:i/>
          <w:iCs/>
          <w:szCs w:val="28"/>
        </w:rPr>
        <w:t xml:space="preserve"> </w:t>
      </w:r>
      <w:r>
        <w:rPr>
          <w:szCs w:val="28"/>
        </w:rPr>
        <w:t>бесхозяйную недвижи</w:t>
      </w:r>
      <w:r w:rsidRPr="006C3676">
        <w:rPr>
          <w:szCs w:val="28"/>
        </w:rPr>
        <w:t>мую вещь суд указывает ее наимено</w:t>
      </w:r>
      <w:r>
        <w:rPr>
          <w:szCs w:val="28"/>
        </w:rPr>
        <w:t>в</w:t>
      </w:r>
      <w:r w:rsidRPr="006C3676">
        <w:rPr>
          <w:szCs w:val="28"/>
        </w:rPr>
        <w:t>ание, место нахождения, отличительн</w:t>
      </w:r>
      <w:r>
        <w:rPr>
          <w:szCs w:val="28"/>
        </w:rPr>
        <w:t>ые признаки, параметры и др., специал</w:t>
      </w:r>
      <w:r w:rsidRPr="006C3676">
        <w:rPr>
          <w:szCs w:val="28"/>
        </w:rPr>
        <w:t>ьно оговаривая, кому передается соответствующая вещь в собственность.</w:t>
      </w:r>
    </w:p>
    <w:p w:rsidR="008A2C23" w:rsidRDefault="008A2C23" w:rsidP="008A2C23">
      <w:pPr>
        <w:shd w:val="clear" w:color="auto" w:fill="FFFFFF"/>
        <w:ind w:left="14" w:right="29" w:firstLine="526"/>
        <w:rPr>
          <w:szCs w:val="28"/>
        </w:rPr>
      </w:pPr>
      <w:r w:rsidRPr="006C3676">
        <w:rPr>
          <w:szCs w:val="28"/>
        </w:rPr>
        <w:t>Регистрируется право муниципальной собственности на основании решения суда, осуществляющего государственную регис</w:t>
      </w:r>
      <w:r>
        <w:rPr>
          <w:szCs w:val="28"/>
        </w:rPr>
        <w:t>трацию прав на недвижимое имуще</w:t>
      </w:r>
      <w:r w:rsidRPr="006C3676">
        <w:rPr>
          <w:szCs w:val="28"/>
        </w:rPr>
        <w:t xml:space="preserve">ство в соответствии </w:t>
      </w:r>
      <w:r w:rsidRPr="00A10D38">
        <w:rPr>
          <w:szCs w:val="28"/>
        </w:rPr>
        <w:t>с Федеральным законом № 122-ФЗ.</w:t>
      </w:r>
    </w:p>
    <w:p w:rsidR="00F60105" w:rsidRPr="006C3676" w:rsidRDefault="00F60105" w:rsidP="008A2C23">
      <w:pPr>
        <w:shd w:val="clear" w:color="auto" w:fill="FFFFFF"/>
        <w:ind w:left="14" w:right="29" w:firstLine="526"/>
        <w:rPr>
          <w:szCs w:val="28"/>
        </w:rPr>
      </w:pPr>
    </w:p>
    <w:p w:rsidR="00F60105" w:rsidRPr="00F60105" w:rsidRDefault="00F60105" w:rsidP="00F60105">
      <w:pPr>
        <w:shd w:val="clear" w:color="auto" w:fill="FFFFFF"/>
        <w:ind w:right="43" w:firstLine="539"/>
        <w:rPr>
          <w:szCs w:val="28"/>
        </w:rPr>
      </w:pPr>
      <w:r w:rsidRPr="00F60105">
        <w:rPr>
          <w:szCs w:val="28"/>
        </w:rPr>
        <w:t>Для справки.</w:t>
      </w:r>
    </w:p>
    <w:p w:rsidR="00F60105" w:rsidRPr="00F60105" w:rsidRDefault="00F60105" w:rsidP="00F60105">
      <w:pPr>
        <w:shd w:val="clear" w:color="auto" w:fill="FFFFFF"/>
        <w:ind w:right="43" w:firstLine="539"/>
        <w:rPr>
          <w:szCs w:val="28"/>
        </w:rPr>
      </w:pPr>
    </w:p>
    <w:p w:rsidR="00F60105" w:rsidRPr="00F60105" w:rsidRDefault="00F60105" w:rsidP="00F60105">
      <w:pPr>
        <w:autoSpaceDE w:val="0"/>
        <w:autoSpaceDN w:val="0"/>
        <w:adjustRightInd w:val="0"/>
        <w:ind w:firstLine="540"/>
        <w:outlineLvl w:val="0"/>
        <w:rPr>
          <w:bCs/>
          <w:szCs w:val="28"/>
          <w:u w:val="single"/>
        </w:rPr>
      </w:pPr>
      <w:r w:rsidRPr="00F60105">
        <w:rPr>
          <w:bCs/>
          <w:szCs w:val="28"/>
          <w:u w:val="single"/>
        </w:rPr>
        <w:t>Гражданский процессуальный  кодекс Российской Федерации.</w:t>
      </w:r>
    </w:p>
    <w:p w:rsidR="00F60105" w:rsidRPr="00F60105" w:rsidRDefault="00F60105" w:rsidP="00F60105">
      <w:pPr>
        <w:autoSpaceDE w:val="0"/>
        <w:autoSpaceDN w:val="0"/>
        <w:adjustRightInd w:val="0"/>
        <w:ind w:firstLine="540"/>
        <w:outlineLvl w:val="0"/>
        <w:rPr>
          <w:bCs/>
          <w:szCs w:val="28"/>
        </w:rPr>
      </w:pPr>
      <w:r w:rsidRPr="00F60105">
        <w:rPr>
          <w:bCs/>
          <w:szCs w:val="28"/>
        </w:rPr>
        <w:t>Статья 291 Подача заявления о признании движимой вещи бесхозяйной или о признании права собственности на бесхозяйную недвижимую вещь</w:t>
      </w:r>
    </w:p>
    <w:p w:rsidR="00F60105" w:rsidRPr="00BF698E" w:rsidRDefault="00BF698E" w:rsidP="00BF698E">
      <w:pPr>
        <w:autoSpaceDE w:val="0"/>
        <w:autoSpaceDN w:val="0"/>
        <w:adjustRightInd w:val="0"/>
        <w:spacing w:line="276" w:lineRule="auto"/>
        <w:ind w:firstLine="539"/>
        <w:rPr>
          <w:sz w:val="50"/>
          <w:szCs w:val="50"/>
        </w:rPr>
      </w:pPr>
      <w:r w:rsidRPr="00E545E3">
        <w:rPr>
          <w:szCs w:val="28"/>
        </w:rPr>
        <w:t xml:space="preserve">1. Заявление о признании движимой вещи бесхозяйной подается в суд лицом, вступившим во владение ею, по месту жительства </w:t>
      </w:r>
      <w:r>
        <w:rPr>
          <w:szCs w:val="28"/>
        </w:rPr>
        <w:t>или месту нахождения заявителя</w:t>
      </w:r>
      <w:r>
        <w:rPr>
          <w:sz w:val="50"/>
          <w:szCs w:val="50"/>
        </w:rPr>
        <w:t>.</w:t>
      </w:r>
    </w:p>
    <w:p w:rsidR="00F60105" w:rsidRDefault="00F60105" w:rsidP="00F60105">
      <w:pPr>
        <w:autoSpaceDE w:val="0"/>
        <w:autoSpaceDN w:val="0"/>
        <w:adjustRightInd w:val="0"/>
        <w:ind w:firstLine="540"/>
        <w:rPr>
          <w:szCs w:val="28"/>
        </w:rPr>
      </w:pPr>
      <w:r w:rsidRPr="00E545E3">
        <w:rPr>
          <w:szCs w:val="28"/>
        </w:rPr>
        <w:lastRenderedPageBreak/>
        <w:t>Заявление о признании движимой вещи, изъятой федеральными органами исполнительной власти в соответствии с их компетенцией, бесхозяйной подается в суд финансовым органом</w:t>
      </w:r>
      <w:r>
        <w:rPr>
          <w:szCs w:val="28"/>
        </w:rPr>
        <w:t xml:space="preserve"> по месту нахождения этой вещи.</w:t>
      </w:r>
    </w:p>
    <w:p w:rsidR="00F60105" w:rsidRPr="00E545E3" w:rsidRDefault="00F60105" w:rsidP="00F60105">
      <w:pPr>
        <w:autoSpaceDE w:val="0"/>
        <w:autoSpaceDN w:val="0"/>
        <w:adjustRightInd w:val="0"/>
        <w:ind w:firstLine="540"/>
        <w:rPr>
          <w:szCs w:val="28"/>
        </w:rPr>
      </w:pPr>
      <w:r w:rsidRPr="00E545E3">
        <w:rPr>
          <w:szCs w:val="28"/>
        </w:rPr>
        <w:t>2. Заявление о признании права собственности на бесхозяйную недвижимую вещь подается в суд по месту ее нахождения органом, уполномоченным управлять муниципальным имуществом или имуществом, находящимся в собственности города федерального значения Москвы, Санкт-Петербурга или Севастополя.</w:t>
      </w:r>
    </w:p>
    <w:p w:rsidR="00F60105" w:rsidRPr="00E545E3" w:rsidRDefault="00F60105" w:rsidP="00BF698E">
      <w:pPr>
        <w:autoSpaceDE w:val="0"/>
        <w:autoSpaceDN w:val="0"/>
        <w:adjustRightInd w:val="0"/>
        <w:rPr>
          <w:szCs w:val="28"/>
        </w:rPr>
      </w:pPr>
      <w:r w:rsidRPr="00E545E3">
        <w:rPr>
          <w:szCs w:val="28"/>
        </w:rPr>
        <w:t xml:space="preserve">(в ред. Федерального </w:t>
      </w:r>
      <w:hyperlink r:id="rId11" w:history="1">
        <w:r w:rsidRPr="00E545E3">
          <w:rPr>
            <w:color w:val="0000FF"/>
            <w:szCs w:val="28"/>
          </w:rPr>
          <w:t>закона</w:t>
        </w:r>
      </w:hyperlink>
      <w:r w:rsidRPr="00E545E3">
        <w:rPr>
          <w:szCs w:val="28"/>
        </w:rPr>
        <w:t xml:space="preserve"> от 27.06.2018 N 158-ФЗ)</w:t>
      </w:r>
    </w:p>
    <w:p w:rsidR="00F60105" w:rsidRPr="00E545E3" w:rsidRDefault="00F60105" w:rsidP="00BF698E">
      <w:pPr>
        <w:autoSpaceDE w:val="0"/>
        <w:autoSpaceDN w:val="0"/>
        <w:adjustRightInd w:val="0"/>
        <w:ind w:firstLine="540"/>
        <w:rPr>
          <w:szCs w:val="28"/>
        </w:rPr>
      </w:pPr>
      <w:r w:rsidRPr="00E545E3">
        <w:rPr>
          <w:szCs w:val="28"/>
        </w:rPr>
        <w:t>В случае</w:t>
      </w:r>
      <w:proofErr w:type="gramStart"/>
      <w:r w:rsidRPr="00E545E3">
        <w:rPr>
          <w:szCs w:val="28"/>
        </w:rPr>
        <w:t>,</w:t>
      </w:r>
      <w:proofErr w:type="gramEnd"/>
      <w:r w:rsidRPr="00E545E3">
        <w:rPr>
          <w:szCs w:val="28"/>
        </w:rPr>
        <w:t xml:space="preserve"> если орган, уполномоченный управлять соответствующим имуществом, обращается в суд с заявлением до истечения года со дня принятия недвижимой вещи на учет органом, осуществляющим государственную регистрацию права на недвижимое имущество, судья отказывает в принятии заявления и суд прекращает производство по делу.</w:t>
      </w:r>
    </w:p>
    <w:p w:rsidR="00F60105" w:rsidRPr="00E545E3" w:rsidRDefault="00F60105" w:rsidP="00F60105">
      <w:pPr>
        <w:autoSpaceDE w:val="0"/>
        <w:autoSpaceDN w:val="0"/>
        <w:adjustRightInd w:val="0"/>
        <w:ind w:firstLine="540"/>
        <w:rPr>
          <w:szCs w:val="28"/>
        </w:rPr>
      </w:pPr>
    </w:p>
    <w:p w:rsidR="00F60105" w:rsidRPr="00F60105" w:rsidRDefault="00F60105" w:rsidP="00F60105">
      <w:pPr>
        <w:autoSpaceDE w:val="0"/>
        <w:autoSpaceDN w:val="0"/>
        <w:adjustRightInd w:val="0"/>
        <w:ind w:firstLine="540"/>
        <w:outlineLvl w:val="0"/>
        <w:rPr>
          <w:bCs/>
          <w:szCs w:val="28"/>
        </w:rPr>
      </w:pPr>
      <w:r w:rsidRPr="00F60105">
        <w:rPr>
          <w:bCs/>
          <w:szCs w:val="28"/>
        </w:rPr>
        <w:t>Статья 291. Содержание заявления о признании движимой вещи бесхозяйной или о признании права собственности на бесхозяйную недвижимую вещь</w:t>
      </w:r>
    </w:p>
    <w:p w:rsidR="00F60105" w:rsidRPr="00E545E3" w:rsidRDefault="00F60105" w:rsidP="00F60105">
      <w:pPr>
        <w:autoSpaceDE w:val="0"/>
        <w:autoSpaceDN w:val="0"/>
        <w:adjustRightInd w:val="0"/>
        <w:ind w:firstLine="540"/>
        <w:rPr>
          <w:szCs w:val="28"/>
        </w:rPr>
      </w:pPr>
    </w:p>
    <w:p w:rsidR="00F60105" w:rsidRDefault="00F60105" w:rsidP="00F60105">
      <w:pPr>
        <w:autoSpaceDE w:val="0"/>
        <w:autoSpaceDN w:val="0"/>
        <w:adjustRightInd w:val="0"/>
        <w:ind w:firstLine="540"/>
        <w:rPr>
          <w:szCs w:val="28"/>
        </w:rPr>
      </w:pPr>
      <w:r w:rsidRPr="00E545E3">
        <w:rPr>
          <w:szCs w:val="28"/>
        </w:rPr>
        <w:t>1. В заявлении о признании движимой вещи бесхозяйной должно быть указано, какая движимая вещь подлежит признанию бесхозяйной, должны быть описаны ее основные признаки, а также приведены доказательства, свидетельствующие об отказе собственника от права собственности на нее, и доказательства, свидетельствующие о вступлении за</w:t>
      </w:r>
      <w:r>
        <w:rPr>
          <w:szCs w:val="28"/>
        </w:rPr>
        <w:t>явителя во владение этой вещью.</w:t>
      </w:r>
    </w:p>
    <w:p w:rsidR="00F60105" w:rsidRPr="00E545E3" w:rsidRDefault="00F60105" w:rsidP="00F60105">
      <w:pPr>
        <w:autoSpaceDE w:val="0"/>
        <w:autoSpaceDN w:val="0"/>
        <w:adjustRightInd w:val="0"/>
        <w:ind w:firstLine="540"/>
        <w:rPr>
          <w:szCs w:val="28"/>
        </w:rPr>
      </w:pPr>
      <w:r w:rsidRPr="00E545E3">
        <w:rPr>
          <w:szCs w:val="28"/>
        </w:rPr>
        <w:t>2. В заявлении органа, уполномоченного управлять муниципальным имуществом или имуществом, находящимся в собственности города федерального значения Москвы, Санкт-Петербурга или Севастополя, о признании права собственности на бесхозяйную недвижимую вещь</w:t>
      </w:r>
      <w:r w:rsidR="007028A1">
        <w:rPr>
          <w:szCs w:val="28"/>
        </w:rPr>
        <w:t>,</w:t>
      </w:r>
      <w:r w:rsidRPr="00E545E3">
        <w:rPr>
          <w:szCs w:val="28"/>
        </w:rPr>
        <w:t xml:space="preserve"> должно быть указано, кем, когда недвижимая вещь поставлена на учет, а также должны быть приведены доказательства, свидетельствующие об отсутствии ее собственника.</w:t>
      </w:r>
    </w:p>
    <w:p w:rsidR="00F60105" w:rsidRPr="00E545E3" w:rsidRDefault="00F60105" w:rsidP="00F60105">
      <w:pPr>
        <w:autoSpaceDE w:val="0"/>
        <w:autoSpaceDN w:val="0"/>
        <w:adjustRightInd w:val="0"/>
        <w:rPr>
          <w:szCs w:val="28"/>
        </w:rPr>
      </w:pPr>
      <w:r w:rsidRPr="00E545E3">
        <w:rPr>
          <w:szCs w:val="28"/>
        </w:rPr>
        <w:t xml:space="preserve">(в ред. Федерального </w:t>
      </w:r>
      <w:hyperlink r:id="rId12" w:history="1">
        <w:r w:rsidRPr="00E545E3">
          <w:rPr>
            <w:color w:val="0000FF"/>
            <w:szCs w:val="28"/>
          </w:rPr>
          <w:t>закона</w:t>
        </w:r>
      </w:hyperlink>
      <w:r w:rsidRPr="00E545E3">
        <w:rPr>
          <w:szCs w:val="28"/>
        </w:rPr>
        <w:t xml:space="preserve"> от 27.06.2018 N 158-ФЗ)</w:t>
      </w:r>
    </w:p>
    <w:p w:rsidR="00F60105" w:rsidRPr="00E545E3" w:rsidRDefault="00F60105" w:rsidP="00F60105">
      <w:pPr>
        <w:autoSpaceDE w:val="0"/>
        <w:autoSpaceDN w:val="0"/>
        <w:adjustRightInd w:val="0"/>
        <w:ind w:firstLine="540"/>
        <w:rPr>
          <w:szCs w:val="28"/>
        </w:rPr>
      </w:pPr>
    </w:p>
    <w:p w:rsidR="00F60105" w:rsidRPr="00F60105" w:rsidRDefault="00F60105" w:rsidP="00F60105">
      <w:pPr>
        <w:autoSpaceDE w:val="0"/>
        <w:autoSpaceDN w:val="0"/>
        <w:adjustRightInd w:val="0"/>
        <w:ind w:firstLine="540"/>
        <w:outlineLvl w:val="0"/>
        <w:rPr>
          <w:bCs/>
          <w:szCs w:val="28"/>
        </w:rPr>
      </w:pPr>
      <w:r w:rsidRPr="00F60105">
        <w:rPr>
          <w:bCs/>
          <w:szCs w:val="28"/>
        </w:rPr>
        <w:t>Статья 292. Подготовка дела к судебному разбирательству и рассмотрение заявления о признании движимой вещи бесхозяйной или о признании права собственности на бесхозяйную недвижимую вещь</w:t>
      </w:r>
    </w:p>
    <w:p w:rsidR="00F60105" w:rsidRPr="00F60105" w:rsidRDefault="00F60105" w:rsidP="00F60105">
      <w:pPr>
        <w:autoSpaceDE w:val="0"/>
        <w:autoSpaceDN w:val="0"/>
        <w:adjustRightInd w:val="0"/>
        <w:ind w:firstLine="540"/>
        <w:rPr>
          <w:szCs w:val="28"/>
        </w:rPr>
      </w:pPr>
    </w:p>
    <w:p w:rsidR="00F60105" w:rsidRDefault="00F60105" w:rsidP="00F60105">
      <w:pPr>
        <w:autoSpaceDE w:val="0"/>
        <w:autoSpaceDN w:val="0"/>
        <w:adjustRightInd w:val="0"/>
        <w:ind w:firstLine="540"/>
        <w:rPr>
          <w:szCs w:val="28"/>
        </w:rPr>
      </w:pPr>
      <w:r w:rsidRPr="00E545E3">
        <w:rPr>
          <w:szCs w:val="28"/>
        </w:rPr>
        <w:t>1. Судья при подготовке дела к судебному разбирательству выясняет, какие лица (собственники, фактические владельцы и другие) могут дать сведения о принадлежности имущества, а также запрашивает об имеющихся о нем сведени</w:t>
      </w:r>
      <w:r>
        <w:rPr>
          <w:szCs w:val="28"/>
        </w:rPr>
        <w:t>ях соответствующие организации.</w:t>
      </w:r>
    </w:p>
    <w:p w:rsidR="00F60105" w:rsidRPr="00E545E3" w:rsidRDefault="00F60105" w:rsidP="00F60105">
      <w:pPr>
        <w:autoSpaceDE w:val="0"/>
        <w:autoSpaceDN w:val="0"/>
        <w:adjustRightInd w:val="0"/>
        <w:ind w:firstLine="540"/>
        <w:rPr>
          <w:szCs w:val="28"/>
        </w:rPr>
      </w:pPr>
      <w:r w:rsidRPr="00E545E3">
        <w:rPr>
          <w:szCs w:val="28"/>
        </w:rPr>
        <w:lastRenderedPageBreak/>
        <w:t>2. Заявление о признании вещи бесхозяйной или о признании права собственности на бесхозяйную недвижимую вещь рассматривается судом с участием заинтересованных лиц.</w:t>
      </w:r>
    </w:p>
    <w:p w:rsidR="00F60105" w:rsidRPr="00E545E3" w:rsidRDefault="00F60105" w:rsidP="00F60105">
      <w:pPr>
        <w:autoSpaceDE w:val="0"/>
        <w:autoSpaceDN w:val="0"/>
        <w:adjustRightInd w:val="0"/>
        <w:ind w:firstLine="540"/>
        <w:rPr>
          <w:szCs w:val="28"/>
        </w:rPr>
      </w:pPr>
    </w:p>
    <w:p w:rsidR="00F60105" w:rsidRPr="00F60105" w:rsidRDefault="00F60105" w:rsidP="00F60105">
      <w:pPr>
        <w:autoSpaceDE w:val="0"/>
        <w:autoSpaceDN w:val="0"/>
        <w:adjustRightInd w:val="0"/>
        <w:ind w:firstLine="540"/>
        <w:outlineLvl w:val="0"/>
        <w:rPr>
          <w:bCs/>
          <w:szCs w:val="28"/>
        </w:rPr>
      </w:pPr>
      <w:r w:rsidRPr="00F60105">
        <w:rPr>
          <w:bCs/>
          <w:szCs w:val="28"/>
        </w:rPr>
        <w:t>Статья 293. Решение суда относительно заявления о признании движимой вещи бесхозяйной или о признании права собственности на бесхозяйную недвижимую вещь</w:t>
      </w:r>
    </w:p>
    <w:p w:rsidR="00F60105" w:rsidRPr="00E545E3" w:rsidRDefault="00F60105" w:rsidP="00F60105">
      <w:pPr>
        <w:autoSpaceDE w:val="0"/>
        <w:autoSpaceDN w:val="0"/>
        <w:adjustRightInd w:val="0"/>
        <w:ind w:firstLine="540"/>
        <w:rPr>
          <w:szCs w:val="28"/>
        </w:rPr>
      </w:pPr>
    </w:p>
    <w:p w:rsidR="00F60105" w:rsidRDefault="00F60105" w:rsidP="00F60105">
      <w:pPr>
        <w:autoSpaceDE w:val="0"/>
        <w:autoSpaceDN w:val="0"/>
        <w:adjustRightInd w:val="0"/>
        <w:ind w:firstLine="540"/>
        <w:rPr>
          <w:szCs w:val="28"/>
        </w:rPr>
      </w:pPr>
      <w:r w:rsidRPr="00E545E3">
        <w:rPr>
          <w:szCs w:val="28"/>
        </w:rPr>
        <w:t>1. Суд, признав, что собственник отказался от права собственности на движимую вещь, принимает решение о признании движимой вещи бесхозяйной и передаче ее в собственность ли</w:t>
      </w:r>
      <w:r>
        <w:rPr>
          <w:szCs w:val="28"/>
        </w:rPr>
        <w:t>ца, вступившего во владение ею.</w:t>
      </w:r>
    </w:p>
    <w:p w:rsidR="00F60105" w:rsidRPr="001800E9" w:rsidRDefault="00F60105" w:rsidP="00F60105">
      <w:pPr>
        <w:autoSpaceDE w:val="0"/>
        <w:autoSpaceDN w:val="0"/>
        <w:adjustRightInd w:val="0"/>
        <w:ind w:firstLine="540"/>
        <w:rPr>
          <w:szCs w:val="28"/>
        </w:rPr>
      </w:pPr>
      <w:r w:rsidRPr="00E545E3">
        <w:rPr>
          <w:szCs w:val="28"/>
        </w:rPr>
        <w:t>2. Суд, признав, что недвижимая вещь не имеет собственника или собственник недвижимой вещи неизвестен и она принята на учет в установленном порядке, принимает решение о признании права муниципальной собственности либо собственности города федерального значения Москвы, Санкт-Петербурга или Севастоп</w:t>
      </w:r>
      <w:r>
        <w:rPr>
          <w:szCs w:val="28"/>
        </w:rPr>
        <w:t>оля на эту вещь.</w:t>
      </w:r>
    </w:p>
    <w:p w:rsidR="008A2C23" w:rsidRPr="006C3676" w:rsidRDefault="008A2C23" w:rsidP="008A2C23">
      <w:pPr>
        <w:shd w:val="clear" w:color="auto" w:fill="FFFFFF"/>
        <w:ind w:left="11" w:firstLine="529"/>
        <w:rPr>
          <w:szCs w:val="28"/>
        </w:rPr>
      </w:pPr>
    </w:p>
    <w:p w:rsidR="008A2C23" w:rsidRDefault="00E566F7" w:rsidP="00E566F7">
      <w:pPr>
        <w:numPr>
          <w:ilvl w:val="0"/>
          <w:numId w:val="9"/>
        </w:numPr>
        <w:shd w:val="clear" w:color="auto" w:fill="FFFFFF"/>
        <w:spacing w:before="360" w:line="276" w:lineRule="auto"/>
        <w:ind w:left="0" w:firstLine="709"/>
        <w:rPr>
          <w:b/>
          <w:bCs/>
          <w:szCs w:val="28"/>
        </w:rPr>
      </w:pPr>
      <w:r>
        <w:rPr>
          <w:b/>
          <w:bCs/>
          <w:szCs w:val="28"/>
        </w:rPr>
        <w:t>Порядок передачи</w:t>
      </w:r>
      <w:r w:rsidR="008A2C23">
        <w:rPr>
          <w:b/>
          <w:bCs/>
          <w:szCs w:val="28"/>
        </w:rPr>
        <w:t xml:space="preserve"> в сетевую организацию электросетевого имущества</w:t>
      </w:r>
      <w:r>
        <w:rPr>
          <w:b/>
          <w:bCs/>
          <w:szCs w:val="28"/>
        </w:rPr>
        <w:t xml:space="preserve"> включает:</w:t>
      </w:r>
    </w:p>
    <w:p w:rsidR="008A2C23" w:rsidRDefault="008A2C23" w:rsidP="007028A1">
      <w:pPr>
        <w:shd w:val="clear" w:color="auto" w:fill="FFFFFF"/>
        <w:spacing w:before="360" w:line="276" w:lineRule="auto"/>
        <w:rPr>
          <w:bCs/>
          <w:szCs w:val="28"/>
        </w:rPr>
      </w:pPr>
      <w:r>
        <w:rPr>
          <w:bCs/>
          <w:szCs w:val="28"/>
        </w:rPr>
        <w:t>1</w:t>
      </w:r>
      <w:r w:rsidRPr="00577FF3">
        <w:rPr>
          <w:bCs/>
          <w:szCs w:val="28"/>
        </w:rPr>
        <w:t xml:space="preserve">. Проведение </w:t>
      </w:r>
      <w:r w:rsidR="00E566F7">
        <w:rPr>
          <w:bCs/>
          <w:szCs w:val="28"/>
        </w:rPr>
        <w:t xml:space="preserve">сетевой организацией и  представителями администрации муниципального образования </w:t>
      </w:r>
      <w:r w:rsidRPr="00577FF3">
        <w:rPr>
          <w:bCs/>
          <w:szCs w:val="28"/>
        </w:rPr>
        <w:t>совместного выездного технического</w:t>
      </w:r>
      <w:r w:rsidR="007028A1">
        <w:rPr>
          <w:bCs/>
          <w:szCs w:val="28"/>
        </w:rPr>
        <w:t xml:space="preserve"> осмотра электрических сетей</w:t>
      </w:r>
      <w:r w:rsidRPr="00577FF3">
        <w:rPr>
          <w:bCs/>
          <w:szCs w:val="28"/>
        </w:rPr>
        <w:t xml:space="preserve"> с инвентариза</w:t>
      </w:r>
      <w:r w:rsidR="00E566F7">
        <w:rPr>
          <w:bCs/>
          <w:szCs w:val="28"/>
        </w:rPr>
        <w:t>цией электросетевых объектов</w:t>
      </w:r>
      <w:r>
        <w:rPr>
          <w:bCs/>
          <w:szCs w:val="28"/>
        </w:rPr>
        <w:t>.</w:t>
      </w:r>
    </w:p>
    <w:p w:rsidR="008A2C23" w:rsidRDefault="008A2C23" w:rsidP="008A2C23">
      <w:pPr>
        <w:shd w:val="clear" w:color="auto" w:fill="FFFFFF"/>
        <w:spacing w:line="274" w:lineRule="exact"/>
        <w:rPr>
          <w:bCs/>
          <w:szCs w:val="28"/>
        </w:rPr>
      </w:pPr>
    </w:p>
    <w:p w:rsidR="008A2C23" w:rsidRPr="00577FF3" w:rsidRDefault="008A2C23" w:rsidP="00E566F7">
      <w:pPr>
        <w:shd w:val="clear" w:color="auto" w:fill="FFFFFF"/>
        <w:spacing w:line="276" w:lineRule="auto"/>
        <w:rPr>
          <w:bCs/>
          <w:szCs w:val="28"/>
        </w:rPr>
      </w:pPr>
      <w:r>
        <w:rPr>
          <w:bCs/>
          <w:szCs w:val="28"/>
        </w:rPr>
        <w:t xml:space="preserve">2. </w:t>
      </w:r>
      <w:r w:rsidR="00E566F7">
        <w:rPr>
          <w:bCs/>
          <w:szCs w:val="28"/>
        </w:rPr>
        <w:t>Подачу заявки в сетевую организацию от администрации муниципального образования</w:t>
      </w:r>
      <w:r>
        <w:rPr>
          <w:bCs/>
          <w:szCs w:val="28"/>
        </w:rPr>
        <w:t>.</w:t>
      </w:r>
    </w:p>
    <w:p w:rsidR="008A2C23" w:rsidRPr="00577FF3" w:rsidRDefault="008A2C23" w:rsidP="00E566F7">
      <w:pPr>
        <w:shd w:val="clear" w:color="auto" w:fill="FFFFFF"/>
        <w:spacing w:line="276" w:lineRule="auto"/>
        <w:rPr>
          <w:bCs/>
          <w:szCs w:val="28"/>
        </w:rPr>
      </w:pPr>
    </w:p>
    <w:p w:rsidR="008A2C23" w:rsidRPr="00577FF3" w:rsidRDefault="008A2C23" w:rsidP="00E566F7">
      <w:pPr>
        <w:shd w:val="clear" w:color="auto" w:fill="FFFFFF"/>
        <w:spacing w:line="276" w:lineRule="auto"/>
        <w:rPr>
          <w:bCs/>
          <w:szCs w:val="28"/>
        </w:rPr>
      </w:pPr>
      <w:r>
        <w:rPr>
          <w:bCs/>
          <w:szCs w:val="28"/>
        </w:rPr>
        <w:t>3</w:t>
      </w:r>
      <w:r w:rsidR="00E566F7">
        <w:rPr>
          <w:bCs/>
          <w:szCs w:val="28"/>
        </w:rPr>
        <w:t>.Предоставление учредительных документов администрации муниципального образования</w:t>
      </w:r>
      <w:r w:rsidRPr="00577FF3">
        <w:rPr>
          <w:bCs/>
          <w:szCs w:val="28"/>
        </w:rPr>
        <w:t>.</w:t>
      </w:r>
    </w:p>
    <w:p w:rsidR="008A2C23" w:rsidRPr="00577FF3" w:rsidRDefault="008A2C23" w:rsidP="00E566F7">
      <w:pPr>
        <w:shd w:val="clear" w:color="auto" w:fill="FFFFFF"/>
        <w:spacing w:line="276" w:lineRule="auto"/>
        <w:rPr>
          <w:bCs/>
          <w:szCs w:val="28"/>
        </w:rPr>
      </w:pPr>
    </w:p>
    <w:p w:rsidR="008A2C23" w:rsidRPr="00F60105" w:rsidRDefault="00F60105" w:rsidP="00F60105">
      <w:pPr>
        <w:shd w:val="clear" w:color="auto" w:fill="FFFFFF"/>
        <w:spacing w:line="276" w:lineRule="auto"/>
        <w:ind w:left="284" w:firstLine="0"/>
        <w:rPr>
          <w:bCs/>
          <w:szCs w:val="28"/>
        </w:rPr>
      </w:pPr>
      <w:r>
        <w:rPr>
          <w:bCs/>
          <w:szCs w:val="28"/>
        </w:rPr>
        <w:t xml:space="preserve">      4.</w:t>
      </w:r>
      <w:r w:rsidR="00E566F7">
        <w:rPr>
          <w:bCs/>
          <w:szCs w:val="28"/>
        </w:rPr>
        <w:t>Предоставление Свидетельства</w:t>
      </w:r>
      <w:r w:rsidR="008A2C23" w:rsidRPr="00F60105">
        <w:rPr>
          <w:bCs/>
          <w:szCs w:val="28"/>
        </w:rPr>
        <w:t xml:space="preserve"> о государственной регистрации юридического лица, выписка из ЕГРЮЛ</w:t>
      </w:r>
      <w:r w:rsidR="00E566F7">
        <w:rPr>
          <w:bCs/>
          <w:szCs w:val="28"/>
        </w:rPr>
        <w:t xml:space="preserve"> (дата выдачи - не позднее</w:t>
      </w:r>
      <w:r w:rsidR="00CC752E" w:rsidRPr="00F60105">
        <w:rPr>
          <w:bCs/>
          <w:szCs w:val="28"/>
        </w:rPr>
        <w:t xml:space="preserve"> 2 месяц</w:t>
      </w:r>
      <w:r w:rsidR="008A2C23" w:rsidRPr="00F60105">
        <w:rPr>
          <w:bCs/>
          <w:szCs w:val="28"/>
        </w:rPr>
        <w:t>ев)</w:t>
      </w:r>
      <w:r w:rsidR="00E566F7">
        <w:rPr>
          <w:bCs/>
          <w:szCs w:val="28"/>
        </w:rPr>
        <w:t xml:space="preserve"> муниципального образования</w:t>
      </w:r>
      <w:r w:rsidR="008A2C23" w:rsidRPr="00F60105">
        <w:rPr>
          <w:bCs/>
          <w:szCs w:val="28"/>
        </w:rPr>
        <w:t>.</w:t>
      </w:r>
    </w:p>
    <w:p w:rsidR="008A2C23" w:rsidRPr="00577FF3" w:rsidRDefault="008A2C23" w:rsidP="008A2C23">
      <w:pPr>
        <w:shd w:val="clear" w:color="auto" w:fill="FFFFFF"/>
        <w:spacing w:line="274" w:lineRule="exact"/>
        <w:rPr>
          <w:bCs/>
          <w:szCs w:val="28"/>
        </w:rPr>
      </w:pPr>
    </w:p>
    <w:p w:rsidR="008A2C23" w:rsidRPr="00E44A3C" w:rsidRDefault="00F60105" w:rsidP="00E566F7">
      <w:pPr>
        <w:pStyle w:val="a3"/>
        <w:shd w:val="clear" w:color="auto" w:fill="FFFFFF"/>
        <w:spacing w:line="276" w:lineRule="auto"/>
        <w:ind w:left="0"/>
        <w:rPr>
          <w:bCs/>
          <w:szCs w:val="28"/>
        </w:rPr>
      </w:pPr>
      <w:r>
        <w:rPr>
          <w:bCs/>
          <w:szCs w:val="28"/>
        </w:rPr>
        <w:t>5.</w:t>
      </w:r>
      <w:r w:rsidR="008A2C23" w:rsidRPr="00E44A3C">
        <w:rPr>
          <w:bCs/>
          <w:szCs w:val="28"/>
        </w:rPr>
        <w:t>Подтверждение полномочий единоличного исполнительного органа</w:t>
      </w:r>
      <w:r w:rsidR="00E566F7">
        <w:rPr>
          <w:bCs/>
          <w:szCs w:val="28"/>
        </w:rPr>
        <w:t xml:space="preserve"> муниципального образования (Устав муниципального образования)</w:t>
      </w:r>
      <w:r w:rsidR="008A2C23" w:rsidRPr="00E44A3C">
        <w:rPr>
          <w:bCs/>
          <w:szCs w:val="28"/>
        </w:rPr>
        <w:t>.</w:t>
      </w:r>
    </w:p>
    <w:p w:rsidR="008A2C23" w:rsidRPr="00577FF3" w:rsidRDefault="008A2C23" w:rsidP="008A2C23">
      <w:pPr>
        <w:shd w:val="clear" w:color="auto" w:fill="FFFFFF"/>
        <w:spacing w:line="274" w:lineRule="exact"/>
        <w:rPr>
          <w:bCs/>
          <w:szCs w:val="28"/>
        </w:rPr>
      </w:pPr>
    </w:p>
    <w:p w:rsidR="000E54B3" w:rsidRPr="000E54B3" w:rsidRDefault="00F60105" w:rsidP="000E54B3">
      <w:pPr>
        <w:pStyle w:val="a3"/>
        <w:shd w:val="clear" w:color="auto" w:fill="FFFFFF"/>
        <w:spacing w:line="276" w:lineRule="auto"/>
        <w:ind w:left="0" w:firstLine="567"/>
        <w:rPr>
          <w:bCs/>
          <w:szCs w:val="28"/>
        </w:rPr>
      </w:pPr>
      <w:r>
        <w:rPr>
          <w:bCs/>
          <w:szCs w:val="28"/>
        </w:rPr>
        <w:t>6.</w:t>
      </w:r>
      <w:r w:rsidR="008A2C23" w:rsidRPr="00E44A3C">
        <w:rPr>
          <w:bCs/>
          <w:szCs w:val="28"/>
        </w:rPr>
        <w:t>Документы, подтверждающие право собственности или иное законное право на объект/об</w:t>
      </w:r>
      <w:r w:rsidR="001800E9">
        <w:rPr>
          <w:bCs/>
          <w:szCs w:val="28"/>
        </w:rPr>
        <w:t>ъекты электросетевого хозяйства</w:t>
      </w:r>
      <w:r w:rsidR="000E54B3">
        <w:rPr>
          <w:bCs/>
          <w:szCs w:val="28"/>
        </w:rPr>
        <w:t>.</w:t>
      </w:r>
    </w:p>
    <w:p w:rsidR="008A2C23" w:rsidRDefault="00E44A3C" w:rsidP="000E54B3">
      <w:pPr>
        <w:shd w:val="clear" w:color="auto" w:fill="FFFFFF"/>
        <w:spacing w:before="360" w:line="274" w:lineRule="exact"/>
        <w:ind w:firstLine="0"/>
        <w:jc w:val="right"/>
        <w:rPr>
          <w:b/>
          <w:bCs/>
          <w:szCs w:val="28"/>
        </w:rPr>
      </w:pPr>
      <w:r>
        <w:rPr>
          <w:b/>
          <w:bCs/>
          <w:szCs w:val="28"/>
        </w:rPr>
        <w:lastRenderedPageBreak/>
        <w:t>Приложение 1</w:t>
      </w:r>
    </w:p>
    <w:p w:rsidR="008A2C23" w:rsidRPr="006C3676" w:rsidRDefault="008A2C23" w:rsidP="008A2C23">
      <w:pPr>
        <w:shd w:val="clear" w:color="auto" w:fill="FFFFFF"/>
        <w:spacing w:before="360" w:line="274" w:lineRule="exact"/>
        <w:ind w:left="14"/>
        <w:jc w:val="center"/>
        <w:rPr>
          <w:szCs w:val="28"/>
        </w:rPr>
      </w:pPr>
      <w:r w:rsidRPr="006C3676">
        <w:rPr>
          <w:b/>
          <w:bCs/>
          <w:szCs w:val="28"/>
        </w:rPr>
        <w:t>ПОЛОЖЕНИЕ</w:t>
      </w:r>
    </w:p>
    <w:p w:rsidR="008A2C23" w:rsidRDefault="008A2C23" w:rsidP="008A2C23">
      <w:pPr>
        <w:shd w:val="clear" w:color="auto" w:fill="FFFFFF"/>
        <w:spacing w:line="274" w:lineRule="exact"/>
        <w:ind w:left="14"/>
        <w:jc w:val="center"/>
        <w:rPr>
          <w:b/>
          <w:bCs/>
          <w:szCs w:val="28"/>
        </w:rPr>
      </w:pPr>
      <w:r w:rsidRPr="006C3676">
        <w:rPr>
          <w:b/>
          <w:bCs/>
          <w:szCs w:val="28"/>
        </w:rPr>
        <w:t>об учете и приобретении права муниципальной собственности на бесхозяйное</w:t>
      </w:r>
      <w:r>
        <w:rPr>
          <w:b/>
          <w:bCs/>
          <w:szCs w:val="28"/>
        </w:rPr>
        <w:t xml:space="preserve"> </w:t>
      </w:r>
      <w:r w:rsidRPr="006C3676">
        <w:rPr>
          <w:b/>
          <w:bCs/>
          <w:szCs w:val="28"/>
        </w:rPr>
        <w:t>имущество, расположенное на территории муниципального образования</w:t>
      </w:r>
    </w:p>
    <w:p w:rsidR="008A2C23" w:rsidRDefault="008A2C23" w:rsidP="008A2C23">
      <w:pPr>
        <w:shd w:val="clear" w:color="auto" w:fill="FFFFFF"/>
        <w:spacing w:line="274" w:lineRule="exact"/>
        <w:ind w:left="14"/>
        <w:jc w:val="center"/>
        <w:rPr>
          <w:b/>
          <w:bCs/>
          <w:szCs w:val="28"/>
        </w:rPr>
      </w:pPr>
    </w:p>
    <w:p w:rsidR="008A2C23" w:rsidRPr="006C3676" w:rsidRDefault="008A2C23" w:rsidP="008A2C23">
      <w:pPr>
        <w:pBdr>
          <w:bottom w:val="single" w:sz="12" w:space="1" w:color="auto"/>
        </w:pBdr>
        <w:shd w:val="clear" w:color="auto" w:fill="FFFFFF"/>
        <w:spacing w:line="274" w:lineRule="exact"/>
        <w:rPr>
          <w:szCs w:val="28"/>
        </w:rPr>
      </w:pPr>
      <w:r>
        <w:rPr>
          <w:szCs w:val="28"/>
        </w:rPr>
        <w:t>__________</w:t>
      </w:r>
    </w:p>
    <w:p w:rsidR="008A2C23" w:rsidRPr="006C3676" w:rsidRDefault="008A2C23" w:rsidP="008A2C23">
      <w:pPr>
        <w:shd w:val="clear" w:color="auto" w:fill="FFFFFF"/>
        <w:spacing w:before="115"/>
        <w:jc w:val="center"/>
        <w:rPr>
          <w:spacing w:val="-18"/>
          <w:sz w:val="20"/>
          <w:szCs w:val="20"/>
        </w:rPr>
      </w:pPr>
      <w:r w:rsidRPr="006C3676">
        <w:rPr>
          <w:spacing w:val="-18"/>
          <w:sz w:val="20"/>
          <w:szCs w:val="20"/>
        </w:rPr>
        <w:t>(наименование муниципального образования)</w:t>
      </w:r>
    </w:p>
    <w:p w:rsidR="008A2C23" w:rsidRPr="006C3676" w:rsidRDefault="008A2C23" w:rsidP="008A2C23">
      <w:pPr>
        <w:shd w:val="clear" w:color="auto" w:fill="FFFFFF"/>
        <w:spacing w:before="115"/>
        <w:jc w:val="center"/>
        <w:rPr>
          <w:b/>
          <w:spacing w:val="-18"/>
          <w:szCs w:val="28"/>
        </w:rPr>
      </w:pPr>
      <w:r w:rsidRPr="006C3676">
        <w:rPr>
          <w:b/>
          <w:spacing w:val="-18"/>
          <w:szCs w:val="28"/>
        </w:rPr>
        <w:t>РЕШЕНИЕ</w:t>
      </w:r>
    </w:p>
    <w:p w:rsidR="008A2C23" w:rsidRDefault="008A2C23" w:rsidP="008A2C23">
      <w:pPr>
        <w:shd w:val="clear" w:color="auto" w:fill="FFFFFF"/>
        <w:spacing w:before="115"/>
        <w:rPr>
          <w:spacing w:val="-18"/>
          <w:szCs w:val="28"/>
        </w:rPr>
      </w:pPr>
      <w:r>
        <w:rPr>
          <w:spacing w:val="-18"/>
          <w:szCs w:val="28"/>
        </w:rPr>
        <w:t>______________                              _______________________                       №_______________</w:t>
      </w:r>
    </w:p>
    <w:p w:rsidR="008A2C23" w:rsidRPr="006C3676" w:rsidRDefault="008A2C23" w:rsidP="008A2C23">
      <w:pPr>
        <w:shd w:val="clear" w:color="auto" w:fill="FFFFFF"/>
        <w:spacing w:before="115"/>
        <w:rPr>
          <w:sz w:val="22"/>
        </w:rPr>
      </w:pPr>
      <w:r w:rsidRPr="006C3676">
        <w:rPr>
          <w:sz w:val="20"/>
          <w:szCs w:val="20"/>
        </w:rPr>
        <w:t xml:space="preserve">         (дата)</w:t>
      </w:r>
      <w:r>
        <w:rPr>
          <w:sz w:val="22"/>
        </w:rPr>
        <w:t xml:space="preserve">                                                   </w:t>
      </w:r>
      <w:r w:rsidRPr="006C3676">
        <w:rPr>
          <w:sz w:val="20"/>
          <w:szCs w:val="20"/>
        </w:rPr>
        <w:t>(место принятия)</w:t>
      </w:r>
      <w:r>
        <w:rPr>
          <w:sz w:val="22"/>
        </w:rPr>
        <w:t xml:space="preserve">                                        </w:t>
      </w:r>
    </w:p>
    <w:p w:rsidR="008A2C23" w:rsidRDefault="008A2C23" w:rsidP="008A2C23">
      <w:pPr>
        <w:shd w:val="clear" w:color="auto" w:fill="FFFFFF"/>
        <w:tabs>
          <w:tab w:val="left" w:pos="9355"/>
        </w:tabs>
        <w:ind w:left="431" w:right="-5" w:firstLine="448"/>
      </w:pPr>
      <w:r w:rsidRPr="006C3676">
        <w:rPr>
          <w:b/>
          <w:spacing w:val="-2"/>
          <w:szCs w:val="28"/>
        </w:rPr>
        <w:t>Об утверждении Положения об учете и приобретении права муниципальной собственности</w:t>
      </w:r>
      <w:r>
        <w:rPr>
          <w:b/>
          <w:spacing w:val="-2"/>
          <w:szCs w:val="28"/>
        </w:rPr>
        <w:t xml:space="preserve"> </w:t>
      </w:r>
      <w:r w:rsidRPr="006C3676">
        <w:rPr>
          <w:b/>
          <w:spacing w:val="-1"/>
          <w:szCs w:val="28"/>
        </w:rPr>
        <w:t>на бесхозяйное имущество, расположенное на территории</w:t>
      </w:r>
      <w:r>
        <w:rPr>
          <w:sz w:val="18"/>
          <w:szCs w:val="18"/>
        </w:rPr>
        <w:t xml:space="preserve"> ________________________________________________________</w:t>
      </w:r>
    </w:p>
    <w:p w:rsidR="008A2C23" w:rsidRPr="006C3676" w:rsidRDefault="008A2C23" w:rsidP="008A2C23">
      <w:pPr>
        <w:shd w:val="clear" w:color="auto" w:fill="FFFFFF"/>
        <w:rPr>
          <w:sz w:val="20"/>
          <w:szCs w:val="20"/>
        </w:rPr>
      </w:pPr>
      <w:r w:rsidRPr="006C3676">
        <w:rPr>
          <w:sz w:val="20"/>
          <w:szCs w:val="20"/>
        </w:rPr>
        <w:t xml:space="preserve">                                                                                  </w:t>
      </w:r>
      <w:r>
        <w:rPr>
          <w:sz w:val="20"/>
          <w:szCs w:val="20"/>
        </w:rPr>
        <w:t xml:space="preserve">             </w:t>
      </w:r>
      <w:r w:rsidRPr="006C3676">
        <w:rPr>
          <w:sz w:val="20"/>
          <w:szCs w:val="20"/>
        </w:rPr>
        <w:t xml:space="preserve">   (наименование муниципального образования)</w:t>
      </w:r>
    </w:p>
    <w:p w:rsidR="008A2C23" w:rsidRPr="006C3676" w:rsidRDefault="008A2C23" w:rsidP="008A2C23">
      <w:pPr>
        <w:shd w:val="clear" w:color="auto" w:fill="FFFFFF"/>
        <w:rPr>
          <w:szCs w:val="28"/>
        </w:rPr>
      </w:pPr>
      <w:r>
        <w:rPr>
          <w:szCs w:val="28"/>
        </w:rPr>
        <w:t>__________________________________________________________________</w:t>
      </w:r>
    </w:p>
    <w:p w:rsidR="008A2C23" w:rsidRPr="006C3676" w:rsidRDefault="008A2C23" w:rsidP="008A2C23">
      <w:pPr>
        <w:shd w:val="clear" w:color="auto" w:fill="FFFFFF"/>
        <w:spacing w:before="14" w:line="259" w:lineRule="exact"/>
        <w:ind w:left="418"/>
        <w:jc w:val="center"/>
        <w:rPr>
          <w:spacing w:val="-9"/>
          <w:sz w:val="20"/>
          <w:szCs w:val="20"/>
        </w:rPr>
      </w:pPr>
      <w:r w:rsidRPr="006C3676">
        <w:rPr>
          <w:spacing w:val="-9"/>
          <w:sz w:val="20"/>
          <w:szCs w:val="20"/>
        </w:rPr>
        <w:t>(полное наименование представительного органа муниципального образования в соответствии с Уставом)</w:t>
      </w:r>
    </w:p>
    <w:p w:rsidR="008A2C23" w:rsidRPr="006C3676" w:rsidRDefault="008A2C23" w:rsidP="008A2C23">
      <w:pPr>
        <w:shd w:val="clear" w:color="auto" w:fill="FFFFFF"/>
        <w:spacing w:before="14" w:line="259" w:lineRule="exact"/>
        <w:ind w:left="418"/>
        <w:rPr>
          <w:szCs w:val="28"/>
        </w:rPr>
      </w:pPr>
      <w:r w:rsidRPr="006C3676">
        <w:rPr>
          <w:spacing w:val="-9"/>
          <w:szCs w:val="28"/>
        </w:rPr>
        <w:t>решил:</w:t>
      </w:r>
    </w:p>
    <w:p w:rsidR="008A2C23" w:rsidRPr="006C3676" w:rsidRDefault="008A2C23" w:rsidP="008A2C23">
      <w:pPr>
        <w:widowControl w:val="0"/>
        <w:numPr>
          <w:ilvl w:val="0"/>
          <w:numId w:val="4"/>
        </w:numPr>
        <w:shd w:val="clear" w:color="auto" w:fill="FFFFFF"/>
        <w:tabs>
          <w:tab w:val="left" w:pos="994"/>
          <w:tab w:val="left" w:leader="underscore" w:pos="7200"/>
          <w:tab w:val="left" w:leader="underscore" w:pos="7790"/>
        </w:tabs>
        <w:autoSpaceDE w:val="0"/>
        <w:autoSpaceDN w:val="0"/>
        <w:adjustRightInd w:val="0"/>
        <w:ind w:left="420" w:right="346" w:firstLine="403"/>
        <w:rPr>
          <w:spacing w:val="-25"/>
          <w:szCs w:val="28"/>
        </w:rPr>
      </w:pPr>
      <w:r>
        <w:rPr>
          <w:spacing w:val="-7"/>
          <w:szCs w:val="28"/>
        </w:rPr>
        <w:t xml:space="preserve"> </w:t>
      </w:r>
      <w:r w:rsidRPr="006C3676">
        <w:rPr>
          <w:spacing w:val="-7"/>
          <w:szCs w:val="28"/>
        </w:rPr>
        <w:t xml:space="preserve">Утвердить Положение об учете и приобретении права муниципальной собственности на бесхозяйное имущество, расположенное на </w:t>
      </w:r>
      <w:r>
        <w:rPr>
          <w:spacing w:val="-7"/>
          <w:szCs w:val="28"/>
        </w:rPr>
        <w:t>те</w:t>
      </w:r>
      <w:r w:rsidRPr="006C3676">
        <w:rPr>
          <w:spacing w:val="-7"/>
          <w:szCs w:val="28"/>
        </w:rPr>
        <w:t>рритории</w:t>
      </w:r>
      <w:r w:rsidRPr="006C3676">
        <w:rPr>
          <w:szCs w:val="28"/>
        </w:rPr>
        <w:t>______________________________________</w:t>
      </w:r>
      <w:r w:rsidRPr="006C3676">
        <w:rPr>
          <w:spacing w:val="-8"/>
          <w:szCs w:val="28"/>
        </w:rPr>
        <w:t>(приложение).</w:t>
      </w:r>
    </w:p>
    <w:p w:rsidR="008A2C23" w:rsidRPr="006C3676" w:rsidRDefault="008A2C23" w:rsidP="008A2C23">
      <w:pPr>
        <w:widowControl w:val="0"/>
        <w:shd w:val="clear" w:color="auto" w:fill="FFFFFF"/>
        <w:tabs>
          <w:tab w:val="left" w:pos="994"/>
          <w:tab w:val="left" w:leader="underscore" w:pos="7200"/>
          <w:tab w:val="left" w:leader="underscore" w:pos="7790"/>
        </w:tabs>
        <w:autoSpaceDE w:val="0"/>
        <w:autoSpaceDN w:val="0"/>
        <w:adjustRightInd w:val="0"/>
        <w:ind w:left="420" w:right="346"/>
        <w:rPr>
          <w:spacing w:val="-25"/>
          <w:sz w:val="20"/>
          <w:szCs w:val="20"/>
        </w:rPr>
      </w:pPr>
      <w:r>
        <w:rPr>
          <w:spacing w:val="-8"/>
          <w:szCs w:val="28"/>
        </w:rPr>
        <w:t xml:space="preserve">                                       </w:t>
      </w:r>
      <w:r>
        <w:rPr>
          <w:spacing w:val="-8"/>
          <w:sz w:val="20"/>
          <w:szCs w:val="20"/>
        </w:rPr>
        <w:t>(</w:t>
      </w:r>
      <w:r w:rsidRPr="006C3676">
        <w:rPr>
          <w:sz w:val="20"/>
          <w:szCs w:val="20"/>
        </w:rPr>
        <w:t>наименование муниципального образования)</w:t>
      </w:r>
    </w:p>
    <w:p w:rsidR="008A2C23" w:rsidRPr="006C3676" w:rsidRDefault="008A2C23" w:rsidP="008A2C23">
      <w:pPr>
        <w:widowControl w:val="0"/>
        <w:numPr>
          <w:ilvl w:val="0"/>
          <w:numId w:val="4"/>
        </w:numPr>
        <w:shd w:val="clear" w:color="auto" w:fill="FFFFFF"/>
        <w:tabs>
          <w:tab w:val="left" w:pos="994"/>
        </w:tabs>
        <w:autoSpaceDE w:val="0"/>
        <w:autoSpaceDN w:val="0"/>
        <w:adjustRightInd w:val="0"/>
        <w:spacing w:before="274"/>
        <w:ind w:left="540" w:firstLine="281"/>
        <w:rPr>
          <w:spacing w:val="-11"/>
          <w:szCs w:val="28"/>
        </w:rPr>
      </w:pPr>
      <w:r w:rsidRPr="006C3676">
        <w:rPr>
          <w:spacing w:val="-8"/>
          <w:szCs w:val="28"/>
        </w:rPr>
        <w:t>Настоящее решение вступает в силу со дня его опубликования в средствах массовой информации.</w:t>
      </w:r>
    </w:p>
    <w:p w:rsidR="008A2C23" w:rsidRDefault="008A2C23" w:rsidP="008A2C23">
      <w:pPr>
        <w:shd w:val="clear" w:color="auto" w:fill="FFFFFF"/>
        <w:spacing w:before="43"/>
        <w:ind w:right="432"/>
        <w:jc w:val="right"/>
        <w:rPr>
          <w:spacing w:val="-9"/>
          <w:szCs w:val="28"/>
        </w:rPr>
      </w:pPr>
      <w:r w:rsidRPr="006C3676">
        <w:rPr>
          <w:spacing w:val="-9"/>
          <w:szCs w:val="28"/>
        </w:rPr>
        <w:t>Глава городского поселения</w:t>
      </w:r>
    </w:p>
    <w:p w:rsidR="008A2C23" w:rsidRPr="006C3676" w:rsidRDefault="008A2C23" w:rsidP="008A2C23">
      <w:pPr>
        <w:shd w:val="clear" w:color="auto" w:fill="FFFFFF"/>
        <w:spacing w:before="43"/>
        <w:ind w:right="432"/>
        <w:jc w:val="right"/>
        <w:rPr>
          <w:szCs w:val="28"/>
        </w:rPr>
      </w:pPr>
      <w:r>
        <w:rPr>
          <w:spacing w:val="-9"/>
          <w:szCs w:val="28"/>
        </w:rPr>
        <w:t>Ф.И.О.</w:t>
      </w:r>
    </w:p>
    <w:p w:rsidR="008A2C23" w:rsidRPr="00F674C3" w:rsidRDefault="008A2C23" w:rsidP="008A2C23">
      <w:pPr>
        <w:shd w:val="clear" w:color="auto" w:fill="FFFFFF"/>
        <w:ind w:firstLine="539"/>
        <w:rPr>
          <w:szCs w:val="28"/>
        </w:rPr>
      </w:pPr>
    </w:p>
    <w:p w:rsidR="008A2C23" w:rsidRDefault="008A2C23" w:rsidP="008A2C23">
      <w:pPr>
        <w:shd w:val="clear" w:color="auto" w:fill="FFFFFF"/>
        <w:ind w:right="-6"/>
        <w:rPr>
          <w:i/>
          <w:iCs/>
          <w:szCs w:val="28"/>
        </w:rPr>
      </w:pPr>
    </w:p>
    <w:p w:rsidR="008A2C23" w:rsidRDefault="008A2C23" w:rsidP="008A2C23">
      <w:pPr>
        <w:shd w:val="clear" w:color="auto" w:fill="FFFFFF"/>
        <w:ind w:right="-6" w:firstLine="539"/>
        <w:rPr>
          <w:i/>
          <w:iCs/>
          <w:szCs w:val="28"/>
        </w:rPr>
      </w:pPr>
    </w:p>
    <w:p w:rsidR="008A2C23" w:rsidRDefault="008A2C23" w:rsidP="008A2C23">
      <w:pPr>
        <w:shd w:val="clear" w:color="auto" w:fill="FFFFFF"/>
        <w:ind w:right="-6" w:firstLine="539"/>
        <w:rPr>
          <w:i/>
          <w:iCs/>
          <w:szCs w:val="28"/>
        </w:rPr>
      </w:pPr>
    </w:p>
    <w:p w:rsidR="008A2C23" w:rsidRDefault="008A2C23" w:rsidP="008A2C23">
      <w:pPr>
        <w:shd w:val="clear" w:color="auto" w:fill="FFFFFF"/>
        <w:ind w:right="-6" w:firstLine="539"/>
        <w:rPr>
          <w:i/>
          <w:iCs/>
          <w:szCs w:val="28"/>
        </w:rPr>
      </w:pPr>
    </w:p>
    <w:p w:rsidR="008A2C23" w:rsidRPr="00F674C3" w:rsidRDefault="008A2C23" w:rsidP="008A2C23">
      <w:pPr>
        <w:shd w:val="clear" w:color="auto" w:fill="FFFFFF"/>
        <w:ind w:right="-6" w:firstLine="539"/>
        <w:rPr>
          <w:szCs w:val="28"/>
        </w:rPr>
      </w:pPr>
    </w:p>
    <w:p w:rsidR="008A2C23" w:rsidRDefault="008A2C23" w:rsidP="008A2C23">
      <w:pPr>
        <w:shd w:val="clear" w:color="auto" w:fill="FFFFFF"/>
        <w:ind w:firstLine="540"/>
        <w:rPr>
          <w:szCs w:val="28"/>
        </w:rPr>
      </w:pPr>
    </w:p>
    <w:p w:rsidR="008A2C23" w:rsidRDefault="008A2C23" w:rsidP="008A2C23">
      <w:pPr>
        <w:shd w:val="clear" w:color="auto" w:fill="FFFFFF"/>
        <w:ind w:firstLine="540"/>
        <w:rPr>
          <w:szCs w:val="28"/>
        </w:rPr>
      </w:pPr>
    </w:p>
    <w:p w:rsidR="00744457" w:rsidRDefault="00744457" w:rsidP="008A2C23">
      <w:pPr>
        <w:shd w:val="clear" w:color="auto" w:fill="FFFFFF"/>
        <w:ind w:firstLine="540"/>
        <w:rPr>
          <w:szCs w:val="28"/>
        </w:rPr>
      </w:pPr>
    </w:p>
    <w:p w:rsidR="00744457" w:rsidRDefault="00744457" w:rsidP="008A2C23">
      <w:pPr>
        <w:shd w:val="clear" w:color="auto" w:fill="FFFFFF"/>
        <w:ind w:firstLine="540"/>
        <w:rPr>
          <w:szCs w:val="28"/>
        </w:rPr>
      </w:pPr>
    </w:p>
    <w:p w:rsidR="00744457" w:rsidRDefault="00744457" w:rsidP="008A2C23">
      <w:pPr>
        <w:shd w:val="clear" w:color="auto" w:fill="FFFFFF"/>
        <w:ind w:firstLine="540"/>
        <w:rPr>
          <w:szCs w:val="28"/>
        </w:rPr>
      </w:pPr>
    </w:p>
    <w:p w:rsidR="00744457" w:rsidRDefault="00744457" w:rsidP="008A2C23">
      <w:pPr>
        <w:shd w:val="clear" w:color="auto" w:fill="FFFFFF"/>
        <w:ind w:firstLine="540"/>
        <w:rPr>
          <w:szCs w:val="28"/>
        </w:rPr>
      </w:pPr>
    </w:p>
    <w:p w:rsidR="008A2C23" w:rsidRDefault="008A2C23" w:rsidP="001800E9">
      <w:pPr>
        <w:shd w:val="clear" w:color="auto" w:fill="FFFFFF"/>
        <w:ind w:firstLine="0"/>
        <w:rPr>
          <w:szCs w:val="28"/>
        </w:rPr>
      </w:pPr>
    </w:p>
    <w:p w:rsidR="008A2C23" w:rsidRPr="00E44A3C" w:rsidRDefault="00E44A3C" w:rsidP="00E44A3C">
      <w:pPr>
        <w:shd w:val="clear" w:color="auto" w:fill="FFFFFF"/>
        <w:spacing w:before="360" w:line="274" w:lineRule="exact"/>
        <w:ind w:left="14"/>
        <w:jc w:val="right"/>
        <w:rPr>
          <w:b/>
          <w:bCs/>
          <w:szCs w:val="28"/>
        </w:rPr>
      </w:pPr>
      <w:r>
        <w:rPr>
          <w:b/>
          <w:bCs/>
          <w:szCs w:val="28"/>
        </w:rPr>
        <w:lastRenderedPageBreak/>
        <w:t>Приложение 2</w:t>
      </w:r>
    </w:p>
    <w:p w:rsidR="008A2C23" w:rsidRPr="00DF09D9" w:rsidRDefault="008A2C23" w:rsidP="008A2C23">
      <w:pPr>
        <w:shd w:val="clear" w:color="auto" w:fill="FFFFFF"/>
        <w:tabs>
          <w:tab w:val="left" w:leader="underscore" w:pos="9005"/>
        </w:tabs>
        <w:spacing w:before="547" w:line="259" w:lineRule="exact"/>
        <w:ind w:left="4500" w:firstLine="1980"/>
        <w:rPr>
          <w:sz w:val="20"/>
          <w:szCs w:val="20"/>
        </w:rPr>
      </w:pPr>
      <w:r w:rsidRPr="00DF09D9">
        <w:rPr>
          <w:spacing w:val="-11"/>
          <w:szCs w:val="28"/>
        </w:rPr>
        <w:t>УТВЕРЖДЕНО</w:t>
      </w:r>
      <w:r w:rsidRPr="00DF09D9">
        <w:rPr>
          <w:spacing w:val="-11"/>
          <w:szCs w:val="28"/>
        </w:rPr>
        <w:br/>
      </w:r>
      <w:r w:rsidRPr="00DF09D9">
        <w:rPr>
          <w:szCs w:val="28"/>
        </w:rPr>
        <w:t>решением</w:t>
      </w:r>
      <w:r>
        <w:rPr>
          <w:szCs w:val="28"/>
        </w:rPr>
        <w:t>_</w:t>
      </w:r>
      <w:r>
        <w:rPr>
          <w:sz w:val="16"/>
          <w:szCs w:val="16"/>
        </w:rPr>
        <w:tab/>
      </w:r>
      <w:r>
        <w:rPr>
          <w:szCs w:val="28"/>
        </w:rPr>
        <w:t xml:space="preserve"> _________</w:t>
      </w:r>
      <w:r>
        <w:rPr>
          <w:sz w:val="20"/>
          <w:szCs w:val="20"/>
        </w:rPr>
        <w:t xml:space="preserve"> </w:t>
      </w:r>
      <w:r w:rsidRPr="00DF09D9">
        <w:rPr>
          <w:sz w:val="20"/>
          <w:szCs w:val="20"/>
        </w:rPr>
        <w:t>наименование представительного органа</w:t>
      </w:r>
    </w:p>
    <w:p w:rsidR="008A2C23" w:rsidRDefault="008A2C23" w:rsidP="008A2C23">
      <w:pPr>
        <w:shd w:val="clear" w:color="auto" w:fill="FFFFFF"/>
        <w:tabs>
          <w:tab w:val="left" w:leader="underscore" w:pos="7344"/>
          <w:tab w:val="left" w:leader="underscore" w:pos="7834"/>
          <w:tab w:val="left" w:leader="underscore" w:pos="9005"/>
        </w:tabs>
        <w:spacing w:before="144"/>
        <w:ind w:left="5220"/>
        <w:rPr>
          <w:spacing w:val="-8"/>
          <w:szCs w:val="28"/>
        </w:rPr>
      </w:pPr>
      <w:r w:rsidRPr="00DF09D9">
        <w:rPr>
          <w:szCs w:val="28"/>
        </w:rPr>
        <w:t>от</w:t>
      </w:r>
      <w:r w:rsidRPr="00DF09D9">
        <w:rPr>
          <w:szCs w:val="28"/>
        </w:rPr>
        <w:tab/>
      </w:r>
      <w:r>
        <w:rPr>
          <w:szCs w:val="28"/>
        </w:rPr>
        <w:t>_</w:t>
      </w:r>
      <w:r w:rsidRPr="00DF09D9">
        <w:rPr>
          <w:spacing w:val="-3"/>
          <w:szCs w:val="28"/>
        </w:rPr>
        <w:t>20</w:t>
      </w:r>
      <w:r w:rsidRPr="00DF09D9">
        <w:rPr>
          <w:szCs w:val="28"/>
        </w:rPr>
        <w:tab/>
      </w:r>
      <w:r w:rsidRPr="00DF09D9">
        <w:rPr>
          <w:spacing w:val="-8"/>
          <w:szCs w:val="28"/>
        </w:rPr>
        <w:t>г. №</w:t>
      </w:r>
      <w:r>
        <w:rPr>
          <w:spacing w:val="-8"/>
          <w:szCs w:val="28"/>
        </w:rPr>
        <w:t>_______</w:t>
      </w:r>
    </w:p>
    <w:p w:rsidR="008A2C23" w:rsidRPr="00DF09D9" w:rsidRDefault="008A2C23" w:rsidP="008A2C23">
      <w:pPr>
        <w:shd w:val="clear" w:color="auto" w:fill="FFFFFF"/>
        <w:tabs>
          <w:tab w:val="left" w:leader="underscore" w:pos="7344"/>
          <w:tab w:val="left" w:leader="underscore" w:pos="7834"/>
          <w:tab w:val="left" w:leader="underscore" w:pos="9005"/>
        </w:tabs>
        <w:spacing w:before="144"/>
        <w:ind w:left="5220"/>
        <w:rPr>
          <w:szCs w:val="28"/>
        </w:rPr>
      </w:pPr>
    </w:p>
    <w:p w:rsidR="008A2C23" w:rsidRDefault="008A2C23" w:rsidP="008A2C23">
      <w:pPr>
        <w:shd w:val="clear" w:color="auto" w:fill="FFFFFF"/>
        <w:ind w:left="1441" w:hanging="885"/>
        <w:jc w:val="center"/>
        <w:rPr>
          <w:b/>
          <w:bCs/>
          <w:szCs w:val="28"/>
        </w:rPr>
      </w:pPr>
      <w:r w:rsidRPr="00DF09D9">
        <w:rPr>
          <w:b/>
          <w:bCs/>
          <w:spacing w:val="-1"/>
          <w:szCs w:val="28"/>
        </w:rPr>
        <w:t xml:space="preserve">Положение об учете и приобретении права муниципальной собственности </w:t>
      </w:r>
      <w:r w:rsidRPr="00DF09D9">
        <w:rPr>
          <w:b/>
          <w:bCs/>
          <w:szCs w:val="28"/>
        </w:rPr>
        <w:t>на бесхозяйное имущество, расположенное на территории</w:t>
      </w:r>
    </w:p>
    <w:p w:rsidR="008A2C23" w:rsidRDefault="008A2C23" w:rsidP="008A2C23">
      <w:pPr>
        <w:shd w:val="clear" w:color="auto" w:fill="FFFFFF"/>
        <w:ind w:left="1441" w:hanging="885"/>
        <w:jc w:val="center"/>
        <w:rPr>
          <w:b/>
          <w:bCs/>
          <w:szCs w:val="28"/>
        </w:rPr>
      </w:pPr>
    </w:p>
    <w:p w:rsidR="008A2C23" w:rsidRPr="00DF09D9" w:rsidRDefault="008A2C23" w:rsidP="008A2C23">
      <w:pPr>
        <w:shd w:val="clear" w:color="auto" w:fill="FFFFFF"/>
        <w:ind w:left="1441" w:hanging="885"/>
        <w:jc w:val="center"/>
        <w:rPr>
          <w:szCs w:val="28"/>
        </w:rPr>
      </w:pPr>
      <w:r>
        <w:rPr>
          <w:b/>
          <w:bCs/>
          <w:szCs w:val="28"/>
        </w:rPr>
        <w:t>______________________________________________________________</w:t>
      </w:r>
    </w:p>
    <w:p w:rsidR="008A2C23" w:rsidRPr="00DF09D9" w:rsidRDefault="008A2C23" w:rsidP="008A2C23">
      <w:pPr>
        <w:shd w:val="clear" w:color="auto" w:fill="FFFFFF"/>
        <w:ind w:left="142"/>
        <w:jc w:val="center"/>
        <w:rPr>
          <w:sz w:val="20"/>
          <w:szCs w:val="20"/>
        </w:rPr>
      </w:pPr>
      <w:r w:rsidRPr="00DF09D9">
        <w:rPr>
          <w:sz w:val="20"/>
          <w:szCs w:val="20"/>
        </w:rPr>
        <w:t>(наименование муниципального образования)</w:t>
      </w:r>
    </w:p>
    <w:p w:rsidR="008A2C23" w:rsidRPr="00DF09D9" w:rsidRDefault="008A2C23" w:rsidP="008A2C23">
      <w:pPr>
        <w:shd w:val="clear" w:color="auto" w:fill="FFFFFF"/>
        <w:tabs>
          <w:tab w:val="left" w:pos="605"/>
        </w:tabs>
        <w:ind w:left="422"/>
        <w:rPr>
          <w:szCs w:val="28"/>
        </w:rPr>
      </w:pPr>
      <w:r w:rsidRPr="00DF09D9">
        <w:rPr>
          <w:b/>
          <w:bCs/>
          <w:spacing w:val="-5"/>
          <w:szCs w:val="28"/>
        </w:rPr>
        <w:t>1</w:t>
      </w:r>
      <w:r w:rsidRPr="00DF09D9">
        <w:rPr>
          <w:spacing w:val="-5"/>
          <w:szCs w:val="28"/>
        </w:rPr>
        <w:t>.</w:t>
      </w:r>
      <w:r w:rsidRPr="00DF09D9">
        <w:rPr>
          <w:szCs w:val="28"/>
        </w:rPr>
        <w:tab/>
      </w:r>
      <w:r w:rsidRPr="00DF09D9">
        <w:rPr>
          <w:b/>
          <w:bCs/>
          <w:szCs w:val="28"/>
        </w:rPr>
        <w:t>Общие положения</w:t>
      </w:r>
    </w:p>
    <w:p w:rsidR="008A2C23" w:rsidRDefault="008A2C23" w:rsidP="008A2C23">
      <w:pPr>
        <w:shd w:val="clear" w:color="auto" w:fill="FFFFFF"/>
        <w:tabs>
          <w:tab w:val="left" w:pos="1114"/>
          <w:tab w:val="left" w:leader="underscore" w:pos="6634"/>
        </w:tabs>
        <w:ind w:left="403" w:right="259" w:firstLine="413"/>
        <w:rPr>
          <w:sz w:val="20"/>
          <w:szCs w:val="20"/>
        </w:rPr>
      </w:pPr>
      <w:r w:rsidRPr="00DF09D9">
        <w:rPr>
          <w:spacing w:val="-8"/>
          <w:szCs w:val="28"/>
        </w:rPr>
        <w:t>1.1.</w:t>
      </w:r>
      <w:r>
        <w:rPr>
          <w:spacing w:val="-8"/>
          <w:szCs w:val="28"/>
        </w:rPr>
        <w:t xml:space="preserve"> </w:t>
      </w:r>
      <w:proofErr w:type="gramStart"/>
      <w:r w:rsidRPr="00DF09D9">
        <w:rPr>
          <w:szCs w:val="28"/>
        </w:rPr>
        <w:t>Настоящее положение определяет последовательность выявления бесхозяйного недвижимого имущества (долей в праве собственности на имущество), принятия этого имущества на учет отделом по управлению</w:t>
      </w:r>
      <w:r>
        <w:rPr>
          <w:szCs w:val="28"/>
        </w:rPr>
        <w:t xml:space="preserve"> </w:t>
      </w:r>
      <w:r w:rsidRPr="00DF09D9">
        <w:rPr>
          <w:szCs w:val="28"/>
        </w:rPr>
        <w:t>муниципальным имуществом администрации</w:t>
      </w:r>
      <w:r>
        <w:rPr>
          <w:szCs w:val="28"/>
        </w:rPr>
        <w:t xml:space="preserve"> </w:t>
      </w:r>
      <w:r w:rsidRPr="00DF09D9">
        <w:rPr>
          <w:szCs w:val="28"/>
        </w:rPr>
        <w:t>_________________________</w:t>
      </w:r>
      <w:r>
        <w:rPr>
          <w:szCs w:val="28"/>
        </w:rPr>
        <w:t>________</w:t>
      </w:r>
      <w:r w:rsidRPr="00DF09D9">
        <w:rPr>
          <w:szCs w:val="28"/>
        </w:rPr>
        <w:t xml:space="preserve"> и органом по государственной</w:t>
      </w:r>
      <w:r>
        <w:rPr>
          <w:szCs w:val="28"/>
        </w:rPr>
        <w:t xml:space="preserve"> </w:t>
      </w:r>
      <w:r w:rsidRPr="00DF09D9">
        <w:rPr>
          <w:sz w:val="20"/>
          <w:szCs w:val="20"/>
        </w:rPr>
        <w:t>(наименов</w:t>
      </w:r>
      <w:r>
        <w:rPr>
          <w:sz w:val="20"/>
          <w:szCs w:val="20"/>
        </w:rPr>
        <w:t>ание муниципального образования)</w:t>
      </w:r>
      <w:proofErr w:type="gramEnd"/>
    </w:p>
    <w:p w:rsidR="008A2C23" w:rsidRDefault="008A2C23" w:rsidP="008A2C23">
      <w:pPr>
        <w:shd w:val="clear" w:color="auto" w:fill="FFFFFF"/>
        <w:tabs>
          <w:tab w:val="left" w:pos="1114"/>
          <w:tab w:val="left" w:leader="underscore" w:pos="6634"/>
        </w:tabs>
        <w:ind w:left="403" w:right="259"/>
      </w:pPr>
      <w:r w:rsidRPr="00DF09D9">
        <w:rPr>
          <w:szCs w:val="28"/>
        </w:rPr>
        <w:t>регистрации прав на недвижимое имущество и сделок с ним, а также признания права муниципальной собственности на бесхозяйное имущество на территории</w:t>
      </w:r>
      <w:r>
        <w:rPr>
          <w:sz w:val="16"/>
          <w:szCs w:val="16"/>
        </w:rPr>
        <w:t xml:space="preserve"> </w:t>
      </w:r>
      <w:r>
        <w:rPr>
          <w:sz w:val="16"/>
          <w:szCs w:val="16"/>
        </w:rPr>
        <w:tab/>
        <w:t>.</w:t>
      </w:r>
    </w:p>
    <w:p w:rsidR="008A2C23" w:rsidRPr="00DF09D9" w:rsidRDefault="008A2C23" w:rsidP="008A2C23">
      <w:pPr>
        <w:shd w:val="clear" w:color="auto" w:fill="FFFFFF"/>
        <w:spacing w:before="38"/>
        <w:jc w:val="center"/>
        <w:rPr>
          <w:sz w:val="20"/>
          <w:szCs w:val="20"/>
        </w:rPr>
      </w:pPr>
      <w:r>
        <w:rPr>
          <w:sz w:val="20"/>
          <w:szCs w:val="20"/>
        </w:rPr>
        <w:t xml:space="preserve">              (</w:t>
      </w:r>
      <w:r w:rsidRPr="00DF09D9">
        <w:rPr>
          <w:sz w:val="20"/>
          <w:szCs w:val="20"/>
        </w:rPr>
        <w:t>наименование муниципального образования)</w:t>
      </w:r>
    </w:p>
    <w:p w:rsidR="008A2C23" w:rsidRPr="00DF09D9" w:rsidRDefault="008A2C23" w:rsidP="008A2C23">
      <w:pPr>
        <w:shd w:val="clear" w:color="auto" w:fill="FFFFFF"/>
        <w:ind w:left="413" w:right="269"/>
        <w:rPr>
          <w:szCs w:val="28"/>
        </w:rPr>
      </w:pPr>
      <w:r w:rsidRPr="00DF09D9">
        <w:rPr>
          <w:spacing w:val="-1"/>
          <w:szCs w:val="28"/>
        </w:rPr>
        <w:t xml:space="preserve">Под бесхозяйным имуществом понимаются вещи, определенные нормами Гражданского кодекса Российской </w:t>
      </w:r>
      <w:r w:rsidRPr="00DF09D9">
        <w:rPr>
          <w:szCs w:val="28"/>
        </w:rPr>
        <w:t>Федерации.</w:t>
      </w:r>
    </w:p>
    <w:p w:rsidR="008A2C23" w:rsidRDefault="008A2C23" w:rsidP="008A2C23">
      <w:pPr>
        <w:shd w:val="clear" w:color="auto" w:fill="FFFFFF"/>
        <w:tabs>
          <w:tab w:val="left" w:pos="1114"/>
          <w:tab w:val="left" w:leader="underscore" w:pos="8938"/>
        </w:tabs>
        <w:ind w:left="816"/>
      </w:pPr>
      <w:r w:rsidRPr="00DF09D9">
        <w:rPr>
          <w:spacing w:val="-7"/>
          <w:szCs w:val="28"/>
        </w:rPr>
        <w:t>1.2.</w:t>
      </w:r>
      <w:r>
        <w:rPr>
          <w:spacing w:val="-7"/>
          <w:szCs w:val="28"/>
        </w:rPr>
        <w:t xml:space="preserve"> </w:t>
      </w:r>
      <w:r w:rsidRPr="00DF09D9">
        <w:rPr>
          <w:szCs w:val="28"/>
        </w:rPr>
        <w:t>Отдел по управлению муниципальным имуществом (далее - ОУМИ) администрации</w:t>
      </w:r>
      <w:r>
        <w:rPr>
          <w:sz w:val="16"/>
          <w:szCs w:val="16"/>
        </w:rPr>
        <w:tab/>
      </w:r>
    </w:p>
    <w:p w:rsidR="008A2C23" w:rsidRPr="00DF09D9" w:rsidRDefault="008A2C23" w:rsidP="008A2C23">
      <w:pPr>
        <w:shd w:val="clear" w:color="auto" w:fill="FFFFFF"/>
        <w:tabs>
          <w:tab w:val="left" w:leader="underscore" w:pos="4358"/>
        </w:tabs>
        <w:spacing w:line="259" w:lineRule="exact"/>
        <w:ind w:left="403"/>
        <w:rPr>
          <w:szCs w:val="28"/>
        </w:rPr>
      </w:pPr>
      <w:r>
        <w:rPr>
          <w:sz w:val="16"/>
          <w:szCs w:val="16"/>
        </w:rPr>
        <w:t xml:space="preserve">_________________________________________________________ </w:t>
      </w:r>
      <w:r w:rsidRPr="00DF09D9">
        <w:rPr>
          <w:szCs w:val="28"/>
        </w:rPr>
        <w:t xml:space="preserve">осуществляет учет </w:t>
      </w:r>
      <w:proofErr w:type="gramStart"/>
      <w:r w:rsidRPr="00DF09D9">
        <w:rPr>
          <w:szCs w:val="28"/>
        </w:rPr>
        <w:t>бесхозяйного</w:t>
      </w:r>
      <w:proofErr w:type="gramEnd"/>
      <w:r w:rsidRPr="00DF09D9">
        <w:rPr>
          <w:szCs w:val="28"/>
        </w:rPr>
        <w:t xml:space="preserve"> </w:t>
      </w:r>
    </w:p>
    <w:p w:rsidR="008A2C23" w:rsidRPr="00DF09D9" w:rsidRDefault="008A2C23" w:rsidP="008A2C23">
      <w:pPr>
        <w:shd w:val="clear" w:color="auto" w:fill="FFFFFF"/>
        <w:spacing w:before="38"/>
        <w:rPr>
          <w:sz w:val="20"/>
          <w:szCs w:val="20"/>
        </w:rPr>
      </w:pPr>
      <w:r>
        <w:rPr>
          <w:sz w:val="20"/>
          <w:szCs w:val="20"/>
        </w:rPr>
        <w:t xml:space="preserve">        (</w:t>
      </w:r>
      <w:r w:rsidRPr="00DF09D9">
        <w:rPr>
          <w:sz w:val="20"/>
          <w:szCs w:val="20"/>
        </w:rPr>
        <w:t>наименование муниципального образования)</w:t>
      </w:r>
    </w:p>
    <w:p w:rsidR="008A2C23" w:rsidRPr="00DF09D9" w:rsidRDefault="008A2C23" w:rsidP="008A2C23">
      <w:pPr>
        <w:shd w:val="clear" w:color="auto" w:fill="FFFFFF"/>
        <w:tabs>
          <w:tab w:val="left" w:leader="underscore" w:pos="4358"/>
        </w:tabs>
        <w:ind w:left="403"/>
        <w:rPr>
          <w:szCs w:val="28"/>
        </w:rPr>
      </w:pPr>
      <w:r w:rsidRPr="00DF09D9">
        <w:rPr>
          <w:szCs w:val="28"/>
        </w:rPr>
        <w:t>недвижимого имущества,</w:t>
      </w:r>
      <w:r>
        <w:rPr>
          <w:szCs w:val="28"/>
        </w:rPr>
        <w:t xml:space="preserve"> </w:t>
      </w:r>
      <w:r w:rsidRPr="00DF09D9">
        <w:rPr>
          <w:szCs w:val="28"/>
        </w:rPr>
        <w:t>оформление имущества в муниципальную собственность.</w:t>
      </w:r>
    </w:p>
    <w:p w:rsidR="008A2C23" w:rsidRDefault="008A2C23" w:rsidP="008A2C23">
      <w:pPr>
        <w:shd w:val="clear" w:color="auto" w:fill="FFFFFF"/>
        <w:tabs>
          <w:tab w:val="left" w:pos="1114"/>
          <w:tab w:val="left" w:leader="underscore" w:pos="8851"/>
        </w:tabs>
        <w:ind w:left="403" w:right="269" w:firstLine="413"/>
      </w:pPr>
      <w:r w:rsidRPr="00DF09D9">
        <w:rPr>
          <w:spacing w:val="-7"/>
          <w:szCs w:val="28"/>
        </w:rPr>
        <w:t>1.3.</w:t>
      </w:r>
      <w:r>
        <w:rPr>
          <w:spacing w:val="-7"/>
          <w:szCs w:val="28"/>
        </w:rPr>
        <w:t xml:space="preserve"> </w:t>
      </w:r>
      <w:r w:rsidRPr="00DF09D9">
        <w:rPr>
          <w:szCs w:val="28"/>
        </w:rPr>
        <w:t>Приобретателем недвижимого имущества (долей в праве собственности на имущество) является муниципальное образовани</w:t>
      </w:r>
      <w:r>
        <w:rPr>
          <w:szCs w:val="28"/>
        </w:rPr>
        <w:t>е</w:t>
      </w:r>
      <w:r>
        <w:rPr>
          <w:sz w:val="16"/>
          <w:szCs w:val="16"/>
        </w:rPr>
        <w:t xml:space="preserve">  ____________________________________________________________________________________________________________.</w:t>
      </w:r>
    </w:p>
    <w:p w:rsidR="008A2C23" w:rsidRPr="00DF09D9" w:rsidRDefault="008A2C23" w:rsidP="008A2C23">
      <w:pPr>
        <w:shd w:val="clear" w:color="auto" w:fill="FFFFFF"/>
        <w:spacing w:before="38"/>
        <w:rPr>
          <w:sz w:val="20"/>
          <w:szCs w:val="20"/>
        </w:rPr>
      </w:pPr>
      <w:r>
        <w:rPr>
          <w:sz w:val="20"/>
          <w:szCs w:val="20"/>
        </w:rPr>
        <w:t xml:space="preserve">                                                        </w:t>
      </w:r>
      <w:r w:rsidRPr="00DF09D9">
        <w:rPr>
          <w:sz w:val="20"/>
          <w:szCs w:val="20"/>
        </w:rPr>
        <w:t>(наименование муниципального образования)</w:t>
      </w:r>
    </w:p>
    <w:p w:rsidR="008A2C23" w:rsidRPr="00E23530" w:rsidRDefault="008A2C23" w:rsidP="008A2C23">
      <w:pPr>
        <w:shd w:val="clear" w:color="auto" w:fill="FFFFFF"/>
        <w:tabs>
          <w:tab w:val="left" w:pos="605"/>
        </w:tabs>
        <w:spacing w:before="154"/>
        <w:ind w:left="422"/>
        <w:rPr>
          <w:b/>
          <w:szCs w:val="28"/>
        </w:rPr>
      </w:pPr>
      <w:r w:rsidRPr="00E23530">
        <w:rPr>
          <w:b/>
          <w:bCs/>
          <w:iCs/>
          <w:spacing w:val="-1"/>
          <w:szCs w:val="28"/>
        </w:rPr>
        <w:t>2.</w:t>
      </w:r>
      <w:r w:rsidRPr="00E23530">
        <w:rPr>
          <w:b/>
          <w:bCs/>
          <w:iCs/>
          <w:szCs w:val="28"/>
        </w:rPr>
        <w:tab/>
      </w:r>
      <w:r w:rsidRPr="00E23530">
        <w:rPr>
          <w:b/>
          <w:bCs/>
          <w:szCs w:val="28"/>
        </w:rPr>
        <w:t>Выявление бесхозяйного недвижимого имущества</w:t>
      </w:r>
    </w:p>
    <w:p w:rsidR="008A2C23" w:rsidRDefault="008A2C23" w:rsidP="008A2C23">
      <w:pPr>
        <w:shd w:val="clear" w:color="auto" w:fill="FFFFFF"/>
        <w:tabs>
          <w:tab w:val="left" w:pos="1114"/>
          <w:tab w:val="left" w:leader="underscore" w:pos="5962"/>
        </w:tabs>
        <w:spacing w:before="67"/>
        <w:ind w:left="826"/>
        <w:rPr>
          <w:szCs w:val="28"/>
        </w:rPr>
      </w:pPr>
      <w:r w:rsidRPr="00DF09D9">
        <w:rPr>
          <w:spacing w:val="-8"/>
          <w:szCs w:val="28"/>
        </w:rPr>
        <w:t>2.1.</w:t>
      </w:r>
      <w:r>
        <w:rPr>
          <w:spacing w:val="-8"/>
          <w:szCs w:val="28"/>
        </w:rPr>
        <w:t xml:space="preserve"> </w:t>
      </w:r>
      <w:r w:rsidRPr="00DF09D9">
        <w:rPr>
          <w:szCs w:val="28"/>
        </w:rPr>
        <w:t>Выявление на территории</w:t>
      </w:r>
      <w:r>
        <w:rPr>
          <w:szCs w:val="28"/>
        </w:rPr>
        <w:t xml:space="preserve"> __________________________________ </w:t>
      </w:r>
    </w:p>
    <w:p w:rsidR="008A2C23" w:rsidRDefault="008A2C23" w:rsidP="008A2C23">
      <w:pPr>
        <w:shd w:val="clear" w:color="auto" w:fill="FFFFFF"/>
        <w:tabs>
          <w:tab w:val="left" w:pos="1114"/>
          <w:tab w:val="left" w:leader="underscore" w:pos="5962"/>
        </w:tabs>
        <w:spacing w:before="67"/>
        <w:ind w:left="826"/>
        <w:rPr>
          <w:szCs w:val="28"/>
        </w:rPr>
      </w:pPr>
      <w:r>
        <w:rPr>
          <w:sz w:val="20"/>
          <w:szCs w:val="20"/>
        </w:rPr>
        <w:t xml:space="preserve">                                                                            </w:t>
      </w:r>
      <w:r w:rsidRPr="00DF09D9">
        <w:rPr>
          <w:sz w:val="20"/>
          <w:szCs w:val="20"/>
        </w:rPr>
        <w:t>(наименование муниципального образования)</w:t>
      </w:r>
    </w:p>
    <w:p w:rsidR="008A2C23" w:rsidRPr="00DF09D9" w:rsidRDefault="008A2C23" w:rsidP="008A2C23">
      <w:pPr>
        <w:shd w:val="clear" w:color="auto" w:fill="FFFFFF"/>
        <w:tabs>
          <w:tab w:val="left" w:pos="1114"/>
          <w:tab w:val="left" w:leader="underscore" w:pos="5962"/>
        </w:tabs>
        <w:ind w:left="360"/>
        <w:rPr>
          <w:szCs w:val="28"/>
        </w:rPr>
      </w:pPr>
      <w:r w:rsidRPr="00DF09D9">
        <w:rPr>
          <w:szCs w:val="28"/>
        </w:rPr>
        <w:t>недвижимого имущества, не имеющего</w:t>
      </w:r>
      <w:r>
        <w:rPr>
          <w:szCs w:val="28"/>
        </w:rPr>
        <w:t xml:space="preserve"> </w:t>
      </w:r>
      <w:r w:rsidRPr="00DF09D9">
        <w:rPr>
          <w:szCs w:val="28"/>
        </w:rPr>
        <w:t>собственника или собственник которого неизвестен, осуществляют отделы администрации и муниципальные унитарные предприятия, организации и учреждения.</w:t>
      </w:r>
    </w:p>
    <w:p w:rsidR="008A2C23" w:rsidRPr="00DF09D9" w:rsidRDefault="008A2C23" w:rsidP="008A2C23">
      <w:pPr>
        <w:shd w:val="clear" w:color="auto" w:fill="FFFFFF"/>
        <w:tabs>
          <w:tab w:val="left" w:pos="1114"/>
        </w:tabs>
        <w:ind w:left="360" w:right="250" w:firstLine="466"/>
        <w:rPr>
          <w:szCs w:val="28"/>
        </w:rPr>
      </w:pPr>
      <w:r w:rsidRPr="00DF09D9">
        <w:rPr>
          <w:spacing w:val="-8"/>
          <w:szCs w:val="28"/>
        </w:rPr>
        <w:lastRenderedPageBreak/>
        <w:t>2.2.</w:t>
      </w:r>
      <w:r w:rsidRPr="00DF09D9">
        <w:rPr>
          <w:szCs w:val="28"/>
        </w:rPr>
        <w:tab/>
        <w:t>При обнаружении бесхозяйных инженерных коммуникаций, зданий, сооружений и помещений (далее</w:t>
      </w:r>
      <w:r>
        <w:rPr>
          <w:szCs w:val="28"/>
        </w:rPr>
        <w:t xml:space="preserve"> </w:t>
      </w:r>
      <w:r w:rsidRPr="00DF09D9">
        <w:rPr>
          <w:szCs w:val="28"/>
        </w:rPr>
        <w:t>объекты недвижимого имущества) составляется акт, в котором указываются основные характеристики и техническое состояние объектов, период времени, в течение которого объектом недвижимого имущества никто не</w:t>
      </w:r>
      <w:r>
        <w:rPr>
          <w:szCs w:val="28"/>
        </w:rPr>
        <w:t xml:space="preserve"> </w:t>
      </w:r>
      <w:r w:rsidRPr="00DF09D9">
        <w:rPr>
          <w:szCs w:val="28"/>
        </w:rPr>
        <w:t>пользовался.</w:t>
      </w:r>
    </w:p>
    <w:p w:rsidR="008A2C23" w:rsidRPr="00DF09D9" w:rsidRDefault="008A2C23" w:rsidP="008A2C23">
      <w:pPr>
        <w:shd w:val="clear" w:color="auto" w:fill="FFFFFF"/>
        <w:ind w:left="360" w:firstLine="466"/>
        <w:rPr>
          <w:szCs w:val="28"/>
        </w:rPr>
      </w:pPr>
      <w:r w:rsidRPr="00DF09D9">
        <w:rPr>
          <w:szCs w:val="28"/>
        </w:rPr>
        <w:t>Оформленные акты передают в ОУМИ.</w:t>
      </w:r>
    </w:p>
    <w:p w:rsidR="008A2C23" w:rsidRPr="00DF09D9" w:rsidRDefault="008A2C23" w:rsidP="008A2C23">
      <w:pPr>
        <w:widowControl w:val="0"/>
        <w:numPr>
          <w:ilvl w:val="0"/>
          <w:numId w:val="8"/>
        </w:numPr>
        <w:shd w:val="clear" w:color="auto" w:fill="FFFFFF"/>
        <w:tabs>
          <w:tab w:val="left" w:pos="1114"/>
        </w:tabs>
        <w:autoSpaceDE w:val="0"/>
        <w:autoSpaceDN w:val="0"/>
        <w:adjustRightInd w:val="0"/>
        <w:ind w:left="360" w:right="250" w:firstLine="466"/>
        <w:rPr>
          <w:spacing w:val="-5"/>
          <w:szCs w:val="28"/>
        </w:rPr>
      </w:pPr>
      <w:r>
        <w:rPr>
          <w:szCs w:val="28"/>
        </w:rPr>
        <w:t xml:space="preserve"> </w:t>
      </w:r>
      <w:r w:rsidRPr="00DF09D9">
        <w:rPr>
          <w:szCs w:val="28"/>
        </w:rPr>
        <w:t>На основании акта ОУМИ публикует в местных средствах массовой информации</w:t>
      </w:r>
      <w:r>
        <w:rPr>
          <w:szCs w:val="28"/>
        </w:rPr>
        <w:t xml:space="preserve"> (на официальном сайте в информационно - телекоммуникационной сети «Интернет»)</w:t>
      </w:r>
      <w:r w:rsidRPr="00DF09D9">
        <w:rPr>
          <w:szCs w:val="28"/>
        </w:rPr>
        <w:t xml:space="preserve"> сведения о выявленных бесхозяйных объектах недвижимого имущества и розыске собственника.</w:t>
      </w:r>
    </w:p>
    <w:p w:rsidR="008A2C23" w:rsidRPr="00DF09D9" w:rsidRDefault="008A2C23" w:rsidP="008A2C23">
      <w:pPr>
        <w:widowControl w:val="0"/>
        <w:numPr>
          <w:ilvl w:val="0"/>
          <w:numId w:val="8"/>
        </w:numPr>
        <w:shd w:val="clear" w:color="auto" w:fill="FFFFFF"/>
        <w:tabs>
          <w:tab w:val="left" w:pos="1114"/>
        </w:tabs>
        <w:autoSpaceDE w:val="0"/>
        <w:autoSpaceDN w:val="0"/>
        <w:adjustRightInd w:val="0"/>
        <w:ind w:left="360" w:right="250" w:firstLine="466"/>
        <w:rPr>
          <w:spacing w:val="-9"/>
          <w:szCs w:val="28"/>
        </w:rPr>
      </w:pPr>
      <w:r>
        <w:rPr>
          <w:szCs w:val="28"/>
        </w:rPr>
        <w:t xml:space="preserve"> </w:t>
      </w:r>
      <w:r w:rsidRPr="00DF09D9">
        <w:rPr>
          <w:szCs w:val="28"/>
        </w:rPr>
        <w:t>Отделы администрации и муниципальные унитарные предприятия, организации и учреждения при выявлении объектов недвижимого имущества, не используемых собственниками, направляют собственникам уведомление о необходимости использования объекта недвижимого имущества по назначению.</w:t>
      </w:r>
    </w:p>
    <w:p w:rsidR="008A2C23" w:rsidRPr="00DF09D9" w:rsidRDefault="008A2C23" w:rsidP="008A2C23">
      <w:pPr>
        <w:shd w:val="clear" w:color="auto" w:fill="FFFFFF"/>
        <w:ind w:left="422" w:right="240" w:firstLine="403"/>
        <w:rPr>
          <w:szCs w:val="28"/>
        </w:rPr>
      </w:pPr>
      <w:r w:rsidRPr="00DF09D9">
        <w:rPr>
          <w:szCs w:val="28"/>
        </w:rPr>
        <w:t xml:space="preserve">В случае если собственник намерен отказаться от принадлежащего ему имущества, то он </w:t>
      </w:r>
      <w:r>
        <w:rPr>
          <w:szCs w:val="28"/>
        </w:rPr>
        <w:t>предоставля</w:t>
      </w:r>
      <w:r w:rsidRPr="00DF09D9">
        <w:rPr>
          <w:szCs w:val="28"/>
        </w:rPr>
        <w:t>ет в ОУМИ заявление об отказе от права собственности на объект недвижимого имущества с приложением документов (свидетельство о праве собственности, технический паспорт, кадастровый план земельного участка).</w:t>
      </w:r>
    </w:p>
    <w:p w:rsidR="008A2C23" w:rsidRDefault="008A2C23" w:rsidP="008A2C23">
      <w:pPr>
        <w:shd w:val="clear" w:color="auto" w:fill="FFFFFF"/>
        <w:tabs>
          <w:tab w:val="left" w:pos="562"/>
        </w:tabs>
        <w:ind w:left="403" w:right="355"/>
        <w:rPr>
          <w:b/>
          <w:spacing w:val="-10"/>
          <w:szCs w:val="28"/>
        </w:rPr>
      </w:pPr>
    </w:p>
    <w:p w:rsidR="008A2C23" w:rsidRPr="006C3676" w:rsidRDefault="008A2C23" w:rsidP="008A2C23">
      <w:pPr>
        <w:shd w:val="clear" w:color="auto" w:fill="FFFFFF"/>
        <w:tabs>
          <w:tab w:val="left" w:pos="562"/>
        </w:tabs>
        <w:ind w:left="403" w:right="355"/>
        <w:rPr>
          <w:b/>
          <w:szCs w:val="28"/>
        </w:rPr>
      </w:pPr>
      <w:r w:rsidRPr="006C3676">
        <w:rPr>
          <w:b/>
          <w:spacing w:val="-10"/>
          <w:szCs w:val="28"/>
        </w:rPr>
        <w:t>3.</w:t>
      </w:r>
      <w:r w:rsidRPr="006C3676">
        <w:rPr>
          <w:b/>
          <w:szCs w:val="28"/>
        </w:rPr>
        <w:tab/>
        <w:t>Регистрация и приобретение бесхозяйного недвижимого имущества в муниципальную собственность</w:t>
      </w:r>
    </w:p>
    <w:p w:rsidR="008A2C23" w:rsidRPr="006C3676" w:rsidRDefault="008A2C23" w:rsidP="008A2C23">
      <w:pPr>
        <w:shd w:val="clear" w:color="auto" w:fill="FFFFFF"/>
        <w:ind w:left="403" w:right="418" w:firstLine="389"/>
        <w:rPr>
          <w:szCs w:val="28"/>
        </w:rPr>
      </w:pPr>
      <w:r w:rsidRPr="006C3676">
        <w:rPr>
          <w:szCs w:val="28"/>
        </w:rPr>
        <w:t>3.1. После получения документов ОУМИ на основании материалов и сведений, представленных отделами администрации и муниципальными унитарными предприятиями, организациями и учреждениями, проводит работу по уточнению и дополнению информации о бесхозяйных объектах недвижимого имущества.</w:t>
      </w:r>
    </w:p>
    <w:p w:rsidR="008A2C23" w:rsidRPr="006C3676" w:rsidRDefault="008A2C23" w:rsidP="008A2C23">
      <w:pPr>
        <w:shd w:val="clear" w:color="auto" w:fill="FFFFFF"/>
        <w:ind w:left="360" w:right="355" w:firstLine="432"/>
        <w:rPr>
          <w:szCs w:val="28"/>
        </w:rPr>
      </w:pPr>
      <w:r w:rsidRPr="006C3676">
        <w:rPr>
          <w:szCs w:val="28"/>
        </w:rPr>
        <w:t>В ходе этой работы ОУМИ запрашивает по каждому объекту недвижимого имущества:</w:t>
      </w:r>
    </w:p>
    <w:p w:rsidR="008A2C23" w:rsidRPr="006C3676" w:rsidRDefault="008A2C23" w:rsidP="00744457">
      <w:pPr>
        <w:widowControl w:val="0"/>
        <w:numPr>
          <w:ilvl w:val="0"/>
          <w:numId w:val="5"/>
        </w:numPr>
        <w:shd w:val="clear" w:color="auto" w:fill="FFFFFF"/>
        <w:tabs>
          <w:tab w:val="left" w:pos="778"/>
        </w:tabs>
        <w:autoSpaceDE w:val="0"/>
        <w:autoSpaceDN w:val="0"/>
        <w:adjustRightInd w:val="0"/>
        <w:ind w:left="426" w:right="355"/>
        <w:rPr>
          <w:szCs w:val="28"/>
        </w:rPr>
      </w:pPr>
      <w:r w:rsidRPr="006C3676">
        <w:rPr>
          <w:szCs w:val="28"/>
        </w:rPr>
        <w:t>справку из органа, осуществлявшего государственную регистрацию недвижимого имущества до 1999 г;</w:t>
      </w:r>
    </w:p>
    <w:p w:rsidR="008A2C23" w:rsidRPr="006C3676" w:rsidRDefault="008A2C23" w:rsidP="00744457">
      <w:pPr>
        <w:widowControl w:val="0"/>
        <w:numPr>
          <w:ilvl w:val="0"/>
          <w:numId w:val="5"/>
        </w:numPr>
        <w:shd w:val="clear" w:color="auto" w:fill="FFFFFF"/>
        <w:tabs>
          <w:tab w:val="left" w:pos="778"/>
        </w:tabs>
        <w:autoSpaceDE w:val="0"/>
        <w:autoSpaceDN w:val="0"/>
        <w:adjustRightInd w:val="0"/>
        <w:ind w:left="426" w:right="355"/>
        <w:rPr>
          <w:szCs w:val="28"/>
        </w:rPr>
      </w:pPr>
      <w:r w:rsidRPr="006C3676">
        <w:rPr>
          <w:szCs w:val="28"/>
        </w:rPr>
        <w:t>справку и; органа, осуществляющего государственную регистрацию недвижимого имущества после 1999 г.:</w:t>
      </w:r>
    </w:p>
    <w:p w:rsidR="008A2C23" w:rsidRPr="006C3676" w:rsidRDefault="008A2C23" w:rsidP="00744457">
      <w:pPr>
        <w:widowControl w:val="0"/>
        <w:numPr>
          <w:ilvl w:val="0"/>
          <w:numId w:val="6"/>
        </w:numPr>
        <w:shd w:val="clear" w:color="auto" w:fill="FFFFFF"/>
        <w:tabs>
          <w:tab w:val="left" w:pos="778"/>
        </w:tabs>
        <w:autoSpaceDE w:val="0"/>
        <w:autoSpaceDN w:val="0"/>
        <w:adjustRightInd w:val="0"/>
        <w:ind w:left="426" w:right="346"/>
        <w:rPr>
          <w:szCs w:val="28"/>
        </w:rPr>
      </w:pPr>
      <w:r w:rsidRPr="006C3676">
        <w:rPr>
          <w:spacing w:val="-1"/>
          <w:szCs w:val="28"/>
        </w:rPr>
        <w:t xml:space="preserve">Управление </w:t>
      </w:r>
      <w:proofErr w:type="spellStart"/>
      <w:r>
        <w:rPr>
          <w:spacing w:val="-1"/>
          <w:szCs w:val="28"/>
        </w:rPr>
        <w:t>Росреестра</w:t>
      </w:r>
      <w:proofErr w:type="spellEnd"/>
      <w:r w:rsidRPr="006C3676">
        <w:rPr>
          <w:spacing w:val="-1"/>
          <w:szCs w:val="28"/>
        </w:rPr>
        <w:t xml:space="preserve"> </w:t>
      </w:r>
      <w:r>
        <w:rPr>
          <w:spacing w:val="-1"/>
          <w:szCs w:val="28"/>
        </w:rPr>
        <w:t>о</w:t>
      </w:r>
      <w:r w:rsidRPr="006C3676">
        <w:rPr>
          <w:spacing w:val="-1"/>
          <w:szCs w:val="28"/>
        </w:rPr>
        <w:t xml:space="preserve"> правах землепользования на земельные участки, занимаемые недвижимым </w:t>
      </w:r>
      <w:r w:rsidRPr="006C3676">
        <w:rPr>
          <w:szCs w:val="28"/>
        </w:rPr>
        <w:t>имуществом;</w:t>
      </w:r>
    </w:p>
    <w:p w:rsidR="008A2C23" w:rsidRPr="006C3676" w:rsidRDefault="008A2C23" w:rsidP="00744457">
      <w:pPr>
        <w:widowControl w:val="0"/>
        <w:numPr>
          <w:ilvl w:val="0"/>
          <w:numId w:val="6"/>
        </w:numPr>
        <w:shd w:val="clear" w:color="auto" w:fill="FFFFFF"/>
        <w:tabs>
          <w:tab w:val="left" w:pos="778"/>
        </w:tabs>
        <w:autoSpaceDE w:val="0"/>
        <w:autoSpaceDN w:val="0"/>
        <w:adjustRightInd w:val="0"/>
        <w:ind w:left="426" w:right="346"/>
        <w:rPr>
          <w:szCs w:val="28"/>
        </w:rPr>
      </w:pPr>
      <w:r w:rsidRPr="006C3676">
        <w:rPr>
          <w:spacing w:val="-1"/>
          <w:szCs w:val="28"/>
        </w:rPr>
        <w:t xml:space="preserve">документы о том, что данный объект недвижимого имущества не учтен в реестрах федерального имущества, </w:t>
      </w:r>
      <w:r w:rsidRPr="006C3676">
        <w:rPr>
          <w:szCs w:val="28"/>
        </w:rPr>
        <w:t>государственного имущества субъекта Российской Федерации и органов местного самоуправления.</w:t>
      </w:r>
    </w:p>
    <w:p w:rsidR="008A2C23" w:rsidRPr="006C3676" w:rsidRDefault="008A2C23" w:rsidP="008A2C23">
      <w:pPr>
        <w:shd w:val="clear" w:color="auto" w:fill="FFFFFF"/>
        <w:ind w:left="403" w:right="403" w:firstLine="389"/>
        <w:rPr>
          <w:szCs w:val="28"/>
        </w:rPr>
      </w:pPr>
      <w:r w:rsidRPr="006C3676">
        <w:rPr>
          <w:spacing w:val="-1"/>
          <w:szCs w:val="28"/>
        </w:rPr>
        <w:t>3.2.</w:t>
      </w:r>
      <w:r>
        <w:rPr>
          <w:spacing w:val="-1"/>
          <w:szCs w:val="28"/>
        </w:rPr>
        <w:t xml:space="preserve"> В</w:t>
      </w:r>
      <w:r w:rsidRPr="006C3676">
        <w:rPr>
          <w:spacing w:val="-1"/>
          <w:szCs w:val="28"/>
        </w:rPr>
        <w:t xml:space="preserve"> случае отказа собственника от права собст</w:t>
      </w:r>
      <w:r>
        <w:rPr>
          <w:spacing w:val="-1"/>
          <w:szCs w:val="28"/>
        </w:rPr>
        <w:t>в</w:t>
      </w:r>
      <w:r w:rsidRPr="006C3676">
        <w:rPr>
          <w:spacing w:val="-1"/>
          <w:szCs w:val="28"/>
        </w:rPr>
        <w:t>енност</w:t>
      </w:r>
      <w:r>
        <w:rPr>
          <w:spacing w:val="-1"/>
          <w:szCs w:val="28"/>
        </w:rPr>
        <w:t>и</w:t>
      </w:r>
      <w:r w:rsidRPr="006C3676">
        <w:rPr>
          <w:spacing w:val="-1"/>
          <w:szCs w:val="28"/>
        </w:rPr>
        <w:t xml:space="preserve"> на объект недвижимого имущества ОУМИ </w:t>
      </w:r>
      <w:r>
        <w:rPr>
          <w:spacing w:val="-1"/>
          <w:szCs w:val="28"/>
        </w:rPr>
        <w:t>истребу</w:t>
      </w:r>
      <w:r w:rsidRPr="006C3676">
        <w:rPr>
          <w:spacing w:val="-1"/>
          <w:szCs w:val="28"/>
        </w:rPr>
        <w:t xml:space="preserve">ет у собственника заявление об отказе от права собственности. К заявлению прилагаются копии </w:t>
      </w:r>
      <w:r w:rsidRPr="006C3676">
        <w:rPr>
          <w:spacing w:val="-1"/>
          <w:szCs w:val="28"/>
        </w:rPr>
        <w:lastRenderedPageBreak/>
        <w:t>правоустанавли</w:t>
      </w:r>
      <w:r w:rsidRPr="006C3676">
        <w:rPr>
          <w:spacing w:val="-3"/>
          <w:szCs w:val="28"/>
        </w:rPr>
        <w:t>вающих документов, подтверждающих наличие права собственности у лица, отказавшегося от права собственности.</w:t>
      </w:r>
    </w:p>
    <w:p w:rsidR="008A2C23" w:rsidRDefault="008A2C23" w:rsidP="008A2C23">
      <w:pPr>
        <w:shd w:val="clear" w:color="auto" w:fill="FFFFFF"/>
        <w:tabs>
          <w:tab w:val="left" w:leader="underscore" w:pos="8914"/>
        </w:tabs>
        <w:ind w:left="403" w:right="403" w:firstLine="403"/>
        <w:rPr>
          <w:szCs w:val="28"/>
        </w:rPr>
      </w:pPr>
      <w:r w:rsidRPr="006C3676">
        <w:rPr>
          <w:szCs w:val="28"/>
        </w:rPr>
        <w:t>3</w:t>
      </w:r>
      <w:r>
        <w:rPr>
          <w:szCs w:val="28"/>
        </w:rPr>
        <w:t>.</w:t>
      </w:r>
      <w:r w:rsidRPr="006C3676">
        <w:rPr>
          <w:szCs w:val="28"/>
        </w:rPr>
        <w:t>3. По установленным бесхозяйным объектам недвижимого имущества ОУМИ по согласованию с отделами</w:t>
      </w:r>
      <w:r>
        <w:rPr>
          <w:szCs w:val="28"/>
        </w:rPr>
        <w:t xml:space="preserve"> </w:t>
      </w:r>
      <w:r w:rsidRPr="006C3676">
        <w:rPr>
          <w:szCs w:val="28"/>
        </w:rPr>
        <w:t>администрации в течение 10 дней готовит заключение о целесообразности приобретения данных объектов</w:t>
      </w:r>
      <w:r>
        <w:rPr>
          <w:szCs w:val="28"/>
        </w:rPr>
        <w:t xml:space="preserve"> </w:t>
      </w:r>
      <w:r w:rsidRPr="006C3676">
        <w:rPr>
          <w:szCs w:val="28"/>
        </w:rPr>
        <w:t>в муниципальную собственность. Заключение представляется главе ____</w:t>
      </w:r>
      <w:r>
        <w:rPr>
          <w:szCs w:val="28"/>
        </w:rPr>
        <w:t>___________________________</w:t>
      </w:r>
    </w:p>
    <w:p w:rsidR="008A2C23" w:rsidRPr="000B31A0" w:rsidRDefault="008A2C23" w:rsidP="008A2C23">
      <w:pPr>
        <w:shd w:val="clear" w:color="auto" w:fill="FFFFFF"/>
        <w:tabs>
          <w:tab w:val="left" w:leader="underscore" w:pos="8914"/>
        </w:tabs>
        <w:ind w:left="403" w:right="403" w:firstLine="403"/>
        <w:rPr>
          <w:szCs w:val="28"/>
        </w:rPr>
      </w:pPr>
      <w:r>
        <w:rPr>
          <w:spacing w:val="-8"/>
          <w:sz w:val="20"/>
          <w:szCs w:val="20"/>
        </w:rPr>
        <w:t xml:space="preserve">                                                                                                (</w:t>
      </w:r>
      <w:r w:rsidRPr="006C3676">
        <w:rPr>
          <w:sz w:val="20"/>
          <w:szCs w:val="20"/>
        </w:rPr>
        <w:t>наименование муниципального образования)</w:t>
      </w:r>
    </w:p>
    <w:p w:rsidR="008A2C23" w:rsidRPr="006C3676" w:rsidRDefault="008A2C23" w:rsidP="008A2C23">
      <w:pPr>
        <w:shd w:val="clear" w:color="auto" w:fill="FFFFFF"/>
        <w:ind w:left="389" w:right="355"/>
        <w:rPr>
          <w:szCs w:val="28"/>
        </w:rPr>
      </w:pPr>
      <w:r w:rsidRPr="006C3676">
        <w:rPr>
          <w:szCs w:val="28"/>
        </w:rPr>
        <w:t>для принятия решения о приобретении в муниципальную собственность объекта недвижимого имущества.</w:t>
      </w:r>
    </w:p>
    <w:p w:rsidR="008A2C23" w:rsidRPr="006C3676" w:rsidRDefault="008A2C23" w:rsidP="008A2C23">
      <w:pPr>
        <w:shd w:val="clear" w:color="auto" w:fill="FFFFFF"/>
        <w:ind w:left="389" w:right="403" w:firstLine="403"/>
        <w:rPr>
          <w:szCs w:val="28"/>
        </w:rPr>
      </w:pPr>
      <w:r w:rsidRPr="006C3676">
        <w:rPr>
          <w:szCs w:val="28"/>
        </w:rPr>
        <w:t xml:space="preserve">3.4. По истечении срока, указанного в информационном сообщении о выявленных бесхозяйных объектах </w:t>
      </w:r>
      <w:r w:rsidRPr="006C3676">
        <w:rPr>
          <w:spacing w:val="-1"/>
          <w:szCs w:val="28"/>
        </w:rPr>
        <w:t>недвижимого имущества, О</w:t>
      </w:r>
      <w:r>
        <w:rPr>
          <w:spacing w:val="-1"/>
          <w:szCs w:val="28"/>
        </w:rPr>
        <w:t xml:space="preserve">УМИ, </w:t>
      </w:r>
      <w:r w:rsidRPr="006C3676">
        <w:rPr>
          <w:spacing w:val="-1"/>
          <w:szCs w:val="28"/>
        </w:rPr>
        <w:t xml:space="preserve"> действуя от имени муниципального образования, в соответствии с действующим </w:t>
      </w:r>
      <w:r w:rsidRPr="006C3676">
        <w:rPr>
          <w:szCs w:val="28"/>
        </w:rPr>
        <w:t>законодательством ставит на учет бесхозяйные объекты недвижимого имущества в органе по государственной регистрации права на недвижимое имущество и сделок с ним.</w:t>
      </w:r>
    </w:p>
    <w:p w:rsidR="008A2C23" w:rsidRDefault="008A2C23" w:rsidP="008A2C23">
      <w:pPr>
        <w:pBdr>
          <w:bottom w:val="single" w:sz="12" w:space="1" w:color="auto"/>
        </w:pBdr>
        <w:shd w:val="clear" w:color="auto" w:fill="FFFFFF"/>
        <w:tabs>
          <w:tab w:val="left" w:leader="underscore" w:pos="3629"/>
        </w:tabs>
        <w:ind w:left="360" w:right="346" w:firstLine="432"/>
        <w:rPr>
          <w:szCs w:val="28"/>
        </w:rPr>
      </w:pPr>
      <w:r w:rsidRPr="006C3676">
        <w:rPr>
          <w:szCs w:val="28"/>
        </w:rPr>
        <w:t>3</w:t>
      </w:r>
      <w:r>
        <w:rPr>
          <w:szCs w:val="28"/>
        </w:rPr>
        <w:t>.</w:t>
      </w:r>
      <w:r w:rsidRPr="006C3676">
        <w:rPr>
          <w:szCs w:val="28"/>
        </w:rPr>
        <w:t>5. По истечении года со дня постановки н</w:t>
      </w:r>
      <w:r>
        <w:rPr>
          <w:szCs w:val="28"/>
        </w:rPr>
        <w:t>а</w:t>
      </w:r>
      <w:r w:rsidRPr="006C3676">
        <w:rPr>
          <w:szCs w:val="28"/>
        </w:rPr>
        <w:t xml:space="preserve"> учет бесхозяйного </w:t>
      </w:r>
      <w:r w:rsidR="005E2B80">
        <w:rPr>
          <w:szCs w:val="28"/>
        </w:rPr>
        <w:t>объекта недвижимого имущества</w:t>
      </w:r>
    </w:p>
    <w:p w:rsidR="005E2B80" w:rsidRDefault="000E54B3" w:rsidP="005E2B80">
      <w:pPr>
        <w:shd w:val="clear" w:color="auto" w:fill="FFFFFF"/>
        <w:tabs>
          <w:tab w:val="left" w:leader="underscore" w:pos="3629"/>
        </w:tabs>
        <w:ind w:left="360" w:right="346"/>
        <w:rPr>
          <w:szCs w:val="28"/>
        </w:rPr>
      </w:pPr>
      <w:r>
        <w:rPr>
          <w:spacing w:val="-8"/>
          <w:sz w:val="20"/>
          <w:szCs w:val="20"/>
        </w:rPr>
        <w:t>(</w:t>
      </w:r>
      <w:r w:rsidRPr="006C3676">
        <w:rPr>
          <w:sz w:val="20"/>
          <w:szCs w:val="20"/>
        </w:rPr>
        <w:t>наименование муниципального образования)</w:t>
      </w:r>
      <w:r w:rsidR="005E2B80">
        <w:rPr>
          <w:szCs w:val="28"/>
        </w:rPr>
        <w:t xml:space="preserve">  </w:t>
      </w:r>
    </w:p>
    <w:p w:rsidR="008A2C23" w:rsidRPr="000E54B3" w:rsidRDefault="008A2C23" w:rsidP="005E2B80">
      <w:pPr>
        <w:shd w:val="clear" w:color="auto" w:fill="FFFFFF"/>
        <w:tabs>
          <w:tab w:val="left" w:leader="underscore" w:pos="3629"/>
        </w:tabs>
        <w:ind w:left="360" w:right="346"/>
        <w:rPr>
          <w:szCs w:val="28"/>
        </w:rPr>
      </w:pPr>
      <w:r w:rsidRPr="006C3676">
        <w:rPr>
          <w:szCs w:val="28"/>
        </w:rPr>
        <w:t>обращается в суд с заявлением</w:t>
      </w:r>
      <w:r w:rsidR="000E54B3">
        <w:rPr>
          <w:szCs w:val="28"/>
        </w:rPr>
        <w:t xml:space="preserve"> </w:t>
      </w:r>
      <w:r w:rsidRPr="006C3676">
        <w:rPr>
          <w:szCs w:val="28"/>
        </w:rPr>
        <w:t>о признании</w:t>
      </w:r>
      <w:r>
        <w:rPr>
          <w:szCs w:val="28"/>
        </w:rPr>
        <w:t xml:space="preserve"> </w:t>
      </w:r>
      <w:r w:rsidRPr="006C3676">
        <w:rPr>
          <w:szCs w:val="28"/>
        </w:rPr>
        <w:t>права муниципальной</w:t>
      </w:r>
      <w:r>
        <w:rPr>
          <w:szCs w:val="28"/>
        </w:rPr>
        <w:t xml:space="preserve"> </w:t>
      </w:r>
      <w:r w:rsidRPr="006C3676">
        <w:rPr>
          <w:szCs w:val="28"/>
        </w:rPr>
        <w:t>собственности на этот объект недвижимого имущества.</w:t>
      </w:r>
    </w:p>
    <w:p w:rsidR="008A2C23" w:rsidRPr="006C3676" w:rsidRDefault="008A2C23" w:rsidP="008A2C23">
      <w:pPr>
        <w:widowControl w:val="0"/>
        <w:numPr>
          <w:ilvl w:val="0"/>
          <w:numId w:val="7"/>
        </w:numPr>
        <w:shd w:val="clear" w:color="auto" w:fill="FFFFFF"/>
        <w:tabs>
          <w:tab w:val="left" w:pos="1080"/>
        </w:tabs>
        <w:autoSpaceDE w:val="0"/>
        <w:autoSpaceDN w:val="0"/>
        <w:adjustRightInd w:val="0"/>
        <w:ind w:left="403" w:right="403" w:firstLine="389"/>
        <w:rPr>
          <w:spacing w:val="-3"/>
          <w:szCs w:val="28"/>
        </w:rPr>
      </w:pPr>
      <w:r>
        <w:rPr>
          <w:szCs w:val="28"/>
        </w:rPr>
        <w:t xml:space="preserve"> </w:t>
      </w:r>
      <w:r w:rsidRPr="006C3676">
        <w:rPr>
          <w:szCs w:val="28"/>
        </w:rPr>
        <w:t>На осно</w:t>
      </w:r>
      <w:r w:rsidR="005E2B80">
        <w:rPr>
          <w:szCs w:val="28"/>
        </w:rPr>
        <w:t>вании вступившего в законную сил</w:t>
      </w:r>
      <w:r w:rsidRPr="006C3676">
        <w:rPr>
          <w:szCs w:val="28"/>
        </w:rPr>
        <w:t xml:space="preserve">у решения суда о признании права муниципальной </w:t>
      </w:r>
      <w:r>
        <w:rPr>
          <w:szCs w:val="28"/>
        </w:rPr>
        <w:t>собствен</w:t>
      </w:r>
      <w:r w:rsidRPr="006C3676">
        <w:rPr>
          <w:szCs w:val="28"/>
        </w:rPr>
        <w:t>ности на объект недвижимого имущества муниципальное образование подает заявление на государственную регистрацию права муниципальной собственности в органы, осуществляющие государственную регистрацию прав на недвижимое имущество.</w:t>
      </w:r>
    </w:p>
    <w:p w:rsidR="008A2C23" w:rsidRPr="00E44A3C" w:rsidRDefault="008A2C23" w:rsidP="00E44A3C">
      <w:pPr>
        <w:widowControl w:val="0"/>
        <w:numPr>
          <w:ilvl w:val="0"/>
          <w:numId w:val="7"/>
        </w:numPr>
        <w:shd w:val="clear" w:color="auto" w:fill="FFFFFF"/>
        <w:tabs>
          <w:tab w:val="left" w:pos="1080"/>
        </w:tabs>
        <w:autoSpaceDE w:val="0"/>
        <w:autoSpaceDN w:val="0"/>
        <w:adjustRightInd w:val="0"/>
        <w:ind w:left="403" w:right="403" w:firstLine="389"/>
        <w:rPr>
          <w:spacing w:val="-6"/>
          <w:szCs w:val="28"/>
        </w:rPr>
      </w:pPr>
      <w:r>
        <w:rPr>
          <w:szCs w:val="28"/>
        </w:rPr>
        <w:t xml:space="preserve"> В</w:t>
      </w:r>
      <w:r w:rsidRPr="006C3676">
        <w:rPr>
          <w:szCs w:val="28"/>
        </w:rPr>
        <w:t xml:space="preserve"> течение трех дней с момента получения документов о признании права собственности на объект недвижимости ОУМИ вносит соответствующие изменения в реестр муниципальной собственности </w:t>
      </w:r>
      <w:r>
        <w:rPr>
          <w:szCs w:val="28"/>
        </w:rPr>
        <w:t>муниципаль</w:t>
      </w:r>
      <w:r w:rsidRPr="006C3676">
        <w:rPr>
          <w:szCs w:val="28"/>
        </w:rPr>
        <w:t>ного образования.</w:t>
      </w:r>
    </w:p>
    <w:p w:rsidR="008A2C23" w:rsidRPr="006C3676" w:rsidRDefault="00744457" w:rsidP="008A2C23">
      <w:pPr>
        <w:shd w:val="clear" w:color="auto" w:fill="FFFFFF"/>
        <w:tabs>
          <w:tab w:val="left" w:pos="562"/>
        </w:tabs>
        <w:ind w:left="403" w:hanging="43"/>
        <w:rPr>
          <w:b/>
          <w:szCs w:val="28"/>
        </w:rPr>
      </w:pPr>
      <w:r>
        <w:rPr>
          <w:b/>
          <w:spacing w:val="-3"/>
          <w:szCs w:val="28"/>
        </w:rPr>
        <w:t xml:space="preserve">    </w:t>
      </w:r>
      <w:r w:rsidR="008A2C23" w:rsidRPr="006C3676">
        <w:rPr>
          <w:b/>
          <w:spacing w:val="-3"/>
          <w:szCs w:val="28"/>
        </w:rPr>
        <w:t>4.</w:t>
      </w:r>
      <w:r w:rsidR="008A2C23" w:rsidRPr="006C3676">
        <w:rPr>
          <w:b/>
          <w:szCs w:val="28"/>
        </w:rPr>
        <w:tab/>
        <w:t>Заключительные положения</w:t>
      </w:r>
    </w:p>
    <w:p w:rsidR="008A2C23" w:rsidRDefault="008A2C23" w:rsidP="008A2C23">
      <w:pPr>
        <w:shd w:val="clear" w:color="auto" w:fill="FFFFFF"/>
        <w:ind w:left="403" w:right="389" w:firstLine="389"/>
        <w:rPr>
          <w:szCs w:val="28"/>
        </w:rPr>
      </w:pPr>
      <w:r w:rsidRPr="006C3676">
        <w:rPr>
          <w:szCs w:val="28"/>
        </w:rPr>
        <w:t xml:space="preserve">ОУМИ готовит проект распоряжения главы муниципального образования о включении приобретенных объектов недвижимого имущества в состав муниципальной собственности, ведет их учет в реестре </w:t>
      </w:r>
      <w:r>
        <w:rPr>
          <w:szCs w:val="28"/>
        </w:rPr>
        <w:t>муници</w:t>
      </w:r>
      <w:r w:rsidRPr="006C3676">
        <w:rPr>
          <w:szCs w:val="28"/>
        </w:rPr>
        <w:t xml:space="preserve">пальной собственности. </w:t>
      </w:r>
      <w:r>
        <w:rPr>
          <w:szCs w:val="28"/>
        </w:rPr>
        <w:t>В</w:t>
      </w:r>
      <w:r w:rsidRPr="006C3676">
        <w:rPr>
          <w:szCs w:val="28"/>
        </w:rPr>
        <w:t xml:space="preserve"> последующем данное имущество закрепляется за муниципальными предприятиями, учреждениями и организациями </w:t>
      </w:r>
      <w:r>
        <w:rPr>
          <w:szCs w:val="28"/>
        </w:rPr>
        <w:t>в</w:t>
      </w:r>
      <w:r w:rsidRPr="006C3676">
        <w:rPr>
          <w:szCs w:val="28"/>
        </w:rPr>
        <w:t xml:space="preserve"> соответствии с Гражданским кодексом Российской Федерации на праве оперативного управления, хозяйственного ведения, по договору безвозм</w:t>
      </w:r>
      <w:r>
        <w:rPr>
          <w:szCs w:val="28"/>
        </w:rPr>
        <w:t xml:space="preserve">ездного пользования или аренды, </w:t>
      </w:r>
      <w:r w:rsidRPr="006C3676">
        <w:rPr>
          <w:szCs w:val="28"/>
        </w:rPr>
        <w:t>передается в муниципальную казну либо принимается решение о приватизации указанного имущества</w:t>
      </w:r>
    </w:p>
    <w:p w:rsidR="005E2B80" w:rsidRPr="006C3676" w:rsidRDefault="005E2B80" w:rsidP="008A2C23">
      <w:pPr>
        <w:shd w:val="clear" w:color="auto" w:fill="FFFFFF"/>
        <w:ind w:left="403" w:right="389" w:firstLine="389"/>
        <w:rPr>
          <w:szCs w:val="28"/>
        </w:rPr>
      </w:pPr>
    </w:p>
    <w:p w:rsidR="005E2B80" w:rsidRDefault="008A2C23" w:rsidP="00744457">
      <w:pPr>
        <w:shd w:val="clear" w:color="auto" w:fill="FFFFFF"/>
        <w:ind w:right="355" w:firstLine="540"/>
        <w:jc w:val="right"/>
        <w:rPr>
          <w:szCs w:val="28"/>
        </w:rPr>
      </w:pPr>
      <w:r w:rsidRPr="001800E9">
        <w:rPr>
          <w:szCs w:val="28"/>
        </w:rPr>
        <w:t>Глава муниципального образования</w:t>
      </w:r>
    </w:p>
    <w:p w:rsidR="00920A5D" w:rsidRDefault="00744457" w:rsidP="00744457">
      <w:pPr>
        <w:shd w:val="clear" w:color="auto" w:fill="FFFFFF"/>
        <w:ind w:right="355" w:firstLine="540"/>
        <w:jc w:val="right"/>
        <w:rPr>
          <w:spacing w:val="-7"/>
          <w:szCs w:val="28"/>
        </w:rPr>
      </w:pPr>
      <w:r w:rsidRPr="00744457">
        <w:rPr>
          <w:spacing w:val="-7"/>
          <w:szCs w:val="28"/>
        </w:rPr>
        <w:t xml:space="preserve"> </w:t>
      </w:r>
      <w:r>
        <w:rPr>
          <w:spacing w:val="-7"/>
          <w:szCs w:val="28"/>
        </w:rPr>
        <w:t>Ф.И.О.</w:t>
      </w:r>
    </w:p>
    <w:p w:rsidR="005E2B80" w:rsidRPr="00744457" w:rsidRDefault="005E2B80" w:rsidP="00744457">
      <w:pPr>
        <w:shd w:val="clear" w:color="auto" w:fill="FFFFFF"/>
        <w:ind w:right="355" w:firstLine="540"/>
        <w:jc w:val="right"/>
        <w:rPr>
          <w:szCs w:val="28"/>
        </w:rPr>
      </w:pPr>
    </w:p>
    <w:p w:rsidR="008A2C23" w:rsidRPr="00744457" w:rsidRDefault="008A2C23" w:rsidP="00744457">
      <w:pPr>
        <w:ind w:firstLine="0"/>
        <w:jc w:val="center"/>
        <w:rPr>
          <w:rFonts w:cs="Times New Roman"/>
          <w:b/>
          <w:sz w:val="32"/>
          <w:szCs w:val="32"/>
        </w:rPr>
      </w:pPr>
      <w:r w:rsidRPr="00744457">
        <w:rPr>
          <w:rFonts w:cs="Times New Roman"/>
          <w:b/>
          <w:sz w:val="32"/>
          <w:szCs w:val="32"/>
        </w:rPr>
        <w:t>Реализация органами местного самоуправления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w:t>
      </w:r>
    </w:p>
    <w:p w:rsidR="008A2C23" w:rsidRPr="00744457" w:rsidRDefault="008A2C23" w:rsidP="008A2C23">
      <w:pPr>
        <w:ind w:firstLine="708"/>
        <w:jc w:val="center"/>
        <w:rPr>
          <w:rFonts w:cs="Times New Roman"/>
          <w:b/>
          <w:sz w:val="32"/>
          <w:szCs w:val="32"/>
        </w:rPr>
      </w:pPr>
    </w:p>
    <w:p w:rsidR="008A2C23" w:rsidRPr="00753283" w:rsidRDefault="008A2C23" w:rsidP="008A2C23">
      <w:pPr>
        <w:ind w:firstLine="708"/>
        <w:jc w:val="center"/>
        <w:rPr>
          <w:rFonts w:cs="Times New Roman"/>
          <w:b/>
          <w:szCs w:val="28"/>
        </w:rPr>
      </w:pPr>
    </w:p>
    <w:p w:rsidR="008A2C23" w:rsidRPr="00753283" w:rsidRDefault="008A2C23" w:rsidP="008A2C23">
      <w:pPr>
        <w:ind w:firstLine="708"/>
        <w:rPr>
          <w:rFonts w:cs="Times New Roman"/>
          <w:szCs w:val="28"/>
        </w:rPr>
      </w:pPr>
      <w:r w:rsidRPr="00753283">
        <w:rPr>
          <w:rFonts w:cs="Times New Roman"/>
          <w:szCs w:val="28"/>
        </w:rPr>
        <w:t>В Кодексе РФ об административных правонарушениях (частью 2 статьи 1.3.1.) есть норма определяющая, что законами субъектов Российской Федерации органы местного самоуправления могут наделяться отдельными полномочиями субъекта Российской Федерации с передачей необходимых для их осуществления материальных и финансовых средств. В частности</w:t>
      </w:r>
      <w:r w:rsidR="005E2B80">
        <w:rPr>
          <w:rFonts w:cs="Times New Roman"/>
          <w:szCs w:val="28"/>
        </w:rPr>
        <w:t>,</w:t>
      </w:r>
      <w:r w:rsidRPr="00753283">
        <w:rPr>
          <w:rFonts w:cs="Times New Roman"/>
          <w:szCs w:val="28"/>
        </w:rPr>
        <w:t xml:space="preserve"> это:</w:t>
      </w:r>
    </w:p>
    <w:p w:rsidR="008A2C23" w:rsidRPr="00753283" w:rsidRDefault="008A2C23" w:rsidP="008A2C23">
      <w:pPr>
        <w:ind w:firstLine="708"/>
        <w:rPr>
          <w:rFonts w:cs="Times New Roman"/>
          <w:szCs w:val="28"/>
        </w:rPr>
      </w:pPr>
      <w:r w:rsidRPr="00753283">
        <w:rPr>
          <w:rFonts w:cs="Times New Roman"/>
          <w:szCs w:val="28"/>
        </w:rPr>
        <w:t>— создание административных комиссий, в целях привлечения граждан  к административной ответственности, предусмотренной законами субъектов;</w:t>
      </w:r>
    </w:p>
    <w:p w:rsidR="008A2C23" w:rsidRPr="00753283" w:rsidRDefault="008A2C23" w:rsidP="008A2C23">
      <w:pPr>
        <w:ind w:firstLine="708"/>
        <w:rPr>
          <w:rFonts w:cs="Times New Roman"/>
          <w:szCs w:val="28"/>
        </w:rPr>
      </w:pPr>
      <w:r w:rsidRPr="00753283">
        <w:rPr>
          <w:rFonts w:cs="Times New Roman"/>
          <w:szCs w:val="28"/>
        </w:rPr>
        <w:t>— определение перечня должностных лиц, уполномоченных составлять протоколы об административных правонарушениях.</w:t>
      </w:r>
    </w:p>
    <w:p w:rsidR="008A2C23" w:rsidRPr="008F1B53" w:rsidRDefault="008A2C23" w:rsidP="005E2B80">
      <w:pPr>
        <w:ind w:firstLine="708"/>
        <w:rPr>
          <w:rFonts w:cs="Times New Roman"/>
          <w:szCs w:val="28"/>
        </w:rPr>
      </w:pPr>
      <w:r>
        <w:rPr>
          <w:rFonts w:cs="Times New Roman"/>
          <w:szCs w:val="28"/>
        </w:rPr>
        <w:t xml:space="preserve"> </w:t>
      </w:r>
      <w:r w:rsidRPr="008F1B53">
        <w:rPr>
          <w:rFonts w:cs="Times New Roman"/>
          <w:szCs w:val="28"/>
        </w:rPr>
        <w:t>В Забайкальском крае имеется ряд законов, делегирующих органам местного самоуправления, их должностным лицам полномочия по составлению протоколов об административных правонарушениях</w:t>
      </w:r>
      <w:r w:rsidR="005E2B80">
        <w:rPr>
          <w:rFonts w:cs="Times New Roman"/>
          <w:szCs w:val="28"/>
        </w:rPr>
        <w:t>:</w:t>
      </w:r>
      <w:r w:rsidRPr="008F1B53">
        <w:rPr>
          <w:rFonts w:cs="Times New Roman"/>
          <w:szCs w:val="28"/>
        </w:rPr>
        <w:t xml:space="preserve"> Закон Забайкальского края от 4 мая 2010 года № 366-ЗЗК «О наделении органов местного самоуправления городских и сельских поселений,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(далее - </w:t>
      </w:r>
      <w:r w:rsidR="00386BA9">
        <w:rPr>
          <w:rFonts w:cs="Times New Roman"/>
          <w:szCs w:val="28"/>
        </w:rPr>
        <w:t xml:space="preserve">№ </w:t>
      </w:r>
      <w:r w:rsidRPr="008F1B53">
        <w:rPr>
          <w:rFonts w:cs="Times New Roman"/>
          <w:szCs w:val="28"/>
        </w:rPr>
        <w:t>366-ЗЗК), а также полномочия по созданию административных комиссий на территории определенных муниципальных районов, городских округов, городских и сельских поселений</w:t>
      </w:r>
      <w:r w:rsidR="005E2B80">
        <w:rPr>
          <w:rFonts w:cs="Times New Roman"/>
          <w:szCs w:val="28"/>
        </w:rPr>
        <w:t xml:space="preserve">; </w:t>
      </w:r>
      <w:r w:rsidRPr="008F1B53">
        <w:rPr>
          <w:rFonts w:cs="Times New Roman"/>
          <w:szCs w:val="28"/>
        </w:rPr>
        <w:t xml:space="preserve"> </w:t>
      </w:r>
      <w:proofErr w:type="gramStart"/>
      <w:r w:rsidRPr="008F1B53">
        <w:rPr>
          <w:rFonts w:cs="Times New Roman"/>
          <w:szCs w:val="28"/>
        </w:rPr>
        <w:t xml:space="preserve">Закон Забайкальского края от 4 июня 2009 г. № 191-ЗЗК  «Об организации деятельности административных комиссий и о наделении органов местного самоуправления муниципальных районов, городских округов, отдельных поселений государственным полномочием по созданию административных комиссий в Забайкальском крае» (далее – </w:t>
      </w:r>
      <w:r w:rsidR="00386BA9">
        <w:rPr>
          <w:rFonts w:cs="Times New Roman"/>
          <w:szCs w:val="28"/>
        </w:rPr>
        <w:t xml:space="preserve">№ </w:t>
      </w:r>
      <w:r w:rsidRPr="008F1B53">
        <w:rPr>
          <w:rFonts w:cs="Times New Roman"/>
          <w:szCs w:val="28"/>
        </w:rPr>
        <w:t>191-ЗЗК) и</w:t>
      </w:r>
      <w:r w:rsidRPr="008F1B53">
        <w:rPr>
          <w:rFonts w:cs="Times New Roman"/>
          <w:b/>
          <w:szCs w:val="28"/>
        </w:rPr>
        <w:t xml:space="preserve"> </w:t>
      </w:r>
      <w:r w:rsidRPr="008F1B53">
        <w:rPr>
          <w:rFonts w:cs="Times New Roman"/>
          <w:szCs w:val="28"/>
        </w:rPr>
        <w:t>Закон Забайкальского края от 02 июля 2009 года № 198-ЗЗК «Об административных правонарушениях»</w:t>
      </w:r>
      <w:r>
        <w:rPr>
          <w:rFonts w:cs="Times New Roman"/>
          <w:szCs w:val="28"/>
        </w:rPr>
        <w:t xml:space="preserve"> (далее-№ 198-ЗЗК)</w:t>
      </w:r>
      <w:r w:rsidRPr="008F1B53">
        <w:rPr>
          <w:rFonts w:cs="Times New Roman"/>
          <w:szCs w:val="28"/>
        </w:rPr>
        <w:t>.</w:t>
      </w:r>
      <w:proofErr w:type="gramEnd"/>
    </w:p>
    <w:p w:rsidR="008A2C23" w:rsidRPr="00753283" w:rsidRDefault="005E2B80" w:rsidP="008A2C23">
      <w:pPr>
        <w:ind w:firstLine="708"/>
        <w:rPr>
          <w:rFonts w:cs="Times New Roman"/>
          <w:szCs w:val="28"/>
        </w:rPr>
      </w:pPr>
      <w:r>
        <w:rPr>
          <w:rFonts w:cs="Times New Roman"/>
          <w:szCs w:val="28"/>
        </w:rPr>
        <w:t>У</w:t>
      </w:r>
      <w:r w:rsidRPr="00753283">
        <w:rPr>
          <w:rFonts w:cs="Times New Roman"/>
          <w:szCs w:val="28"/>
        </w:rPr>
        <w:t xml:space="preserve">полномоченным Правительством Забайкальского края органом по </w:t>
      </w:r>
      <w:proofErr w:type="gramStart"/>
      <w:r w:rsidRPr="00753283">
        <w:rPr>
          <w:rFonts w:cs="Times New Roman"/>
          <w:szCs w:val="28"/>
        </w:rPr>
        <w:t>контролю за</w:t>
      </w:r>
      <w:proofErr w:type="gramEnd"/>
      <w:r w:rsidRPr="00753283">
        <w:rPr>
          <w:rFonts w:cs="Times New Roman"/>
          <w:szCs w:val="28"/>
        </w:rPr>
        <w:t xml:space="preserve"> реализацией органами местного самоуправления вышеназва</w:t>
      </w:r>
      <w:r>
        <w:rPr>
          <w:rFonts w:cs="Times New Roman"/>
          <w:szCs w:val="28"/>
        </w:rPr>
        <w:t xml:space="preserve">нных государственных полномочий </w:t>
      </w:r>
      <w:r w:rsidRPr="00753283">
        <w:rPr>
          <w:rFonts w:cs="Times New Roman"/>
          <w:szCs w:val="28"/>
        </w:rPr>
        <w:t xml:space="preserve">является </w:t>
      </w:r>
      <w:r w:rsidR="008A2C23" w:rsidRPr="00753283">
        <w:rPr>
          <w:rFonts w:cs="Times New Roman"/>
          <w:szCs w:val="28"/>
        </w:rPr>
        <w:t>Департамент по обеспечению деятельности мировых судей</w:t>
      </w:r>
      <w:r w:rsidR="00386BA9">
        <w:rPr>
          <w:rFonts w:cs="Times New Roman"/>
          <w:szCs w:val="28"/>
        </w:rPr>
        <w:t xml:space="preserve"> </w:t>
      </w:r>
      <w:r w:rsidR="00B62EF7">
        <w:rPr>
          <w:rFonts w:cs="Times New Roman"/>
          <w:szCs w:val="28"/>
        </w:rPr>
        <w:t>(далее-Департамент)</w:t>
      </w:r>
      <w:r>
        <w:rPr>
          <w:rFonts w:cs="Times New Roman"/>
          <w:szCs w:val="28"/>
        </w:rPr>
        <w:t>.</w:t>
      </w:r>
      <w:r w:rsidR="008A2C23" w:rsidRPr="00753283">
        <w:rPr>
          <w:rFonts w:cs="Times New Roman"/>
          <w:szCs w:val="28"/>
        </w:rPr>
        <w:t xml:space="preserve"> </w:t>
      </w:r>
    </w:p>
    <w:p w:rsidR="008A2C23" w:rsidRPr="00753283" w:rsidRDefault="001D3677" w:rsidP="008A2C23">
      <w:pPr>
        <w:ind w:firstLine="708"/>
        <w:rPr>
          <w:rFonts w:cs="Times New Roman"/>
          <w:szCs w:val="28"/>
        </w:rPr>
      </w:pPr>
      <w:r>
        <w:rPr>
          <w:rFonts w:cs="Times New Roman"/>
          <w:szCs w:val="28"/>
        </w:rPr>
        <w:lastRenderedPageBreak/>
        <w:t xml:space="preserve"> Одним</w:t>
      </w:r>
      <w:r w:rsidR="00334C3D">
        <w:rPr>
          <w:rFonts w:cs="Times New Roman"/>
          <w:szCs w:val="28"/>
        </w:rPr>
        <w:t xml:space="preserve"> из </w:t>
      </w:r>
      <w:r w:rsidR="008A2C23" w:rsidRPr="00753283">
        <w:rPr>
          <w:rFonts w:cs="Times New Roman"/>
          <w:szCs w:val="28"/>
        </w:rPr>
        <w:t>приори</w:t>
      </w:r>
      <w:r w:rsidR="00334C3D">
        <w:rPr>
          <w:rFonts w:cs="Times New Roman"/>
          <w:szCs w:val="28"/>
        </w:rPr>
        <w:t>тетных направлений деятельности</w:t>
      </w:r>
      <w:r w:rsidR="008A2C23" w:rsidRPr="00753283">
        <w:rPr>
          <w:rFonts w:cs="Times New Roman"/>
          <w:szCs w:val="28"/>
        </w:rPr>
        <w:t xml:space="preserve"> в работе административных комиссий</w:t>
      </w:r>
      <w:r w:rsidR="00334C3D">
        <w:rPr>
          <w:rFonts w:cs="Times New Roman"/>
          <w:szCs w:val="28"/>
        </w:rPr>
        <w:t>,</w:t>
      </w:r>
      <w:r>
        <w:rPr>
          <w:rFonts w:cs="Times New Roman"/>
          <w:szCs w:val="28"/>
        </w:rPr>
        <w:t xml:space="preserve"> влияющих </w:t>
      </w:r>
      <w:r w:rsidR="008A2C23" w:rsidRPr="00753283">
        <w:rPr>
          <w:rFonts w:cs="Times New Roman"/>
          <w:szCs w:val="28"/>
        </w:rPr>
        <w:t>на количествен</w:t>
      </w:r>
      <w:r w:rsidR="00334C3D">
        <w:rPr>
          <w:rFonts w:cs="Times New Roman"/>
          <w:szCs w:val="28"/>
        </w:rPr>
        <w:t>ные и качественные показатели их</w:t>
      </w:r>
      <w:r w:rsidR="008A2C23" w:rsidRPr="00753283">
        <w:rPr>
          <w:rFonts w:cs="Times New Roman"/>
          <w:szCs w:val="28"/>
        </w:rPr>
        <w:t xml:space="preserve"> работы и работы муниципального района в целом</w:t>
      </w:r>
      <w:r w:rsidR="00B62EF7">
        <w:rPr>
          <w:rFonts w:cs="Times New Roman"/>
          <w:szCs w:val="28"/>
        </w:rPr>
        <w:t>,</w:t>
      </w:r>
      <w:r w:rsidR="00334C3D">
        <w:rPr>
          <w:rFonts w:cs="Times New Roman"/>
          <w:szCs w:val="28"/>
        </w:rPr>
        <w:t xml:space="preserve"> </w:t>
      </w:r>
      <w:r>
        <w:rPr>
          <w:rFonts w:cs="Times New Roman"/>
          <w:szCs w:val="28"/>
        </w:rPr>
        <w:t xml:space="preserve">  является </w:t>
      </w:r>
      <w:r w:rsidR="008A2C23" w:rsidRPr="00753283">
        <w:rPr>
          <w:rFonts w:cs="Times New Roman"/>
          <w:szCs w:val="28"/>
        </w:rPr>
        <w:t>выявление правонарушений и составление административных протоколов должностными лицами администраций городских и сельских поселений.</w:t>
      </w:r>
    </w:p>
    <w:p w:rsidR="008A2C23" w:rsidRPr="00753283" w:rsidRDefault="008A2C23" w:rsidP="008A2C23">
      <w:pPr>
        <w:ind w:firstLine="708"/>
        <w:rPr>
          <w:rFonts w:cs="Times New Roman"/>
          <w:szCs w:val="28"/>
        </w:rPr>
      </w:pPr>
      <w:r w:rsidRPr="00753283">
        <w:rPr>
          <w:rFonts w:cs="Times New Roman"/>
          <w:szCs w:val="28"/>
        </w:rPr>
        <w:t xml:space="preserve">В каждом </w:t>
      </w:r>
      <w:r w:rsidR="00B62EF7">
        <w:rPr>
          <w:rFonts w:cs="Times New Roman"/>
          <w:szCs w:val="28"/>
        </w:rPr>
        <w:t xml:space="preserve"> муниципальном </w:t>
      </w:r>
      <w:r w:rsidRPr="00753283">
        <w:rPr>
          <w:rFonts w:cs="Times New Roman"/>
          <w:szCs w:val="28"/>
        </w:rPr>
        <w:t xml:space="preserve">образовании определены должностные лица, </w:t>
      </w:r>
      <w:r w:rsidR="00B62EF7">
        <w:rPr>
          <w:rFonts w:cs="Times New Roman"/>
          <w:szCs w:val="28"/>
        </w:rPr>
        <w:t xml:space="preserve"> имеющие </w:t>
      </w:r>
      <w:r w:rsidRPr="00753283">
        <w:rPr>
          <w:rFonts w:cs="Times New Roman"/>
          <w:szCs w:val="28"/>
        </w:rPr>
        <w:t>право составлять</w:t>
      </w:r>
      <w:r w:rsidR="00B62EF7">
        <w:rPr>
          <w:rFonts w:cs="Times New Roman"/>
          <w:szCs w:val="28"/>
        </w:rPr>
        <w:t xml:space="preserve"> </w:t>
      </w:r>
      <w:r w:rsidRPr="00753283">
        <w:rPr>
          <w:rFonts w:cs="Times New Roman"/>
          <w:szCs w:val="28"/>
        </w:rPr>
        <w:t xml:space="preserve"> протоколы</w:t>
      </w:r>
      <w:r w:rsidR="00B62EF7" w:rsidRPr="00B62EF7">
        <w:rPr>
          <w:rFonts w:cs="Times New Roman"/>
          <w:szCs w:val="28"/>
        </w:rPr>
        <w:t xml:space="preserve"> </w:t>
      </w:r>
      <w:r w:rsidR="00B62EF7" w:rsidRPr="00753283">
        <w:rPr>
          <w:rFonts w:cs="Times New Roman"/>
          <w:szCs w:val="28"/>
        </w:rPr>
        <w:t>об административных правонарушениях</w:t>
      </w:r>
      <w:r w:rsidRPr="00753283">
        <w:rPr>
          <w:rFonts w:cs="Times New Roman"/>
          <w:szCs w:val="28"/>
        </w:rPr>
        <w:t xml:space="preserve">.  Перечень должностных лиц, уполномоченных составлять </w:t>
      </w:r>
      <w:r w:rsidR="00B62EF7">
        <w:rPr>
          <w:rFonts w:cs="Times New Roman"/>
          <w:szCs w:val="28"/>
        </w:rPr>
        <w:t xml:space="preserve"> такие </w:t>
      </w:r>
      <w:r w:rsidRPr="00753283">
        <w:rPr>
          <w:rFonts w:cs="Times New Roman"/>
          <w:szCs w:val="28"/>
        </w:rPr>
        <w:t>протоколы, утверждается представительным органом муниципального образования по представлению местной администрации.</w:t>
      </w:r>
    </w:p>
    <w:p w:rsidR="008A2C23" w:rsidRPr="00753283" w:rsidRDefault="008A2C23" w:rsidP="008A2C23">
      <w:pPr>
        <w:ind w:firstLine="708"/>
        <w:rPr>
          <w:rFonts w:cs="Times New Roman"/>
          <w:szCs w:val="28"/>
        </w:rPr>
      </w:pPr>
      <w:r w:rsidRPr="00753283">
        <w:rPr>
          <w:rFonts w:cs="Times New Roman"/>
          <w:szCs w:val="28"/>
        </w:rPr>
        <w:t>Если такого перечня нет, то работу в данном направлении обязательно нужно организовать либо актуализировать, так как решения Советов муниципальных образований об утверждении перечня должностных лиц, уполномоченных составлять протоколы, предоставленные в Департамент, в большей своей массе датированы 2009-2015 годами.</w:t>
      </w:r>
    </w:p>
    <w:p w:rsidR="00B62EF7" w:rsidRDefault="00B62EF7" w:rsidP="008A2C23">
      <w:pPr>
        <w:rPr>
          <w:rFonts w:cs="Times New Roman"/>
          <w:szCs w:val="28"/>
        </w:rPr>
      </w:pPr>
      <w:r>
        <w:rPr>
          <w:rFonts w:cs="Times New Roman"/>
          <w:szCs w:val="28"/>
        </w:rPr>
        <w:t xml:space="preserve">Далее </w:t>
      </w:r>
      <w:r w:rsidRPr="00753283">
        <w:rPr>
          <w:rFonts w:cs="Times New Roman"/>
          <w:szCs w:val="28"/>
        </w:rPr>
        <w:t>в</w:t>
      </w:r>
      <w:r>
        <w:rPr>
          <w:rFonts w:cs="Times New Roman"/>
          <w:szCs w:val="28"/>
        </w:rPr>
        <w:t xml:space="preserve"> целях </w:t>
      </w:r>
      <w:r w:rsidRPr="00753283">
        <w:rPr>
          <w:rFonts w:cs="Times New Roman"/>
          <w:szCs w:val="28"/>
        </w:rPr>
        <w:t xml:space="preserve"> </w:t>
      </w:r>
      <w:r>
        <w:rPr>
          <w:rFonts w:cs="Times New Roman"/>
          <w:szCs w:val="28"/>
        </w:rPr>
        <w:t>формирования</w:t>
      </w:r>
      <w:r w:rsidRPr="00753283">
        <w:rPr>
          <w:rFonts w:cs="Times New Roman"/>
          <w:szCs w:val="28"/>
        </w:rPr>
        <w:t xml:space="preserve"> активного граж</w:t>
      </w:r>
      <w:r>
        <w:rPr>
          <w:rFonts w:cs="Times New Roman"/>
          <w:szCs w:val="28"/>
        </w:rPr>
        <w:t>данского общества, вовлечения</w:t>
      </w:r>
      <w:r w:rsidRPr="00753283">
        <w:rPr>
          <w:rFonts w:cs="Times New Roman"/>
          <w:szCs w:val="28"/>
        </w:rPr>
        <w:t xml:space="preserve"> наиболее активной части населения в</w:t>
      </w:r>
      <w:r>
        <w:rPr>
          <w:rFonts w:cs="Times New Roman"/>
          <w:szCs w:val="28"/>
        </w:rPr>
        <w:t xml:space="preserve"> процесс управления, привлечения электората, пополнения</w:t>
      </w:r>
      <w:r w:rsidRPr="00753283">
        <w:rPr>
          <w:rFonts w:cs="Times New Roman"/>
          <w:szCs w:val="28"/>
        </w:rPr>
        <w:t xml:space="preserve"> бюд</w:t>
      </w:r>
      <w:r>
        <w:rPr>
          <w:rFonts w:cs="Times New Roman"/>
          <w:szCs w:val="28"/>
        </w:rPr>
        <w:t>жета муниципального образования, профилактики</w:t>
      </w:r>
      <w:r w:rsidRPr="00753283">
        <w:rPr>
          <w:rFonts w:cs="Times New Roman"/>
          <w:szCs w:val="28"/>
        </w:rPr>
        <w:t xml:space="preserve"> пр</w:t>
      </w:r>
      <w:r>
        <w:rPr>
          <w:rFonts w:cs="Times New Roman"/>
          <w:szCs w:val="28"/>
        </w:rPr>
        <w:t>авонарушений, повышения</w:t>
      </w:r>
      <w:r w:rsidRPr="00753283">
        <w:rPr>
          <w:rFonts w:cs="Times New Roman"/>
          <w:szCs w:val="28"/>
        </w:rPr>
        <w:t xml:space="preserve"> доверия к власти</w:t>
      </w:r>
      <w:r>
        <w:rPr>
          <w:rFonts w:cs="Times New Roman"/>
          <w:szCs w:val="28"/>
        </w:rPr>
        <w:t xml:space="preserve"> в </w:t>
      </w:r>
      <w:r w:rsidRPr="00753283">
        <w:rPr>
          <w:rFonts w:cs="Times New Roman"/>
          <w:szCs w:val="28"/>
        </w:rPr>
        <w:t>каждом муниципальном образовании</w:t>
      </w:r>
      <w:r>
        <w:rPr>
          <w:rFonts w:cs="Times New Roman"/>
          <w:szCs w:val="28"/>
        </w:rPr>
        <w:t xml:space="preserve"> необходимо разработать </w:t>
      </w:r>
      <w:r w:rsidR="008A2C23" w:rsidRPr="00753283">
        <w:rPr>
          <w:rFonts w:cs="Times New Roman"/>
          <w:szCs w:val="28"/>
        </w:rPr>
        <w:t xml:space="preserve"> систему </w:t>
      </w:r>
      <w:r w:rsidRPr="00753283">
        <w:rPr>
          <w:rFonts w:cs="Times New Roman"/>
          <w:szCs w:val="28"/>
        </w:rPr>
        <w:t>выявления правонарушений</w:t>
      </w:r>
      <w:r>
        <w:rPr>
          <w:rFonts w:cs="Times New Roman"/>
          <w:szCs w:val="28"/>
        </w:rPr>
        <w:t xml:space="preserve">. </w:t>
      </w:r>
    </w:p>
    <w:p w:rsidR="008A2C23" w:rsidRPr="00753283" w:rsidRDefault="00B62EF7" w:rsidP="008A2C23">
      <w:pPr>
        <w:rPr>
          <w:rFonts w:cs="Times New Roman"/>
          <w:szCs w:val="28"/>
        </w:rPr>
      </w:pPr>
      <w:r>
        <w:rPr>
          <w:rFonts w:cs="Times New Roman"/>
          <w:szCs w:val="28"/>
        </w:rPr>
        <w:t xml:space="preserve"> В </w:t>
      </w:r>
      <w:r w:rsidRPr="00753283">
        <w:rPr>
          <w:rFonts w:cs="Times New Roman"/>
          <w:szCs w:val="28"/>
        </w:rPr>
        <w:t xml:space="preserve">систему выявления правонарушений </w:t>
      </w:r>
      <w:r>
        <w:rPr>
          <w:rFonts w:cs="Times New Roman"/>
          <w:szCs w:val="28"/>
        </w:rPr>
        <w:t>входят  следующие составляющие.</w:t>
      </w:r>
    </w:p>
    <w:p w:rsidR="008A2C23" w:rsidRPr="00753283" w:rsidRDefault="008A2C23" w:rsidP="008A2C23">
      <w:pPr>
        <w:ind w:firstLine="708"/>
        <w:rPr>
          <w:rFonts w:cs="Times New Roman"/>
          <w:szCs w:val="28"/>
        </w:rPr>
      </w:pPr>
      <w:r w:rsidRPr="00753283">
        <w:rPr>
          <w:rFonts w:cs="Times New Roman"/>
          <w:szCs w:val="28"/>
        </w:rPr>
        <w:t xml:space="preserve">Прежде всего, важным организационным моментом </w:t>
      </w:r>
      <w:r w:rsidRPr="00753283">
        <w:rPr>
          <w:rFonts w:cs="Times New Roman"/>
          <w:b/>
          <w:szCs w:val="28"/>
        </w:rPr>
        <w:t>является утверждение административного регламента по организации работы должностных лиц, уполномоченных составлять протоколы.</w:t>
      </w:r>
      <w:r w:rsidRPr="00753283">
        <w:rPr>
          <w:rFonts w:cs="Times New Roman"/>
          <w:szCs w:val="28"/>
        </w:rPr>
        <w:t xml:space="preserve"> Данный документ позволит понять, организовать систематизировать работу должностны</w:t>
      </w:r>
      <w:r w:rsidR="00B62EF7">
        <w:rPr>
          <w:rFonts w:cs="Times New Roman"/>
          <w:szCs w:val="28"/>
        </w:rPr>
        <w:t>х лиц  в указанном направлении:</w:t>
      </w:r>
      <w:r w:rsidRPr="00753283">
        <w:rPr>
          <w:rFonts w:cs="Times New Roman"/>
          <w:szCs w:val="28"/>
        </w:rPr>
        <w:t xml:space="preserve"> от выявления административного правонару</w:t>
      </w:r>
      <w:r w:rsidR="00B62EF7">
        <w:rPr>
          <w:rFonts w:cs="Times New Roman"/>
          <w:szCs w:val="28"/>
        </w:rPr>
        <w:t>шения до составления протокол</w:t>
      </w:r>
      <w:proofErr w:type="gramStart"/>
      <w:r w:rsidR="00B62EF7">
        <w:rPr>
          <w:rFonts w:cs="Times New Roman"/>
          <w:szCs w:val="28"/>
        </w:rPr>
        <w:t>а</w:t>
      </w:r>
      <w:r w:rsidRPr="00753283">
        <w:rPr>
          <w:rFonts w:cs="Times New Roman"/>
          <w:szCs w:val="28"/>
        </w:rPr>
        <w:t>(</w:t>
      </w:r>
      <w:proofErr w:type="gramEnd"/>
      <w:r w:rsidRPr="00753283">
        <w:rPr>
          <w:rFonts w:cs="Times New Roman"/>
          <w:szCs w:val="28"/>
        </w:rPr>
        <w:t xml:space="preserve">модельный административный регламент </w:t>
      </w:r>
      <w:r>
        <w:rPr>
          <w:rFonts w:cs="Times New Roman"/>
          <w:szCs w:val="28"/>
        </w:rPr>
        <w:t>прилагается</w:t>
      </w:r>
      <w:r w:rsidRPr="00753283">
        <w:rPr>
          <w:rFonts w:cs="Times New Roman"/>
          <w:szCs w:val="28"/>
        </w:rPr>
        <w:t>)</w:t>
      </w:r>
      <w:r w:rsidR="00B62EF7">
        <w:rPr>
          <w:rFonts w:cs="Times New Roman"/>
          <w:szCs w:val="28"/>
        </w:rPr>
        <w:t>.</w:t>
      </w:r>
    </w:p>
    <w:p w:rsidR="008A2C23" w:rsidRPr="00753283" w:rsidRDefault="00B62EF7" w:rsidP="008A2C23">
      <w:pPr>
        <w:rPr>
          <w:rFonts w:cs="Times New Roman"/>
          <w:szCs w:val="28"/>
        </w:rPr>
      </w:pPr>
      <w:r>
        <w:rPr>
          <w:rFonts w:cs="Times New Roman"/>
          <w:szCs w:val="28"/>
        </w:rPr>
        <w:t>П</w:t>
      </w:r>
      <w:r w:rsidR="008A2C23" w:rsidRPr="00753283">
        <w:rPr>
          <w:rFonts w:cs="Times New Roman"/>
          <w:szCs w:val="28"/>
        </w:rPr>
        <w:t>оводами к возбуждению дела об административном правонарушении являются:</w:t>
      </w:r>
    </w:p>
    <w:p w:rsidR="008A2C23" w:rsidRPr="00753283" w:rsidRDefault="008A2C23" w:rsidP="008A2C23">
      <w:pPr>
        <w:ind w:firstLine="708"/>
        <w:rPr>
          <w:rFonts w:cs="Times New Roman"/>
          <w:szCs w:val="28"/>
        </w:rPr>
      </w:pPr>
      <w:r>
        <w:rPr>
          <w:rFonts w:cs="Times New Roman"/>
          <w:szCs w:val="28"/>
        </w:rPr>
        <w:t>1) </w:t>
      </w:r>
      <w:r w:rsidRPr="00753283">
        <w:rPr>
          <w:rFonts w:cs="Times New Roman"/>
          <w:szCs w:val="28"/>
        </w:rPr>
        <w:t>непосредственное обнаружение  события административного правонарушения в границах городского, сельского поселения;</w:t>
      </w:r>
    </w:p>
    <w:p w:rsidR="008A2C23" w:rsidRPr="00753283" w:rsidRDefault="008A2C23" w:rsidP="008A2C23">
      <w:pPr>
        <w:ind w:firstLine="708"/>
        <w:rPr>
          <w:rFonts w:cs="Times New Roman"/>
          <w:szCs w:val="28"/>
        </w:rPr>
      </w:pPr>
      <w:r>
        <w:rPr>
          <w:rFonts w:cs="Times New Roman"/>
          <w:szCs w:val="28"/>
        </w:rPr>
        <w:t>2) </w:t>
      </w:r>
      <w:r w:rsidRPr="00753283">
        <w:rPr>
          <w:rFonts w:cs="Times New Roman"/>
          <w:szCs w:val="28"/>
        </w:rPr>
        <w:t>поступившие из правоохранительных органов, или иных органов, материалы, содержащие данные, указывающие на наличие события административного правонарушения;</w:t>
      </w:r>
    </w:p>
    <w:p w:rsidR="008A2C23" w:rsidRPr="00753283" w:rsidRDefault="00B62EF7" w:rsidP="00B62EF7">
      <w:pPr>
        <w:ind w:firstLine="0"/>
        <w:rPr>
          <w:rFonts w:cs="Times New Roman"/>
          <w:szCs w:val="28"/>
        </w:rPr>
      </w:pPr>
      <w:r>
        <w:rPr>
          <w:rFonts w:cs="Times New Roman"/>
          <w:szCs w:val="28"/>
        </w:rPr>
        <w:t xml:space="preserve">         </w:t>
      </w:r>
      <w:r w:rsidR="008A2C23">
        <w:rPr>
          <w:rFonts w:cs="Times New Roman"/>
          <w:szCs w:val="28"/>
        </w:rPr>
        <w:t xml:space="preserve"> 3) </w:t>
      </w:r>
      <w:r w:rsidR="008A2C23" w:rsidRPr="00753283">
        <w:rPr>
          <w:rFonts w:cs="Times New Roman"/>
          <w:szCs w:val="28"/>
        </w:rPr>
        <w:t>сообщения и заявления физических и юридических лиц, а также сообщения в средствах массовой информации;</w:t>
      </w:r>
    </w:p>
    <w:p w:rsidR="008A2C23" w:rsidRPr="00753283" w:rsidRDefault="00B62EF7" w:rsidP="00B62EF7">
      <w:pPr>
        <w:ind w:firstLine="0"/>
        <w:rPr>
          <w:rFonts w:cs="Times New Roman"/>
          <w:szCs w:val="28"/>
        </w:rPr>
      </w:pPr>
      <w:r>
        <w:rPr>
          <w:rFonts w:cs="Times New Roman"/>
          <w:szCs w:val="28"/>
        </w:rPr>
        <w:t xml:space="preserve">         </w:t>
      </w:r>
      <w:r w:rsidR="008A2C23">
        <w:rPr>
          <w:rFonts w:cs="Times New Roman"/>
          <w:szCs w:val="28"/>
        </w:rPr>
        <w:t>4) </w:t>
      </w:r>
      <w:r w:rsidR="008A2C23" w:rsidRPr="00753283">
        <w:rPr>
          <w:rFonts w:cs="Times New Roman"/>
          <w:szCs w:val="28"/>
        </w:rPr>
        <w:t>фиксация административного правонарушения в области благоустройства.</w:t>
      </w:r>
    </w:p>
    <w:p w:rsidR="001D3367" w:rsidRDefault="008E7BFB" w:rsidP="001D3367">
      <w:pPr>
        <w:rPr>
          <w:rFonts w:cs="Times New Roman"/>
          <w:szCs w:val="28"/>
        </w:rPr>
      </w:pPr>
      <w:r>
        <w:rPr>
          <w:rFonts w:cs="Times New Roman"/>
          <w:szCs w:val="28"/>
        </w:rPr>
        <w:t>1.</w:t>
      </w:r>
      <w:r w:rsidR="00B62EF7">
        <w:rPr>
          <w:rFonts w:cs="Times New Roman"/>
          <w:szCs w:val="28"/>
        </w:rPr>
        <w:t>Н</w:t>
      </w:r>
      <w:r w:rsidR="008A2C23" w:rsidRPr="00753283">
        <w:rPr>
          <w:rFonts w:cs="Times New Roman"/>
          <w:szCs w:val="28"/>
        </w:rPr>
        <w:t>епосредственное обнаружение</w:t>
      </w:r>
      <w:r w:rsidR="008A2C23">
        <w:rPr>
          <w:rFonts w:cs="Times New Roman"/>
          <w:szCs w:val="28"/>
        </w:rPr>
        <w:t xml:space="preserve"> административного правонарушения</w:t>
      </w:r>
      <w:r w:rsidR="008A2C23" w:rsidRPr="00753283">
        <w:rPr>
          <w:rFonts w:cs="Times New Roman"/>
          <w:szCs w:val="28"/>
        </w:rPr>
        <w:t xml:space="preserve"> возможно при рейдах</w:t>
      </w:r>
      <w:r w:rsidR="001D3367">
        <w:rPr>
          <w:rFonts w:cs="Times New Roman"/>
          <w:szCs w:val="28"/>
        </w:rPr>
        <w:t>, проверках совместных выездов, а также при поступлении информации из правоохранительных органов.</w:t>
      </w:r>
    </w:p>
    <w:p w:rsidR="008A2C23" w:rsidRDefault="008E7BFB" w:rsidP="001D3367">
      <w:pPr>
        <w:rPr>
          <w:rFonts w:cs="Times New Roman"/>
          <w:szCs w:val="28"/>
        </w:rPr>
      </w:pPr>
      <w:r>
        <w:rPr>
          <w:rFonts w:cs="Times New Roman"/>
          <w:szCs w:val="28"/>
        </w:rPr>
        <w:lastRenderedPageBreak/>
        <w:t>2.</w:t>
      </w:r>
      <w:r w:rsidR="008A2C23" w:rsidRPr="00753283">
        <w:rPr>
          <w:rFonts w:cs="Times New Roman"/>
          <w:szCs w:val="28"/>
        </w:rPr>
        <w:t xml:space="preserve">Для надлежащей организации работы необходимо обговорить </w:t>
      </w:r>
      <w:r w:rsidR="001D3367" w:rsidRPr="001D3367">
        <w:rPr>
          <w:rFonts w:cs="Times New Roman"/>
          <w:szCs w:val="28"/>
        </w:rPr>
        <w:t xml:space="preserve">с правоохранительными органами </w:t>
      </w:r>
      <w:r w:rsidR="008A2C23" w:rsidRPr="00753283">
        <w:rPr>
          <w:rFonts w:cs="Times New Roman"/>
          <w:szCs w:val="28"/>
        </w:rPr>
        <w:t>порядок направления  выявленных материалов, их комплектацию. Можно предусмотреть одномоментное вр</w:t>
      </w:r>
      <w:r>
        <w:rPr>
          <w:rFonts w:cs="Times New Roman"/>
          <w:szCs w:val="28"/>
        </w:rPr>
        <w:t>учение повестки для вызова</w:t>
      </w:r>
      <w:r w:rsidR="008A2C23" w:rsidRPr="00753283">
        <w:rPr>
          <w:rFonts w:cs="Times New Roman"/>
          <w:szCs w:val="28"/>
        </w:rPr>
        <w:t xml:space="preserve">, согласие на смс-информирование, перечень необходимых документов и т.д. </w:t>
      </w:r>
    </w:p>
    <w:p w:rsidR="008A2C23" w:rsidRPr="00753283" w:rsidRDefault="008E7BFB" w:rsidP="008E7BFB">
      <w:pPr>
        <w:rPr>
          <w:rFonts w:cs="Times New Roman"/>
          <w:szCs w:val="28"/>
        </w:rPr>
      </w:pPr>
      <w:r>
        <w:rPr>
          <w:rFonts w:cs="Times New Roman"/>
          <w:szCs w:val="28"/>
        </w:rPr>
        <w:t>3.С</w:t>
      </w:r>
      <w:r w:rsidR="008A2C23" w:rsidRPr="00753283">
        <w:rPr>
          <w:rFonts w:cs="Times New Roman"/>
          <w:szCs w:val="28"/>
        </w:rPr>
        <w:t>ообщения и заявления физических  и юридических лиц.</w:t>
      </w:r>
      <w:r w:rsidR="00284760">
        <w:rPr>
          <w:rFonts w:cs="Times New Roman"/>
          <w:szCs w:val="28"/>
        </w:rPr>
        <w:t xml:space="preserve"> </w:t>
      </w:r>
      <w:r w:rsidR="008A2C23" w:rsidRPr="00753283">
        <w:rPr>
          <w:rFonts w:cs="Times New Roman"/>
          <w:szCs w:val="28"/>
        </w:rPr>
        <w:t>Для</w:t>
      </w:r>
      <w:r w:rsidR="00284760">
        <w:rPr>
          <w:rFonts w:cs="Times New Roman"/>
          <w:szCs w:val="28"/>
        </w:rPr>
        <w:t xml:space="preserve"> того, чтобы население, </w:t>
      </w:r>
      <w:proofErr w:type="spellStart"/>
      <w:r w:rsidR="00284760">
        <w:rPr>
          <w:rFonts w:cs="Times New Roman"/>
          <w:szCs w:val="28"/>
        </w:rPr>
        <w:t>юрлица</w:t>
      </w:r>
      <w:proofErr w:type="spellEnd"/>
      <w:r w:rsidR="00284760">
        <w:rPr>
          <w:rFonts w:cs="Times New Roman"/>
          <w:szCs w:val="28"/>
        </w:rPr>
        <w:t xml:space="preserve">  знали, кому, в каком порядке направлять такие сообщени</w:t>
      </w:r>
      <w:proofErr w:type="gramStart"/>
      <w:r w:rsidR="00284760">
        <w:rPr>
          <w:rFonts w:cs="Times New Roman"/>
          <w:szCs w:val="28"/>
        </w:rPr>
        <w:t>я(</w:t>
      </w:r>
      <w:proofErr w:type="gramEnd"/>
      <w:r w:rsidR="00284760">
        <w:rPr>
          <w:rFonts w:cs="Times New Roman"/>
          <w:szCs w:val="28"/>
        </w:rPr>
        <w:t xml:space="preserve">заявления), </w:t>
      </w:r>
      <w:r w:rsidR="008A2C23" w:rsidRPr="00753283">
        <w:rPr>
          <w:rFonts w:cs="Times New Roman"/>
          <w:szCs w:val="28"/>
        </w:rPr>
        <w:t xml:space="preserve"> необходимо организовать</w:t>
      </w:r>
      <w:r w:rsidR="00284760">
        <w:rPr>
          <w:rFonts w:cs="Times New Roman"/>
          <w:szCs w:val="28"/>
        </w:rPr>
        <w:t xml:space="preserve"> их</w:t>
      </w:r>
      <w:r w:rsidR="008A2C23" w:rsidRPr="00753283">
        <w:rPr>
          <w:rFonts w:cs="Times New Roman"/>
          <w:szCs w:val="28"/>
        </w:rPr>
        <w:t xml:space="preserve"> ин</w:t>
      </w:r>
      <w:r w:rsidR="00284760">
        <w:rPr>
          <w:rFonts w:cs="Times New Roman"/>
          <w:szCs w:val="28"/>
        </w:rPr>
        <w:t>формирование</w:t>
      </w:r>
      <w:r w:rsidR="008A2C23" w:rsidRPr="00753283">
        <w:rPr>
          <w:rFonts w:cs="Times New Roman"/>
          <w:szCs w:val="28"/>
        </w:rPr>
        <w:t xml:space="preserve"> всеми возможными способами: СМИ, сайты, баннеры, рекламы, беседы, объявления. Кроме того, возможно привлечение общественных организаций либо создание таковых: например</w:t>
      </w:r>
      <w:r>
        <w:rPr>
          <w:rFonts w:cs="Times New Roman"/>
          <w:szCs w:val="28"/>
        </w:rPr>
        <w:t>,</w:t>
      </w:r>
      <w:r w:rsidR="008A2C23" w:rsidRPr="00753283">
        <w:rPr>
          <w:rFonts w:cs="Times New Roman"/>
          <w:szCs w:val="28"/>
        </w:rPr>
        <w:t xml:space="preserve"> н</w:t>
      </w:r>
      <w:r>
        <w:rPr>
          <w:rFonts w:cs="Times New Roman"/>
          <w:szCs w:val="28"/>
        </w:rPr>
        <w:t>ародные дружины, казачьи организации, которые поддерживают</w:t>
      </w:r>
      <w:r w:rsidR="008A2C23" w:rsidRPr="00753283">
        <w:rPr>
          <w:rFonts w:cs="Times New Roman"/>
          <w:szCs w:val="28"/>
        </w:rPr>
        <w:t xml:space="preserve"> порядок и выявляют правонару</w:t>
      </w:r>
      <w:r>
        <w:rPr>
          <w:rFonts w:cs="Times New Roman"/>
          <w:szCs w:val="28"/>
        </w:rPr>
        <w:t>шения</w:t>
      </w:r>
      <w:r w:rsidR="008A2C23" w:rsidRPr="00753283">
        <w:rPr>
          <w:rFonts w:cs="Times New Roman"/>
          <w:szCs w:val="28"/>
        </w:rPr>
        <w:t xml:space="preserve">. </w:t>
      </w:r>
    </w:p>
    <w:p w:rsidR="008A2C23" w:rsidRPr="00753283" w:rsidRDefault="008E7BFB" w:rsidP="008A2C23">
      <w:pPr>
        <w:rPr>
          <w:rFonts w:cs="Times New Roman"/>
          <w:szCs w:val="28"/>
        </w:rPr>
      </w:pPr>
      <w:r>
        <w:rPr>
          <w:rFonts w:cs="Times New Roman"/>
          <w:szCs w:val="28"/>
        </w:rPr>
        <w:t>4.Ф</w:t>
      </w:r>
      <w:r w:rsidR="008A2C23" w:rsidRPr="00753283">
        <w:rPr>
          <w:rFonts w:cs="Times New Roman"/>
          <w:szCs w:val="28"/>
        </w:rPr>
        <w:t>иксация административного правонарушения в области благоустройства.</w:t>
      </w:r>
    </w:p>
    <w:p w:rsidR="008A2C23" w:rsidRPr="00753283" w:rsidRDefault="008A2C23" w:rsidP="008A2C23">
      <w:pPr>
        <w:rPr>
          <w:rFonts w:cs="Times New Roman"/>
          <w:szCs w:val="28"/>
        </w:rPr>
      </w:pPr>
      <w:r w:rsidRPr="00753283">
        <w:rPr>
          <w:rFonts w:cs="Times New Roman"/>
          <w:szCs w:val="28"/>
        </w:rPr>
        <w:t>В каждом муниципальн</w:t>
      </w:r>
      <w:r w:rsidR="008E7BFB">
        <w:rPr>
          <w:rFonts w:cs="Times New Roman"/>
          <w:szCs w:val="28"/>
        </w:rPr>
        <w:t>ом образовании имеются Правила б</w:t>
      </w:r>
      <w:r w:rsidRPr="00753283">
        <w:rPr>
          <w:rFonts w:cs="Times New Roman"/>
          <w:szCs w:val="28"/>
        </w:rPr>
        <w:t xml:space="preserve">лагоустройства, в общую часть которых  можно включить: </w:t>
      </w:r>
    </w:p>
    <w:p w:rsidR="008A2C23" w:rsidRPr="00753283" w:rsidRDefault="008A2C23" w:rsidP="008A2C23">
      <w:pPr>
        <w:rPr>
          <w:rFonts w:cs="Times New Roman"/>
          <w:szCs w:val="28"/>
        </w:rPr>
      </w:pPr>
      <w:r w:rsidRPr="00753283">
        <w:rPr>
          <w:rFonts w:cs="Times New Roman"/>
          <w:szCs w:val="28"/>
        </w:rPr>
        <w:t xml:space="preserve"> -  правила благоустройства, содержания и озеленения территорий, нарушение которых влечет привлечение к административной ответственности по ст.18 </w:t>
      </w:r>
      <w:r>
        <w:rPr>
          <w:rFonts w:cs="Times New Roman"/>
          <w:szCs w:val="28"/>
        </w:rPr>
        <w:t xml:space="preserve">         (№ 198-ЗЗК)</w:t>
      </w:r>
      <w:r w:rsidRPr="00753283">
        <w:rPr>
          <w:rFonts w:cs="Times New Roman"/>
          <w:szCs w:val="28"/>
        </w:rPr>
        <w:t>;</w:t>
      </w:r>
    </w:p>
    <w:p w:rsidR="008A2C23" w:rsidRPr="00753283" w:rsidRDefault="008A2C23" w:rsidP="008A2C23">
      <w:pPr>
        <w:rPr>
          <w:rFonts w:cs="Times New Roman"/>
          <w:szCs w:val="28"/>
        </w:rPr>
      </w:pPr>
      <w:r w:rsidRPr="00753283">
        <w:rPr>
          <w:rFonts w:cs="Times New Roman"/>
          <w:szCs w:val="28"/>
        </w:rPr>
        <w:t>- положения по официальным символам муниципального образования и ответственность за незаконные действи</w:t>
      </w:r>
      <w:r>
        <w:rPr>
          <w:rFonts w:cs="Times New Roman"/>
          <w:szCs w:val="28"/>
        </w:rPr>
        <w:t xml:space="preserve">я по отношению к ним (ст. 7 </w:t>
      </w:r>
      <w:r w:rsidRPr="00753283">
        <w:rPr>
          <w:rFonts w:cs="Times New Roman"/>
          <w:szCs w:val="28"/>
        </w:rPr>
        <w:t>№ 198</w:t>
      </w:r>
      <w:r>
        <w:rPr>
          <w:rFonts w:cs="Times New Roman"/>
          <w:szCs w:val="28"/>
        </w:rPr>
        <w:t>-ЗЗК</w:t>
      </w:r>
      <w:r w:rsidRPr="00753283">
        <w:rPr>
          <w:rFonts w:cs="Times New Roman"/>
          <w:szCs w:val="28"/>
        </w:rPr>
        <w:t xml:space="preserve">); </w:t>
      </w:r>
    </w:p>
    <w:p w:rsidR="008A2C23" w:rsidRPr="00753283" w:rsidRDefault="008A2C23" w:rsidP="008A2C23">
      <w:pPr>
        <w:rPr>
          <w:rFonts w:cs="Times New Roman"/>
          <w:szCs w:val="28"/>
        </w:rPr>
      </w:pPr>
      <w:r w:rsidRPr="00753283">
        <w:rPr>
          <w:rFonts w:cs="Times New Roman"/>
          <w:szCs w:val="28"/>
        </w:rPr>
        <w:t>-  правила пребывания в лесах (если имеются и это наиболее актуально в текущий момент) (ст.36.2</w:t>
      </w:r>
      <w:r>
        <w:rPr>
          <w:rFonts w:cs="Times New Roman"/>
          <w:szCs w:val="28"/>
        </w:rPr>
        <w:t xml:space="preserve"> №198-ЗЗК</w:t>
      </w:r>
      <w:r w:rsidRPr="00753283">
        <w:rPr>
          <w:rFonts w:cs="Times New Roman"/>
          <w:szCs w:val="28"/>
        </w:rPr>
        <w:t>).</w:t>
      </w:r>
    </w:p>
    <w:p w:rsidR="008A2C23" w:rsidRPr="00753283" w:rsidRDefault="008A2C23" w:rsidP="008A2C23">
      <w:pPr>
        <w:rPr>
          <w:rFonts w:cs="Times New Roman"/>
          <w:szCs w:val="28"/>
        </w:rPr>
      </w:pPr>
      <w:r>
        <w:rPr>
          <w:rFonts w:cs="Times New Roman"/>
          <w:szCs w:val="28"/>
        </w:rPr>
        <w:t xml:space="preserve">     </w:t>
      </w:r>
      <w:r w:rsidRPr="00753283">
        <w:rPr>
          <w:rFonts w:cs="Times New Roman"/>
          <w:szCs w:val="28"/>
        </w:rPr>
        <w:t>В рамках остальных статей закона Забайкальского края № 198, как правило, разработаны отдельные нормативно-правовые акты. Это:</w:t>
      </w:r>
    </w:p>
    <w:p w:rsidR="008A2C23" w:rsidRPr="00753283" w:rsidRDefault="008A2C23" w:rsidP="008A2C23">
      <w:pPr>
        <w:rPr>
          <w:rFonts w:cs="Times New Roman"/>
          <w:szCs w:val="28"/>
        </w:rPr>
      </w:pPr>
      <w:r>
        <w:rPr>
          <w:rFonts w:cs="Times New Roman"/>
          <w:szCs w:val="28"/>
        </w:rPr>
        <w:t xml:space="preserve"> – п</w:t>
      </w:r>
      <w:r w:rsidRPr="00753283">
        <w:rPr>
          <w:rFonts w:cs="Times New Roman"/>
          <w:szCs w:val="28"/>
        </w:rPr>
        <w:t>равила организации транспортного обслуживания на территории муниципального образования, нарушение которых влечет привлечение к административн</w:t>
      </w:r>
      <w:r>
        <w:rPr>
          <w:rFonts w:cs="Times New Roman"/>
          <w:szCs w:val="28"/>
        </w:rPr>
        <w:t xml:space="preserve">ой ответственности по ст.43 </w:t>
      </w:r>
      <w:r w:rsidRPr="00753283">
        <w:rPr>
          <w:rFonts w:cs="Times New Roman"/>
          <w:szCs w:val="28"/>
        </w:rPr>
        <w:t>№198</w:t>
      </w:r>
      <w:r>
        <w:rPr>
          <w:rFonts w:cs="Times New Roman"/>
          <w:szCs w:val="28"/>
        </w:rPr>
        <w:t>-ЗЗК</w:t>
      </w:r>
      <w:r w:rsidRPr="00753283">
        <w:rPr>
          <w:rFonts w:cs="Times New Roman"/>
          <w:szCs w:val="28"/>
        </w:rPr>
        <w:t>;</w:t>
      </w:r>
    </w:p>
    <w:p w:rsidR="008A2C23" w:rsidRPr="00753283" w:rsidRDefault="008A2C23" w:rsidP="008A2C23">
      <w:pPr>
        <w:rPr>
          <w:rFonts w:cs="Times New Roman"/>
          <w:szCs w:val="28"/>
        </w:rPr>
      </w:pPr>
      <w:r w:rsidRPr="00753283">
        <w:rPr>
          <w:rFonts w:cs="Times New Roman"/>
          <w:szCs w:val="28"/>
        </w:rPr>
        <w:t>- сюда же могут быть включены маршруты перевозок и расписания движения (ст.44</w:t>
      </w:r>
      <w:r>
        <w:rPr>
          <w:rFonts w:cs="Times New Roman"/>
          <w:szCs w:val="28"/>
        </w:rPr>
        <w:t xml:space="preserve"> №198-ЗЗК</w:t>
      </w:r>
      <w:r w:rsidRPr="00753283">
        <w:rPr>
          <w:rFonts w:cs="Times New Roman"/>
          <w:szCs w:val="28"/>
        </w:rPr>
        <w:t xml:space="preserve">). </w:t>
      </w:r>
    </w:p>
    <w:p w:rsidR="008A2C23" w:rsidRPr="00753283" w:rsidRDefault="008E7BFB" w:rsidP="008A2C23">
      <w:pPr>
        <w:rPr>
          <w:rFonts w:cs="Times New Roman"/>
          <w:szCs w:val="28"/>
        </w:rPr>
      </w:pPr>
      <w:r>
        <w:rPr>
          <w:rFonts w:cs="Times New Roman"/>
          <w:szCs w:val="28"/>
        </w:rPr>
        <w:t xml:space="preserve">В </w:t>
      </w:r>
      <w:r w:rsidR="008A2C23" w:rsidRPr="00753283">
        <w:rPr>
          <w:rFonts w:cs="Times New Roman"/>
          <w:szCs w:val="28"/>
        </w:rPr>
        <w:t xml:space="preserve"> сфере имущественных отношений может быть разработан нормативно-правовой акт п</w:t>
      </w:r>
      <w:r>
        <w:rPr>
          <w:rFonts w:cs="Times New Roman"/>
          <w:szCs w:val="28"/>
        </w:rPr>
        <w:t>о управлению имуществом (ст.46.</w:t>
      </w:r>
      <w:r w:rsidR="008A2C23">
        <w:rPr>
          <w:rFonts w:cs="Times New Roman"/>
          <w:szCs w:val="28"/>
        </w:rPr>
        <w:t xml:space="preserve"> </w:t>
      </w:r>
      <w:r w:rsidR="00386BA9">
        <w:rPr>
          <w:rFonts w:cs="Times New Roman"/>
          <w:szCs w:val="28"/>
        </w:rPr>
        <w:t xml:space="preserve">№ </w:t>
      </w:r>
      <w:r w:rsidR="008A2C23">
        <w:rPr>
          <w:rFonts w:cs="Times New Roman"/>
          <w:szCs w:val="28"/>
        </w:rPr>
        <w:t>198-ЗЗК</w:t>
      </w:r>
      <w:r>
        <w:rPr>
          <w:rFonts w:cs="Times New Roman"/>
          <w:szCs w:val="28"/>
        </w:rPr>
        <w:t>) и (или) приватизации</w:t>
      </w:r>
      <w:r w:rsidR="008A2C23" w:rsidRPr="00753283">
        <w:rPr>
          <w:rFonts w:cs="Times New Roman"/>
          <w:szCs w:val="28"/>
        </w:rPr>
        <w:t xml:space="preserve"> имущества </w:t>
      </w:r>
      <w:r>
        <w:rPr>
          <w:rFonts w:cs="Times New Roman"/>
          <w:szCs w:val="28"/>
        </w:rPr>
        <w:t>ст.</w:t>
      </w:r>
      <w:r w:rsidR="008A2C23" w:rsidRPr="00753283">
        <w:rPr>
          <w:rFonts w:cs="Times New Roman"/>
          <w:szCs w:val="28"/>
        </w:rPr>
        <w:t>(46.3</w:t>
      </w:r>
      <w:r>
        <w:rPr>
          <w:rFonts w:cs="Times New Roman"/>
          <w:szCs w:val="28"/>
        </w:rPr>
        <w:t xml:space="preserve"> </w:t>
      </w:r>
      <w:r w:rsidR="00386BA9">
        <w:rPr>
          <w:rFonts w:cs="Times New Roman"/>
          <w:szCs w:val="28"/>
        </w:rPr>
        <w:t xml:space="preserve">№ </w:t>
      </w:r>
      <w:r w:rsidR="008A2C23">
        <w:rPr>
          <w:rFonts w:cs="Times New Roman"/>
          <w:szCs w:val="28"/>
        </w:rPr>
        <w:t>198-ЗЗК</w:t>
      </w:r>
      <w:r w:rsidR="008A2C23" w:rsidRPr="00753283">
        <w:rPr>
          <w:rFonts w:cs="Times New Roman"/>
          <w:szCs w:val="28"/>
        </w:rPr>
        <w:t>);</w:t>
      </w:r>
    </w:p>
    <w:p w:rsidR="008A2C23" w:rsidRPr="00753283" w:rsidRDefault="008E7BFB" w:rsidP="008A2C23">
      <w:pPr>
        <w:rPr>
          <w:rFonts w:cs="Times New Roman"/>
          <w:szCs w:val="28"/>
        </w:rPr>
      </w:pPr>
      <w:r>
        <w:rPr>
          <w:rFonts w:cs="Times New Roman"/>
          <w:szCs w:val="28"/>
        </w:rPr>
        <w:t xml:space="preserve">В </w:t>
      </w:r>
      <w:r w:rsidR="008A2C23" w:rsidRPr="00753283">
        <w:rPr>
          <w:rFonts w:cs="Times New Roman"/>
          <w:szCs w:val="28"/>
        </w:rPr>
        <w:t xml:space="preserve"> сфере торговли должны быть</w:t>
      </w:r>
      <w:r>
        <w:rPr>
          <w:rFonts w:cs="Times New Roman"/>
          <w:szCs w:val="28"/>
        </w:rPr>
        <w:t xml:space="preserve"> разработаны</w:t>
      </w:r>
      <w:r w:rsidR="008A2C23" w:rsidRPr="00753283">
        <w:rPr>
          <w:rFonts w:cs="Times New Roman"/>
          <w:szCs w:val="28"/>
        </w:rPr>
        <w:t xml:space="preserve"> схемы размещения нестационарных торговых объектов на территории муниципальных образований, в них можно включать разделы по ответственности за торговлю в местах, не отведенных для этих целей (ст.51</w:t>
      </w:r>
      <w:r>
        <w:rPr>
          <w:rFonts w:cs="Times New Roman"/>
          <w:szCs w:val="28"/>
        </w:rPr>
        <w:t xml:space="preserve"> </w:t>
      </w:r>
      <w:r w:rsidR="00386BA9">
        <w:rPr>
          <w:rFonts w:cs="Times New Roman"/>
          <w:szCs w:val="28"/>
        </w:rPr>
        <w:t xml:space="preserve">№ </w:t>
      </w:r>
      <w:r w:rsidR="008A2C23">
        <w:rPr>
          <w:rFonts w:cs="Times New Roman"/>
          <w:szCs w:val="28"/>
        </w:rPr>
        <w:t>198-ЗЗК</w:t>
      </w:r>
      <w:r w:rsidR="008A2C23" w:rsidRPr="00753283">
        <w:rPr>
          <w:rFonts w:cs="Times New Roman"/>
          <w:szCs w:val="28"/>
        </w:rPr>
        <w:t xml:space="preserve">). </w:t>
      </w:r>
    </w:p>
    <w:p w:rsidR="008A2C23" w:rsidRPr="00753283" w:rsidRDefault="008A2C23" w:rsidP="008A2C23">
      <w:pPr>
        <w:rPr>
          <w:rFonts w:cs="Times New Roman"/>
          <w:szCs w:val="28"/>
        </w:rPr>
      </w:pPr>
      <w:r w:rsidRPr="00753283">
        <w:rPr>
          <w:rFonts w:cs="Times New Roman"/>
          <w:szCs w:val="28"/>
        </w:rPr>
        <w:t>Пр</w:t>
      </w:r>
      <w:r w:rsidR="008E7BFB">
        <w:rPr>
          <w:rFonts w:cs="Times New Roman"/>
          <w:szCs w:val="28"/>
        </w:rPr>
        <w:t>и надлежащей организации работы</w:t>
      </w:r>
      <w:r w:rsidRPr="00753283">
        <w:rPr>
          <w:rFonts w:cs="Times New Roman"/>
          <w:szCs w:val="28"/>
        </w:rPr>
        <w:t xml:space="preserve"> выявление правонарушений станет возможным и простым. </w:t>
      </w:r>
    </w:p>
    <w:p w:rsidR="008A2C23" w:rsidRPr="00753283" w:rsidRDefault="008E7BFB" w:rsidP="008E7BFB">
      <w:pPr>
        <w:ind w:firstLine="0"/>
        <w:rPr>
          <w:rFonts w:cs="Times New Roman"/>
          <w:szCs w:val="28"/>
        </w:rPr>
      </w:pPr>
      <w:r>
        <w:rPr>
          <w:rFonts w:cs="Times New Roman"/>
          <w:szCs w:val="28"/>
        </w:rPr>
        <w:t xml:space="preserve">        </w:t>
      </w:r>
      <w:r w:rsidR="008A2C23">
        <w:rPr>
          <w:rFonts w:cs="Times New Roman"/>
          <w:szCs w:val="28"/>
        </w:rPr>
        <w:t xml:space="preserve"> </w:t>
      </w:r>
      <w:r>
        <w:rPr>
          <w:rFonts w:cs="Times New Roman"/>
          <w:szCs w:val="28"/>
        </w:rPr>
        <w:t xml:space="preserve"> Например, административной комиссией ГО «Город Чита» д</w:t>
      </w:r>
      <w:r w:rsidR="008A2C23" w:rsidRPr="00753283">
        <w:rPr>
          <w:rFonts w:cs="Times New Roman"/>
          <w:szCs w:val="28"/>
        </w:rPr>
        <w:t>ля повышения собираемости штрафов был проведен анализ, в ходе которого определено, что затраты на выявление, составление и рассмотрение административного правона</w:t>
      </w:r>
      <w:r>
        <w:rPr>
          <w:rFonts w:cs="Times New Roman"/>
          <w:szCs w:val="28"/>
        </w:rPr>
        <w:t>рушения перекрываются штрафами, налагаемыми на</w:t>
      </w:r>
      <w:r w:rsidR="008A2C23" w:rsidRPr="00753283">
        <w:rPr>
          <w:rFonts w:cs="Times New Roman"/>
          <w:szCs w:val="28"/>
        </w:rPr>
        <w:t xml:space="preserve"> юридических лиц. Была проведена рабочая встреча с </w:t>
      </w:r>
      <w:r w:rsidR="008A2C23" w:rsidRPr="00753283">
        <w:rPr>
          <w:rFonts w:cs="Times New Roman"/>
          <w:szCs w:val="28"/>
        </w:rPr>
        <w:lastRenderedPageBreak/>
        <w:t>прокуратурой, определен объем материалов и доказательной базы, изучен состав</w:t>
      </w:r>
      <w:r w:rsidR="000D391E">
        <w:rPr>
          <w:rFonts w:cs="Times New Roman"/>
          <w:szCs w:val="28"/>
        </w:rPr>
        <w:t xml:space="preserve"> соответствующей нормы закона. </w:t>
      </w:r>
      <w:r w:rsidR="008A2C23" w:rsidRPr="00753283">
        <w:rPr>
          <w:rFonts w:cs="Times New Roman"/>
          <w:szCs w:val="28"/>
        </w:rPr>
        <w:t xml:space="preserve"> </w:t>
      </w:r>
    </w:p>
    <w:p w:rsidR="008A2C23" w:rsidRPr="00753283" w:rsidRDefault="000D391E" w:rsidP="000D391E">
      <w:pPr>
        <w:ind w:firstLine="0"/>
        <w:rPr>
          <w:rFonts w:cs="Times New Roman"/>
          <w:szCs w:val="28"/>
        </w:rPr>
      </w:pPr>
      <w:r>
        <w:rPr>
          <w:rFonts w:cs="Times New Roman"/>
          <w:szCs w:val="28"/>
        </w:rPr>
        <w:t xml:space="preserve">      </w:t>
      </w:r>
      <w:r w:rsidR="008A2C23" w:rsidRPr="00753283">
        <w:rPr>
          <w:rFonts w:cs="Times New Roman"/>
          <w:szCs w:val="28"/>
        </w:rPr>
        <w:t xml:space="preserve">Суммы административных штрафов за совершение административных правонарушений, предусмотренных законодательством Забайкальского края об административных правонарушениях, подлежат зачислению в бюджет Забайкальского края по нормативу 100 процентов, за исключением денежных взысканий (штрафов) за несоблюдение муниципальных правовых актов. </w:t>
      </w:r>
    </w:p>
    <w:p w:rsidR="000D391E" w:rsidRDefault="008A2C23" w:rsidP="000D391E">
      <w:pPr>
        <w:ind w:firstLine="426"/>
        <w:rPr>
          <w:rFonts w:cs="Times New Roman"/>
          <w:szCs w:val="28"/>
        </w:rPr>
      </w:pPr>
      <w:r w:rsidRPr="00753283">
        <w:rPr>
          <w:rFonts w:cs="Times New Roman"/>
          <w:szCs w:val="28"/>
        </w:rPr>
        <w:t>Так, штрафы по статьям</w:t>
      </w:r>
      <w:r>
        <w:rPr>
          <w:rFonts w:cs="Times New Roman"/>
          <w:szCs w:val="28"/>
        </w:rPr>
        <w:t xml:space="preserve"> Закона Забайкальского края № 198</w:t>
      </w:r>
      <w:r w:rsidRPr="00753283">
        <w:rPr>
          <w:rFonts w:cs="Times New Roman"/>
          <w:szCs w:val="28"/>
        </w:rPr>
        <w:t xml:space="preserve">: 13 (нарушение покоя граждан и тишины), 13.1. (семейно-бытовое </w:t>
      </w:r>
      <w:proofErr w:type="gramStart"/>
      <w:r w:rsidRPr="00753283">
        <w:rPr>
          <w:rFonts w:cs="Times New Roman"/>
          <w:szCs w:val="28"/>
        </w:rPr>
        <w:t>дебоширство</w:t>
      </w:r>
      <w:proofErr w:type="gramEnd"/>
      <w:r w:rsidRPr="00753283">
        <w:rPr>
          <w:rFonts w:cs="Times New Roman"/>
          <w:szCs w:val="28"/>
        </w:rPr>
        <w:t>), 15 (нахождение</w:t>
      </w:r>
      <w:r w:rsidR="000D391E">
        <w:rPr>
          <w:rFonts w:cs="Times New Roman"/>
          <w:szCs w:val="28"/>
        </w:rPr>
        <w:t xml:space="preserve"> в общественном месте</w:t>
      </w:r>
      <w:r w:rsidRPr="00753283">
        <w:rPr>
          <w:rFonts w:cs="Times New Roman"/>
          <w:szCs w:val="28"/>
        </w:rPr>
        <w:t xml:space="preserve"> с откупоренной бутылкой или емкостью, содержащей алкогольную продукцию), 41 (безбилетный проезд пассажиров), 42. (провоз ручной клади и перевозка багажа без оплаты) подлежат зачислению в бюджет Забайкальского края.</w:t>
      </w:r>
    </w:p>
    <w:p w:rsidR="000D391E" w:rsidRDefault="008A2C23" w:rsidP="000D391E">
      <w:pPr>
        <w:ind w:firstLine="426"/>
        <w:rPr>
          <w:rFonts w:cs="Times New Roman"/>
          <w:szCs w:val="28"/>
        </w:rPr>
      </w:pPr>
      <w:r>
        <w:rPr>
          <w:rFonts w:cs="Times New Roman"/>
          <w:szCs w:val="28"/>
        </w:rPr>
        <w:t xml:space="preserve"> </w:t>
      </w:r>
      <w:r w:rsidRPr="00753283">
        <w:rPr>
          <w:rFonts w:cs="Times New Roman"/>
          <w:szCs w:val="28"/>
        </w:rPr>
        <w:t>Штрафы за правонарушения по статьям</w:t>
      </w:r>
      <w:r w:rsidRPr="001A0C54">
        <w:t xml:space="preserve"> </w:t>
      </w:r>
      <w:r w:rsidRPr="001A0C54">
        <w:rPr>
          <w:rFonts w:cs="Times New Roman"/>
          <w:szCs w:val="28"/>
        </w:rPr>
        <w:t>Закона Забайкальского края № 198</w:t>
      </w:r>
      <w:r w:rsidRPr="00753283">
        <w:rPr>
          <w:rFonts w:cs="Times New Roman"/>
          <w:szCs w:val="28"/>
        </w:rPr>
        <w:t>:</w:t>
      </w:r>
      <w:r>
        <w:rPr>
          <w:rFonts w:cs="Times New Roman"/>
          <w:szCs w:val="28"/>
        </w:rPr>
        <w:t>18</w:t>
      </w:r>
      <w:r w:rsidRPr="00753283">
        <w:rPr>
          <w:rFonts w:cs="Times New Roman"/>
          <w:szCs w:val="28"/>
        </w:rPr>
        <w:t xml:space="preserve"> (нарушение правил благоустройства, содержания и озеленения территорий городов и других населенных пунктов (в случае нарушения запрета, установленного муниципальным правовым актом),18.1. (нарушение правил выпаса сельскохозяйственных животных),46.2. непредставление отчетности в уполномоченный орган по управлению муниципальным имуществом (в случаях нарушения муниципальных правовых актов), 46.3. Нарушение порядка и условий приватизации муниципального имущества, 51. </w:t>
      </w:r>
      <w:r w:rsidR="000D391E">
        <w:rPr>
          <w:rFonts w:cs="Times New Roman"/>
          <w:szCs w:val="28"/>
        </w:rPr>
        <w:t>(т</w:t>
      </w:r>
      <w:r w:rsidRPr="00753283">
        <w:rPr>
          <w:rFonts w:cs="Times New Roman"/>
          <w:szCs w:val="28"/>
        </w:rPr>
        <w:t>орговля в местах, не отведенных для этих целей органом государственной власти Забайкальского края или органами местного самоуправления</w:t>
      </w:r>
      <w:r w:rsidR="000D391E">
        <w:rPr>
          <w:rFonts w:cs="Times New Roman"/>
          <w:szCs w:val="28"/>
        </w:rPr>
        <w:t>)</w:t>
      </w:r>
      <w:r w:rsidRPr="00753283">
        <w:rPr>
          <w:rFonts w:cs="Times New Roman"/>
          <w:szCs w:val="28"/>
        </w:rPr>
        <w:t xml:space="preserve"> подлежат зачислению в бюджет муниципального образования.</w:t>
      </w:r>
    </w:p>
    <w:p w:rsidR="008A2C23" w:rsidRPr="00753283" w:rsidRDefault="008A2C23" w:rsidP="000D391E">
      <w:pPr>
        <w:ind w:firstLine="426"/>
        <w:rPr>
          <w:rFonts w:cs="Times New Roman"/>
          <w:szCs w:val="28"/>
        </w:rPr>
      </w:pPr>
      <w:r w:rsidRPr="00753283">
        <w:rPr>
          <w:rFonts w:cs="Times New Roman"/>
          <w:szCs w:val="28"/>
        </w:rPr>
        <w:t xml:space="preserve">Таким образом, надлежащая организация работы </w:t>
      </w:r>
      <w:r w:rsidR="000D391E" w:rsidRPr="00753283">
        <w:rPr>
          <w:rFonts w:cs="Times New Roman"/>
          <w:szCs w:val="28"/>
        </w:rPr>
        <w:t>при условии наличия соответствующ</w:t>
      </w:r>
      <w:r w:rsidR="000D391E">
        <w:rPr>
          <w:rFonts w:cs="Times New Roman"/>
          <w:szCs w:val="28"/>
        </w:rPr>
        <w:t xml:space="preserve">их муниципальных правовых актов </w:t>
      </w:r>
      <w:r w:rsidRPr="00753283">
        <w:rPr>
          <w:rFonts w:cs="Times New Roman"/>
          <w:szCs w:val="28"/>
        </w:rPr>
        <w:t xml:space="preserve">позволяет пополнять не только бюджет Забайкальского </w:t>
      </w:r>
      <w:r w:rsidR="000D391E">
        <w:rPr>
          <w:rFonts w:cs="Times New Roman"/>
          <w:szCs w:val="28"/>
        </w:rPr>
        <w:t>края, но и муниципальный бюджет</w:t>
      </w:r>
      <w:r w:rsidR="006147D5">
        <w:rPr>
          <w:rFonts w:cs="Times New Roman"/>
          <w:szCs w:val="28"/>
        </w:rPr>
        <w:t>.</w:t>
      </w:r>
      <w:r w:rsidRPr="00753283">
        <w:rPr>
          <w:rFonts w:cs="Times New Roman"/>
          <w:szCs w:val="28"/>
        </w:rPr>
        <w:t xml:space="preserve"> </w:t>
      </w:r>
    </w:p>
    <w:p w:rsidR="008A2C23" w:rsidRPr="00753283" w:rsidRDefault="008A2C23" w:rsidP="008A2C23">
      <w:pPr>
        <w:ind w:firstLine="708"/>
        <w:rPr>
          <w:rFonts w:cs="Times New Roman"/>
          <w:szCs w:val="28"/>
        </w:rPr>
      </w:pPr>
      <w:proofErr w:type="gramStart"/>
      <w:r w:rsidRPr="00753283">
        <w:rPr>
          <w:rFonts w:cs="Times New Roman"/>
          <w:szCs w:val="28"/>
        </w:rPr>
        <w:t xml:space="preserve">Основными исполнителями законов Забайкальского края в сфере организации работы являются </w:t>
      </w:r>
      <w:r w:rsidR="006147D5">
        <w:rPr>
          <w:rFonts w:cs="Times New Roman"/>
          <w:szCs w:val="28"/>
        </w:rPr>
        <w:t>главы муниципальных образований</w:t>
      </w:r>
      <w:r w:rsidRPr="00753283">
        <w:rPr>
          <w:rFonts w:cs="Times New Roman"/>
          <w:szCs w:val="28"/>
        </w:rPr>
        <w:t xml:space="preserve"> в части определения перечня лиц, имеющих право составления административных протоколов, и взаимодействия с иными органами власти, и председ</w:t>
      </w:r>
      <w:r w:rsidR="006147D5">
        <w:rPr>
          <w:rFonts w:cs="Times New Roman"/>
          <w:szCs w:val="28"/>
        </w:rPr>
        <w:t>атели административных комиссий</w:t>
      </w:r>
      <w:r w:rsidRPr="00753283">
        <w:rPr>
          <w:rFonts w:cs="Times New Roman"/>
          <w:szCs w:val="28"/>
        </w:rPr>
        <w:t xml:space="preserve"> в части методического информирования нижестоящих комиссий, рассмотрения представленных протоколов, соблюдения сроков уведомления, рассмотрения, направления для принятия к исполнению и т.д.</w:t>
      </w:r>
      <w:proofErr w:type="gramEnd"/>
    </w:p>
    <w:p w:rsidR="008A2C23" w:rsidRPr="008A2C23" w:rsidRDefault="008A2C23" w:rsidP="008A2C23">
      <w:pPr>
        <w:ind w:firstLine="708"/>
        <w:jc w:val="center"/>
        <w:rPr>
          <w:rFonts w:cs="Times New Roman"/>
          <w:szCs w:val="28"/>
        </w:rPr>
      </w:pPr>
    </w:p>
    <w:p w:rsidR="008A2C23" w:rsidRPr="00753283" w:rsidRDefault="008A2C23" w:rsidP="008A2C23">
      <w:pPr>
        <w:ind w:firstLine="0"/>
        <w:rPr>
          <w:rFonts w:cs="Times New Roman"/>
          <w:b/>
          <w:szCs w:val="28"/>
        </w:rPr>
      </w:pPr>
    </w:p>
    <w:p w:rsidR="008A2C23" w:rsidRDefault="008A2C23" w:rsidP="008A2C23">
      <w:pPr>
        <w:jc w:val="center"/>
        <w:rPr>
          <w:rFonts w:cs="Times New Roman"/>
          <w:b/>
          <w:szCs w:val="28"/>
        </w:rPr>
      </w:pPr>
      <w:r>
        <w:rPr>
          <w:rFonts w:cs="Times New Roman"/>
          <w:b/>
          <w:szCs w:val="28"/>
        </w:rPr>
        <w:t>Организация</w:t>
      </w:r>
      <w:r w:rsidRPr="00753283">
        <w:rPr>
          <w:rFonts w:cs="Times New Roman"/>
          <w:b/>
          <w:szCs w:val="28"/>
        </w:rPr>
        <w:t xml:space="preserve"> деятельности административных комиссий и реализация органами местного самоуправления государственных полномочий по созданию административных комиссий, рассматривающих дела об административных правонарушениях, предусмотренных законами Забайкальского края.</w:t>
      </w:r>
    </w:p>
    <w:p w:rsidR="008A2C23" w:rsidRPr="00753283" w:rsidRDefault="008A2C23" w:rsidP="008A2C23">
      <w:pPr>
        <w:jc w:val="center"/>
        <w:rPr>
          <w:rFonts w:cs="Times New Roman"/>
          <w:b/>
          <w:szCs w:val="28"/>
        </w:rPr>
      </w:pPr>
    </w:p>
    <w:p w:rsidR="008A2C23" w:rsidRPr="00753283" w:rsidRDefault="008A2C23" w:rsidP="008A2C23">
      <w:pPr>
        <w:ind w:firstLine="708"/>
        <w:rPr>
          <w:rFonts w:cs="Times New Roman"/>
          <w:szCs w:val="28"/>
        </w:rPr>
      </w:pPr>
      <w:r w:rsidRPr="00753283">
        <w:rPr>
          <w:rFonts w:cs="Times New Roman"/>
          <w:szCs w:val="28"/>
        </w:rPr>
        <w:t xml:space="preserve">Под административной комиссией муниципального образования следует понимать постоянно действующий коллегиальный орган </w:t>
      </w:r>
      <w:r w:rsidRPr="00753283">
        <w:rPr>
          <w:rFonts w:cs="Times New Roman"/>
          <w:szCs w:val="28"/>
        </w:rPr>
        <w:lastRenderedPageBreak/>
        <w:t>административной юрисдикции, уполномоченный рассматривать дела об административных правонарушениях, совершенных на территории муниципального образования.</w:t>
      </w:r>
    </w:p>
    <w:p w:rsidR="008A2C23" w:rsidRPr="00753283" w:rsidRDefault="008A2C23" w:rsidP="008A2C23">
      <w:pPr>
        <w:ind w:firstLine="708"/>
        <w:rPr>
          <w:rFonts w:cs="Times New Roman"/>
          <w:szCs w:val="28"/>
        </w:rPr>
      </w:pPr>
      <w:r w:rsidRPr="00753283">
        <w:rPr>
          <w:rFonts w:cs="Times New Roman"/>
          <w:szCs w:val="28"/>
        </w:rPr>
        <w:t>Порядок организации деятельности административных комиссий достаточно подробно регламентирован законом Забайкальского края № 191-ЗЗК.</w:t>
      </w:r>
    </w:p>
    <w:p w:rsidR="008A2C23" w:rsidRPr="00753283" w:rsidRDefault="008A2C23" w:rsidP="008A2C23">
      <w:pPr>
        <w:ind w:firstLine="708"/>
        <w:rPr>
          <w:rFonts w:cs="Times New Roman"/>
          <w:szCs w:val="28"/>
        </w:rPr>
      </w:pPr>
      <w:r w:rsidRPr="00753283">
        <w:rPr>
          <w:rFonts w:cs="Times New Roman"/>
          <w:szCs w:val="28"/>
        </w:rPr>
        <w:t xml:space="preserve">Административные комиссии рассматривают дела об административных правонарушениях, предусмотренных законами Забайкальского края, в пределах полномочий, установленных данными законами. </w:t>
      </w:r>
    </w:p>
    <w:p w:rsidR="008A2C23" w:rsidRPr="00753283" w:rsidRDefault="008A2C23" w:rsidP="008A2C23">
      <w:pPr>
        <w:ind w:firstLine="708"/>
        <w:rPr>
          <w:rFonts w:cs="Times New Roman"/>
          <w:szCs w:val="28"/>
        </w:rPr>
      </w:pPr>
      <w:r w:rsidRPr="00753283">
        <w:rPr>
          <w:rFonts w:cs="Times New Roman"/>
          <w:szCs w:val="28"/>
        </w:rPr>
        <w:t>Организация деятельности административной комиссии муниципального образования состоит из следующих ключевых моментов:</w:t>
      </w:r>
    </w:p>
    <w:p w:rsidR="001A08E7" w:rsidRDefault="008A2C23" w:rsidP="001A08E7">
      <w:pPr>
        <w:pStyle w:val="a3"/>
        <w:numPr>
          <w:ilvl w:val="0"/>
          <w:numId w:val="10"/>
        </w:numPr>
        <w:ind w:left="0" w:firstLine="709"/>
        <w:rPr>
          <w:rFonts w:cs="Times New Roman"/>
          <w:szCs w:val="28"/>
        </w:rPr>
      </w:pPr>
      <w:r w:rsidRPr="00753283">
        <w:rPr>
          <w:rFonts w:cs="Times New Roman"/>
          <w:szCs w:val="28"/>
        </w:rPr>
        <w:t>Нормат</w:t>
      </w:r>
      <w:r w:rsidR="001A08E7">
        <w:rPr>
          <w:rFonts w:cs="Times New Roman"/>
          <w:szCs w:val="28"/>
        </w:rPr>
        <w:t xml:space="preserve">ивно-правовая основа предусматривает обязательное  наличие  следующих </w:t>
      </w:r>
      <w:r w:rsidRPr="00753283">
        <w:rPr>
          <w:rFonts w:cs="Times New Roman"/>
          <w:szCs w:val="28"/>
        </w:rPr>
        <w:t>муниципальных правовых актов:</w:t>
      </w:r>
    </w:p>
    <w:p w:rsidR="001A08E7" w:rsidRDefault="001A08E7" w:rsidP="001A08E7">
      <w:pPr>
        <w:pStyle w:val="a3"/>
        <w:ind w:left="709" w:firstLine="0"/>
        <w:rPr>
          <w:rFonts w:cs="Times New Roman"/>
          <w:szCs w:val="28"/>
        </w:rPr>
      </w:pPr>
      <w:r>
        <w:rPr>
          <w:rFonts w:cs="Times New Roman"/>
          <w:szCs w:val="28"/>
        </w:rPr>
        <w:t>-</w:t>
      </w:r>
      <w:r w:rsidR="008A2C23" w:rsidRPr="00753283">
        <w:rPr>
          <w:rFonts w:cs="Times New Roman"/>
          <w:szCs w:val="28"/>
        </w:rPr>
        <w:t xml:space="preserve"> о создании административной комиссии,</w:t>
      </w:r>
    </w:p>
    <w:p w:rsidR="001A08E7" w:rsidRDefault="001A08E7" w:rsidP="001A08E7">
      <w:pPr>
        <w:pStyle w:val="a3"/>
        <w:ind w:left="0" w:firstLine="567"/>
        <w:rPr>
          <w:rFonts w:cs="Times New Roman"/>
          <w:szCs w:val="28"/>
        </w:rPr>
      </w:pPr>
      <w:r>
        <w:rPr>
          <w:rFonts w:cs="Times New Roman"/>
          <w:szCs w:val="28"/>
        </w:rPr>
        <w:t>-</w:t>
      </w:r>
      <w:r w:rsidR="008A2C23" w:rsidRPr="00753283">
        <w:rPr>
          <w:rFonts w:cs="Times New Roman"/>
          <w:szCs w:val="28"/>
        </w:rPr>
        <w:t xml:space="preserve"> об утверждении Положения об административной комиссии,  состава административной комиссии (численность комиссии),</w:t>
      </w:r>
    </w:p>
    <w:p w:rsidR="008A2C23" w:rsidRPr="00753283" w:rsidRDefault="001A08E7" w:rsidP="001A08E7">
      <w:pPr>
        <w:pStyle w:val="a3"/>
        <w:ind w:left="0" w:firstLine="567"/>
        <w:rPr>
          <w:rFonts w:cs="Times New Roman"/>
          <w:szCs w:val="28"/>
        </w:rPr>
      </w:pPr>
      <w:r>
        <w:rPr>
          <w:rFonts w:cs="Times New Roman"/>
          <w:szCs w:val="28"/>
        </w:rPr>
        <w:t>-</w:t>
      </w:r>
      <w:r w:rsidR="008A2C23" w:rsidRPr="00753283">
        <w:rPr>
          <w:rFonts w:cs="Times New Roman"/>
          <w:szCs w:val="28"/>
        </w:rPr>
        <w:t xml:space="preserve"> перечня должностных лиц органа местного самоуправления, уполномоченных составлять протоколы об административных правонарушениях, должностной инструкции секретаря административной комиссии.</w:t>
      </w:r>
    </w:p>
    <w:p w:rsidR="008A2C23" w:rsidRPr="00753283" w:rsidRDefault="001A08E7" w:rsidP="008A2C23">
      <w:pPr>
        <w:rPr>
          <w:rFonts w:cs="Times New Roman"/>
          <w:szCs w:val="28"/>
        </w:rPr>
      </w:pPr>
      <w:r>
        <w:rPr>
          <w:rFonts w:cs="Times New Roman"/>
          <w:szCs w:val="28"/>
        </w:rPr>
        <w:t xml:space="preserve"> </w:t>
      </w:r>
      <w:r w:rsidR="008A2C23">
        <w:rPr>
          <w:rFonts w:cs="Times New Roman"/>
          <w:szCs w:val="28"/>
        </w:rPr>
        <w:t xml:space="preserve"> </w:t>
      </w:r>
      <w:r w:rsidR="008A2C23" w:rsidRPr="00753283">
        <w:rPr>
          <w:rFonts w:cs="Times New Roman"/>
          <w:szCs w:val="28"/>
        </w:rPr>
        <w:t>Наличие указанных документов позволят муниципальному образованию организовать работу комиссий с учетом территориальных, управленческих, кадровых особенностей.</w:t>
      </w:r>
    </w:p>
    <w:p w:rsidR="008A2C23" w:rsidRPr="00753283" w:rsidRDefault="008A2C23" w:rsidP="001A08E7">
      <w:pPr>
        <w:pStyle w:val="a3"/>
        <w:numPr>
          <w:ilvl w:val="0"/>
          <w:numId w:val="10"/>
        </w:numPr>
        <w:ind w:left="0" w:firstLine="567"/>
        <w:rPr>
          <w:rFonts w:cs="Times New Roman"/>
          <w:szCs w:val="28"/>
        </w:rPr>
      </w:pPr>
      <w:r w:rsidRPr="00753283">
        <w:rPr>
          <w:rFonts w:cs="Times New Roman"/>
          <w:szCs w:val="28"/>
        </w:rPr>
        <w:t>Делопроизводство –</w:t>
      </w:r>
      <w:r>
        <w:rPr>
          <w:rFonts w:cs="Times New Roman"/>
          <w:szCs w:val="28"/>
        </w:rPr>
        <w:t xml:space="preserve"> </w:t>
      </w:r>
      <w:r w:rsidRPr="00753283">
        <w:rPr>
          <w:rFonts w:cs="Times New Roman"/>
          <w:szCs w:val="28"/>
        </w:rPr>
        <w:t>это план работы административной комиссии, график (сроки) проведения заседаний административной комиссии, организация учета и хранения дел об административных правонарушениях, наличие бланков, журналов, других необходимых процессуальных документов, порядок ведения отчетности о результатах работы административной комиссии и должностных лиц, уполномоченных составлять протоколы (своевременность и достоверность предоставляемой информации).</w:t>
      </w:r>
    </w:p>
    <w:p w:rsidR="008A2C23" w:rsidRPr="00753283" w:rsidRDefault="008A2C23" w:rsidP="001A08E7">
      <w:pPr>
        <w:ind w:firstLine="567"/>
        <w:rPr>
          <w:rFonts w:cs="Times New Roman"/>
          <w:szCs w:val="28"/>
        </w:rPr>
      </w:pPr>
      <w:r>
        <w:rPr>
          <w:rFonts w:cs="Times New Roman"/>
          <w:szCs w:val="28"/>
        </w:rPr>
        <w:t xml:space="preserve"> </w:t>
      </w:r>
      <w:r w:rsidRPr="00753283">
        <w:rPr>
          <w:rFonts w:cs="Times New Roman"/>
          <w:szCs w:val="28"/>
        </w:rPr>
        <w:t>Качественное делопроизводство позволит административной комиссии систематизировать материалы по административному производству, обеспечить быстрый поиск нужной информации, а также использовать документы в виде обобщающей правоприменительной практики.</w:t>
      </w:r>
    </w:p>
    <w:p w:rsidR="008A2C23" w:rsidRPr="00753283" w:rsidRDefault="008A2C23" w:rsidP="001A08E7">
      <w:pPr>
        <w:pStyle w:val="a3"/>
        <w:numPr>
          <w:ilvl w:val="0"/>
          <w:numId w:val="10"/>
        </w:numPr>
        <w:ind w:left="0" w:firstLine="567"/>
        <w:rPr>
          <w:rFonts w:cs="Times New Roman"/>
          <w:szCs w:val="28"/>
        </w:rPr>
      </w:pPr>
      <w:r w:rsidRPr="00753283">
        <w:rPr>
          <w:rFonts w:cs="Times New Roman"/>
          <w:szCs w:val="28"/>
        </w:rPr>
        <w:t>Оформление дел об административных правонарушениях и их рассмотрение - правильность составления протоколов об административных правонарушениях (полнота их заполнения, наличие материалов подтверждающих нарушение, разъяснение прав правонарушителю), полнота и правильность заполнения вынесенных постановлений о наложении административного наказания, соблюдение порядка и сроков вручения правонарушителю постановления о наложении административного наказания и разъяснения права его обжалования.</w:t>
      </w:r>
    </w:p>
    <w:p w:rsidR="008A2C23" w:rsidRPr="00753283" w:rsidRDefault="008A2C23" w:rsidP="001A08E7">
      <w:pPr>
        <w:pStyle w:val="a3"/>
        <w:ind w:left="0" w:firstLine="567"/>
        <w:rPr>
          <w:rFonts w:cs="Times New Roman"/>
          <w:szCs w:val="28"/>
        </w:rPr>
      </w:pPr>
      <w:r w:rsidRPr="00753283">
        <w:rPr>
          <w:rFonts w:cs="Times New Roman"/>
          <w:szCs w:val="28"/>
        </w:rPr>
        <w:lastRenderedPageBreak/>
        <w:t>От качества работы по оформлению вышеуказанных процессуальных документов напрямую зависит количество обжалованных и отмененных решений административной комиссии в судах и количество вынесенных представлений и протестов прокуратуры на решения административной комиссии.</w:t>
      </w:r>
    </w:p>
    <w:p w:rsidR="008A2C23" w:rsidRPr="00753283" w:rsidRDefault="008A2C23" w:rsidP="001A08E7">
      <w:pPr>
        <w:pStyle w:val="a3"/>
        <w:numPr>
          <w:ilvl w:val="0"/>
          <w:numId w:val="10"/>
        </w:numPr>
        <w:ind w:left="0" w:firstLine="567"/>
        <w:rPr>
          <w:rFonts w:cs="Times New Roman"/>
          <w:szCs w:val="28"/>
        </w:rPr>
      </w:pPr>
      <w:r w:rsidRPr="00753283">
        <w:rPr>
          <w:rFonts w:cs="Times New Roman"/>
          <w:szCs w:val="28"/>
        </w:rPr>
        <w:t xml:space="preserve">Организация работы со службой судебных приставов – это своевременность и полнота предъявления постановлений о наложении административного штрафа для принудительного исполнения в отделы судебных приставов, организация работы по взысканию наложенных административных штрафов, а также встречи (совещания), обмен опытом и выявление проблемных вопросов и путей их решения на регулярной основе. </w:t>
      </w:r>
    </w:p>
    <w:p w:rsidR="008A2C23" w:rsidRPr="00753283" w:rsidRDefault="008A2C23" w:rsidP="00593560">
      <w:pPr>
        <w:pStyle w:val="a3"/>
        <w:ind w:left="0" w:firstLine="567"/>
        <w:rPr>
          <w:rFonts w:cs="Times New Roman"/>
          <w:szCs w:val="28"/>
        </w:rPr>
      </w:pPr>
      <w:r w:rsidRPr="00753283">
        <w:rPr>
          <w:rFonts w:cs="Times New Roman"/>
          <w:szCs w:val="28"/>
        </w:rPr>
        <w:t>Указанное взаимодействие со службой судебных приставов позволит поддерживать собираемость от административных штрафов на должном уровне, регулярно повышая ее показатели.</w:t>
      </w:r>
    </w:p>
    <w:p w:rsidR="008A2C23" w:rsidRPr="00753283" w:rsidRDefault="008A2C23" w:rsidP="00593560">
      <w:pPr>
        <w:pStyle w:val="a3"/>
        <w:numPr>
          <w:ilvl w:val="0"/>
          <w:numId w:val="10"/>
        </w:numPr>
        <w:ind w:left="0" w:firstLine="567"/>
        <w:rPr>
          <w:rFonts w:cs="Times New Roman"/>
          <w:szCs w:val="28"/>
        </w:rPr>
      </w:pPr>
      <w:proofErr w:type="gramStart"/>
      <w:r w:rsidRPr="00753283">
        <w:rPr>
          <w:rFonts w:cs="Times New Roman"/>
          <w:szCs w:val="28"/>
        </w:rPr>
        <w:t>Организация взаимодействия административной комиссии с другими органами–это взаимодействие с органами внутренних дел (проведение консультаций, совместных мероприятий и т.д.), Департаменто</w:t>
      </w:r>
      <w:r w:rsidR="00593560">
        <w:rPr>
          <w:rFonts w:cs="Times New Roman"/>
          <w:szCs w:val="28"/>
        </w:rPr>
        <w:t>м</w:t>
      </w:r>
      <w:r w:rsidRPr="00753283">
        <w:rPr>
          <w:rFonts w:cs="Times New Roman"/>
          <w:szCs w:val="28"/>
        </w:rPr>
        <w:t xml:space="preserve"> как контролирующим деятель</w:t>
      </w:r>
      <w:r w:rsidR="00593560">
        <w:rPr>
          <w:rFonts w:cs="Times New Roman"/>
          <w:szCs w:val="28"/>
        </w:rPr>
        <w:t>ность административных комиссий</w:t>
      </w:r>
      <w:r w:rsidRPr="00753283">
        <w:rPr>
          <w:rFonts w:cs="Times New Roman"/>
          <w:szCs w:val="28"/>
        </w:rPr>
        <w:t xml:space="preserve"> органом, взаимодействие с муниципальными служащими структурных подразделений администрации по вопросам выявления и документирования административных правонарушений, взаимодействие со средствами массовой информации по вопросам организации деятельности административной комиссии и результатах ее работы.</w:t>
      </w:r>
      <w:proofErr w:type="gramEnd"/>
    </w:p>
    <w:p w:rsidR="008A2C23" w:rsidRPr="00753283" w:rsidRDefault="008A2C23" w:rsidP="00593560">
      <w:pPr>
        <w:pStyle w:val="a3"/>
        <w:ind w:left="0" w:firstLine="567"/>
        <w:rPr>
          <w:rFonts w:cs="Times New Roman"/>
          <w:szCs w:val="28"/>
        </w:rPr>
      </w:pPr>
      <w:r>
        <w:rPr>
          <w:rFonts w:cs="Times New Roman"/>
          <w:szCs w:val="28"/>
        </w:rPr>
        <w:t xml:space="preserve"> </w:t>
      </w:r>
      <w:r w:rsidRPr="00753283">
        <w:rPr>
          <w:rFonts w:cs="Times New Roman"/>
          <w:szCs w:val="28"/>
        </w:rPr>
        <w:t>Взаимодействие комиссии в перечисленных направлениях с организациями и СМИ позволит получать своевременную и квалифицированную помощь, повысить правовой статус комиссии как органа административной юрисдикции, в том числе</w:t>
      </w:r>
      <w:r w:rsidR="00593560">
        <w:rPr>
          <w:rFonts w:cs="Times New Roman"/>
          <w:szCs w:val="28"/>
        </w:rPr>
        <w:t>,</w:t>
      </w:r>
      <w:r w:rsidRPr="00753283">
        <w:rPr>
          <w:rFonts w:cs="Times New Roman"/>
          <w:szCs w:val="28"/>
        </w:rPr>
        <w:t xml:space="preserve"> и </w:t>
      </w:r>
      <w:r w:rsidR="00593560">
        <w:rPr>
          <w:rFonts w:cs="Times New Roman"/>
          <w:szCs w:val="28"/>
        </w:rPr>
        <w:t xml:space="preserve"> администрации </w:t>
      </w:r>
      <w:r w:rsidRPr="00753283">
        <w:rPr>
          <w:rFonts w:cs="Times New Roman"/>
          <w:szCs w:val="28"/>
        </w:rPr>
        <w:t>муниципального образования</w:t>
      </w:r>
      <w:r w:rsidR="00593560">
        <w:rPr>
          <w:rFonts w:cs="Times New Roman"/>
          <w:szCs w:val="28"/>
        </w:rPr>
        <w:t>,</w:t>
      </w:r>
      <w:r w:rsidRPr="00753283">
        <w:rPr>
          <w:rFonts w:cs="Times New Roman"/>
          <w:szCs w:val="28"/>
        </w:rPr>
        <w:t xml:space="preserve"> при которой такой орган осуществляет свою деятельность.</w:t>
      </w:r>
    </w:p>
    <w:p w:rsidR="008A2C23" w:rsidRPr="00753283" w:rsidRDefault="008A2C23" w:rsidP="008A2C23">
      <w:pPr>
        <w:pStyle w:val="a3"/>
        <w:ind w:left="0" w:firstLine="708"/>
        <w:rPr>
          <w:rFonts w:cs="Times New Roman"/>
          <w:szCs w:val="28"/>
        </w:rPr>
      </w:pPr>
      <w:r w:rsidRPr="00753283">
        <w:rPr>
          <w:rFonts w:cs="Times New Roman"/>
          <w:szCs w:val="28"/>
        </w:rPr>
        <w:t xml:space="preserve">Организация работы по данным основным направлениям сделает реализацию государственного полномочия в сфере административных правоотношений продуктивной, так как благодаря деятельности административных комиссий оценивается эффективность российского законодательства в сфере хозяйственной деятельности.  </w:t>
      </w:r>
    </w:p>
    <w:p w:rsidR="008A2C23" w:rsidRPr="00753283" w:rsidRDefault="008A2C23" w:rsidP="008A2C23">
      <w:pPr>
        <w:ind w:firstLine="0"/>
        <w:rPr>
          <w:rFonts w:cs="Times New Roman"/>
          <w:szCs w:val="28"/>
        </w:rPr>
      </w:pPr>
    </w:p>
    <w:p w:rsidR="00920A5D" w:rsidRDefault="00920A5D" w:rsidP="00920A5D">
      <w:pPr>
        <w:rPr>
          <w:b/>
          <w:szCs w:val="28"/>
        </w:rPr>
      </w:pPr>
    </w:p>
    <w:p w:rsidR="00920A5D" w:rsidRDefault="00920A5D" w:rsidP="00920A5D">
      <w:pPr>
        <w:rPr>
          <w:b/>
          <w:szCs w:val="28"/>
        </w:rPr>
      </w:pPr>
    </w:p>
    <w:p w:rsidR="00920A5D" w:rsidRDefault="00920A5D" w:rsidP="00920A5D">
      <w:pPr>
        <w:rPr>
          <w:b/>
          <w:szCs w:val="28"/>
        </w:rPr>
      </w:pPr>
    </w:p>
    <w:p w:rsidR="00920A5D" w:rsidRDefault="00920A5D" w:rsidP="00920A5D">
      <w:pPr>
        <w:rPr>
          <w:b/>
          <w:szCs w:val="28"/>
        </w:rPr>
      </w:pPr>
    </w:p>
    <w:p w:rsidR="00920A5D" w:rsidRDefault="00920A5D" w:rsidP="00920A5D">
      <w:pPr>
        <w:rPr>
          <w:b/>
          <w:szCs w:val="28"/>
        </w:rPr>
      </w:pPr>
    </w:p>
    <w:p w:rsidR="00920A5D" w:rsidRDefault="00920A5D" w:rsidP="00920A5D">
      <w:pPr>
        <w:rPr>
          <w:b/>
          <w:szCs w:val="28"/>
        </w:rPr>
      </w:pPr>
    </w:p>
    <w:p w:rsidR="00920A5D" w:rsidRDefault="00920A5D" w:rsidP="00E56594">
      <w:pPr>
        <w:ind w:firstLine="0"/>
        <w:rPr>
          <w:b/>
          <w:szCs w:val="28"/>
        </w:rPr>
      </w:pPr>
    </w:p>
    <w:p w:rsidR="00920A5D" w:rsidRDefault="00920A5D" w:rsidP="00920A5D">
      <w:pPr>
        <w:rPr>
          <w:b/>
          <w:szCs w:val="28"/>
        </w:rPr>
      </w:pPr>
    </w:p>
    <w:p w:rsidR="0028245F" w:rsidRDefault="0028245F" w:rsidP="000C1496">
      <w:pPr>
        <w:jc w:val="center"/>
        <w:rPr>
          <w:b/>
          <w:szCs w:val="28"/>
        </w:rPr>
      </w:pPr>
    </w:p>
    <w:p w:rsidR="0028245F" w:rsidRDefault="0028245F" w:rsidP="0028245F">
      <w:pPr>
        <w:rPr>
          <w:b/>
          <w:szCs w:val="28"/>
        </w:rPr>
      </w:pPr>
    </w:p>
    <w:p w:rsidR="008A2C23" w:rsidRPr="000A77E1" w:rsidRDefault="008A2C23" w:rsidP="008A2C23">
      <w:pPr>
        <w:jc w:val="center"/>
        <w:outlineLvl w:val="1"/>
        <w:rPr>
          <w:b/>
          <w:bCs/>
        </w:rPr>
      </w:pPr>
      <w:r>
        <w:rPr>
          <w:b/>
          <w:bCs/>
        </w:rPr>
        <w:lastRenderedPageBreak/>
        <w:t>М</w:t>
      </w:r>
      <w:r w:rsidRPr="000A77E1">
        <w:rPr>
          <w:b/>
          <w:bCs/>
        </w:rPr>
        <w:t>ЕТОДИЧЕСКИЕ РЕКОМЕНДАЦИИ ПО РАЗВИТИЮ СЕТИ ОРГАНИЗАЦИЙ КУЛЬТУРЫ И ОБЕСПЕЧЕННОСТИ НАСЕЛЕНИЯ ЗАБАЙКАЛЬСКОГО КРАЯ ОРГАНИЗАЦИЯМИ КУЛЬТУРЫ ПО ИХ ВИДАМ</w:t>
      </w:r>
    </w:p>
    <w:p w:rsidR="008A2C23" w:rsidRPr="000A77E1" w:rsidRDefault="008A2C23" w:rsidP="008A2C23">
      <w:pPr>
        <w:jc w:val="center"/>
      </w:pPr>
    </w:p>
    <w:p w:rsidR="008A2C23" w:rsidRPr="000A77E1" w:rsidRDefault="008A2C23" w:rsidP="008A2C23">
      <w:pPr>
        <w:pStyle w:val="a3"/>
        <w:numPr>
          <w:ilvl w:val="0"/>
          <w:numId w:val="13"/>
        </w:numPr>
        <w:jc w:val="center"/>
        <w:rPr>
          <w:b/>
          <w:bCs/>
          <w:sz w:val="24"/>
          <w:szCs w:val="24"/>
          <w:lang w:eastAsia="ru-RU"/>
        </w:rPr>
      </w:pPr>
      <w:r w:rsidRPr="000A77E1">
        <w:rPr>
          <w:b/>
          <w:bCs/>
          <w:sz w:val="24"/>
          <w:szCs w:val="24"/>
          <w:lang w:eastAsia="ru-RU"/>
        </w:rPr>
        <w:t>Общие положения</w:t>
      </w:r>
    </w:p>
    <w:p w:rsidR="008A2C23" w:rsidRPr="000A77E1" w:rsidRDefault="008A2C23" w:rsidP="008A2C23">
      <w:pPr>
        <w:pStyle w:val="a3"/>
        <w:ind w:left="1069"/>
        <w:rPr>
          <w:b/>
          <w:bCs/>
          <w:sz w:val="24"/>
          <w:szCs w:val="24"/>
          <w:lang w:eastAsia="ru-RU"/>
        </w:rPr>
      </w:pPr>
    </w:p>
    <w:p w:rsidR="008A2C23" w:rsidRPr="000A77E1" w:rsidRDefault="008A2C23" w:rsidP="008A2C23">
      <w:r w:rsidRPr="000A77E1">
        <w:t xml:space="preserve">1.1. </w:t>
      </w:r>
      <w:proofErr w:type="gramStart"/>
      <w:r w:rsidRPr="000A77E1">
        <w:t xml:space="preserve">В соответствии с пунктом 2 статьи 44 </w:t>
      </w:r>
      <w:hyperlink r:id="rId13" w:history="1">
        <w:r w:rsidRPr="000A77E1">
          <w:rPr>
            <w:color w:val="0000FF"/>
            <w:u w:val="single"/>
          </w:rPr>
          <w:t>Конституции Российской Федерации</w:t>
        </w:r>
      </w:hyperlink>
      <w:r w:rsidRPr="000A77E1">
        <w:t xml:space="preserve"> о праве граждан на участие в культурной жизни и пользование учреждениями культуры, на доступ к культурным ценностям, а также в соответствии со статьями 1, 12, 30, 37, 39, 40 </w:t>
      </w:r>
      <w:hyperlink r:id="rId14" w:history="1">
        <w:r w:rsidRPr="000A77E1">
          <w:rPr>
            <w:color w:val="0000FF"/>
            <w:u w:val="single"/>
          </w:rPr>
          <w:t>Закона Российской Федерации от 9 октября 1992 года N 3612-1 "Основы законодательства Российской Федерации о культуре"</w:t>
        </w:r>
      </w:hyperlink>
      <w:r w:rsidRPr="000A77E1">
        <w:t>, определяющими права граждан на доступ</w:t>
      </w:r>
      <w:proofErr w:type="gramEnd"/>
      <w:r w:rsidRPr="000A77E1">
        <w:t xml:space="preserve"> </w:t>
      </w:r>
      <w:proofErr w:type="gramStart"/>
      <w:r w:rsidRPr="000A77E1">
        <w:t xml:space="preserve">к культурным ценностям, права и обязанности субъектов культурной деятельности, исходя из принципов, определенных в </w:t>
      </w:r>
      <w:hyperlink r:id="rId15" w:history="1">
        <w:r w:rsidRPr="000A77E1">
          <w:rPr>
            <w:color w:val="0000FF"/>
            <w:u w:val="single"/>
          </w:rPr>
          <w:t>Основах государственной культурной политики</w:t>
        </w:r>
      </w:hyperlink>
      <w:r w:rsidRPr="000A77E1">
        <w:t xml:space="preserve">, утвержденных </w:t>
      </w:r>
      <w:hyperlink r:id="rId16" w:history="1">
        <w:r w:rsidRPr="000A77E1">
          <w:rPr>
            <w:color w:val="0000FF"/>
            <w:u w:val="single"/>
          </w:rPr>
          <w:t>Указом Президента Российской Федерации от 24 декабря 2014 года N 808</w:t>
        </w:r>
      </w:hyperlink>
      <w:r w:rsidRPr="000A77E1">
        <w:t xml:space="preserve">, </w:t>
      </w:r>
      <w:hyperlink r:id="rId17" w:history="1">
        <w:r w:rsidRPr="000A77E1">
          <w:rPr>
            <w:color w:val="0000FF"/>
            <w:u w:val="single"/>
          </w:rPr>
          <w:t>Стратегии государственной культурной политики на период до 2030 года</w:t>
        </w:r>
      </w:hyperlink>
      <w:r w:rsidRPr="000A77E1">
        <w:t xml:space="preserve">, утвержденной </w:t>
      </w:r>
      <w:hyperlink r:id="rId18" w:history="1">
        <w:r w:rsidRPr="000A77E1">
          <w:rPr>
            <w:color w:val="0000FF"/>
            <w:u w:val="single"/>
          </w:rPr>
          <w:t>распоряжением Правительства Российской Федерации от 29 февраля 2016 года N 326-р</w:t>
        </w:r>
      </w:hyperlink>
      <w:r w:rsidRPr="000A77E1">
        <w:t xml:space="preserve">, и в соответствии с </w:t>
      </w:r>
      <w:hyperlink r:id="rId19" w:history="1">
        <w:r w:rsidRPr="000A77E1">
          <w:rPr>
            <w:color w:val="0000FF"/>
            <w:u w:val="single"/>
          </w:rPr>
          <w:t>распоряжением Министерства культуры Российской Федерации</w:t>
        </w:r>
        <w:proofErr w:type="gramEnd"/>
        <w:r w:rsidRPr="000A77E1">
          <w:rPr>
            <w:color w:val="0000FF"/>
            <w:u w:val="single"/>
          </w:rPr>
          <w:t xml:space="preserve"> от 2 августа 2017 года N Р-965</w:t>
        </w:r>
      </w:hyperlink>
      <w:r w:rsidRPr="000A77E1">
        <w:t xml:space="preserve"> необходимо обеспечить:</w:t>
      </w:r>
    </w:p>
    <w:p w:rsidR="008A2C23" w:rsidRPr="000A77E1" w:rsidRDefault="008A2C23" w:rsidP="008A2C23">
      <w:r w:rsidRPr="000A77E1">
        <w:t>- территориальное и социальное равенство граждан Забайкальского края в реализации их права на доступ к культурным ценностям, участие в культурной жизни и пользование организациями культуры;</w:t>
      </w:r>
    </w:p>
    <w:p w:rsidR="008A2C23" w:rsidRPr="000A77E1" w:rsidRDefault="008A2C23" w:rsidP="008A2C23">
      <w:r w:rsidRPr="000A77E1">
        <w:t>- развитие инфраструктуры культурной деятельности в Забайкальском крае;</w:t>
      </w:r>
    </w:p>
    <w:p w:rsidR="008A2C23" w:rsidRPr="000A77E1" w:rsidRDefault="008A2C23" w:rsidP="008A2C23">
      <w:r w:rsidRPr="000A77E1">
        <w:t xml:space="preserve">- создание благоприятной культурной среды в малых городах и сельских поселениях Забайкальского края, включая создание клубной сети </w:t>
      </w:r>
      <w:proofErr w:type="spellStart"/>
      <w:r w:rsidRPr="000A77E1">
        <w:t>киновидеопоказа</w:t>
      </w:r>
      <w:proofErr w:type="spellEnd"/>
      <w:r w:rsidRPr="000A77E1">
        <w:t>;</w:t>
      </w:r>
    </w:p>
    <w:p w:rsidR="008A2C23" w:rsidRPr="000A77E1" w:rsidRDefault="008A2C23" w:rsidP="008A2C23">
      <w:r w:rsidRPr="000A77E1">
        <w:t>- использование цифровых коммуникационных технологий для обеспечения доступа граждан, проживающих на территории Забайкальского края, к культурным ценностям независимо от места проживания.</w:t>
      </w:r>
    </w:p>
    <w:p w:rsidR="008A2C23" w:rsidRPr="000A77E1" w:rsidRDefault="008A2C23" w:rsidP="008A2C23">
      <w:r w:rsidRPr="000A77E1">
        <w:t>Нормы и нормативы обеспеченности населения организациями культуры по видам применяются в целях обеспечения их доступности населению Забайкальского края, с учетом минимально необходимых видов организаций культуры и оптимального размещения сети организаций культуры Забайкальского края.</w:t>
      </w:r>
    </w:p>
    <w:p w:rsidR="008A2C23" w:rsidRPr="000A77E1" w:rsidRDefault="008A2C23" w:rsidP="008A2C23">
      <w:r w:rsidRPr="000A77E1">
        <w:t>В настоящих Методических рекомендациях по развитию сети организаций культуры и обеспечению населения Забайкальского края организациями культуры по их видам (далее - Методические рекомендации) используются следующие понятия:</w:t>
      </w:r>
    </w:p>
    <w:p w:rsidR="008A2C23" w:rsidRPr="000A77E1" w:rsidRDefault="008A2C23" w:rsidP="008A2C23">
      <w:r w:rsidRPr="000A77E1">
        <w:t>Норма - минимально допустимое количество сетевых единиц.</w:t>
      </w:r>
    </w:p>
    <w:p w:rsidR="008A2C23" w:rsidRPr="000A77E1" w:rsidRDefault="008A2C23" w:rsidP="008A2C23">
      <w:r w:rsidRPr="000A77E1">
        <w:t xml:space="preserve">Норматив - это составляющие нормы, указывающие на объем сети (в единицах), и минимальное значение количества населения, для которого </w:t>
      </w:r>
      <w:r w:rsidRPr="000A77E1">
        <w:lastRenderedPageBreak/>
        <w:t>установлены данные нормы, а также время, затраченное на доступ к организациям культуры.</w:t>
      </w:r>
    </w:p>
    <w:p w:rsidR="008A2C23" w:rsidRPr="000A77E1" w:rsidRDefault="008A2C23" w:rsidP="008A2C23">
      <w:r w:rsidRPr="000A77E1">
        <w:t>Сетевая единица - организация культуры независимо от формы собственности, а также ее филиалы либо структурные подразделения.</w:t>
      </w:r>
    </w:p>
    <w:p w:rsidR="008A2C23" w:rsidRPr="000A77E1" w:rsidRDefault="008A2C23" w:rsidP="008A2C23">
      <w:r w:rsidRPr="000A77E1">
        <w:t xml:space="preserve">1.2. Условия оптимального </w:t>
      </w:r>
      <w:proofErr w:type="gramStart"/>
      <w:r w:rsidRPr="000A77E1">
        <w:t>размещения видов организаций культуры Забайкальского края</w:t>
      </w:r>
      <w:proofErr w:type="gramEnd"/>
      <w:r w:rsidRPr="000A77E1">
        <w:t xml:space="preserve"> устанавливаются органом исполнительной власти Забайкальского края</w:t>
      </w:r>
      <w:r w:rsidR="009A5138">
        <w:t>,</w:t>
      </w:r>
      <w:r w:rsidRPr="000A77E1">
        <w:t xml:space="preserve"> исходя из закрепленных за ним полномочий и органов местного самоуправления в сфере культуры в пределах собственных средств с учетом рекомендуемой нормативной потребности.</w:t>
      </w:r>
    </w:p>
    <w:p w:rsidR="008A2C23" w:rsidRPr="000A77E1" w:rsidRDefault="008A2C23" w:rsidP="008A2C23">
      <w:r w:rsidRPr="000A77E1">
        <w:t>1.3. Расчет нормативной потребности Забайкальского края (муниципальных образований) в объектах культуры должен предусматривать:</w:t>
      </w:r>
    </w:p>
    <w:p w:rsidR="008A2C23" w:rsidRPr="000A77E1" w:rsidRDefault="008A2C23" w:rsidP="008A2C23">
      <w:r w:rsidRPr="000A77E1">
        <w:t>- вид объекта, исходя из его функционального значения, специализации, профиля;</w:t>
      </w:r>
    </w:p>
    <w:p w:rsidR="008A2C23" w:rsidRPr="000A77E1" w:rsidRDefault="008A2C23" w:rsidP="008A2C23">
      <w:r w:rsidRPr="000A77E1">
        <w:t>- нормативное значение (количество) сетевых единиц различных функциональных видов организаций культуры, обеспечивающих комплекс услуг в соответствии с полномочиями в сфере культуры органов государственной власти и органов местного самоуправления Забайкальского края;</w:t>
      </w:r>
    </w:p>
    <w:p w:rsidR="008A2C23" w:rsidRPr="000A77E1" w:rsidRDefault="008A2C23" w:rsidP="008A2C23">
      <w:r w:rsidRPr="000A77E1">
        <w:t>- нормативное значение (количество) населения, для которого должны быть обеспечены услуги организаций культуры.</w:t>
      </w:r>
    </w:p>
    <w:p w:rsidR="008A2C23" w:rsidRPr="000A77E1" w:rsidRDefault="008A2C23" w:rsidP="008A2C23">
      <w:r w:rsidRPr="000A77E1">
        <w:t>При расчете нормативной потребности в строительстве объектов культуры Забайкальского края необходимо учитывать их мощность (количество мест на 1000 человек). Рекомендуются показатели мощности (количество мест в зале) в театрах, концертных залах и учреждениях культуры клубного типа Забайкальского края из расчета количества мест на 1000 жителей.</w:t>
      </w:r>
    </w:p>
    <w:p w:rsidR="008A2C23" w:rsidRPr="000A77E1" w:rsidRDefault="008A2C23" w:rsidP="008A2C23">
      <w:r w:rsidRPr="000A77E1">
        <w:t>При расчете нормативного значения численности населения на сетевую единицу следует использовать метод математического округления к ближайшему целому числу: если первая из отделяемых запятой цифр больше или равна числу 5 вне зависимости от наличия за ней значащих цифр, то последняя из оставляемых цифр увеличивается на единицу. В случае если первая из убираемых цифр меньше, чем 5, то увеличение не производится.</w:t>
      </w:r>
    </w:p>
    <w:p w:rsidR="008A2C23" w:rsidRPr="000311C9" w:rsidRDefault="008A2C23" w:rsidP="008A2C23">
      <w:pPr>
        <w:pStyle w:val="a3"/>
        <w:numPr>
          <w:ilvl w:val="1"/>
          <w:numId w:val="11"/>
        </w:numPr>
        <w:ind w:left="0" w:firstLine="709"/>
        <w:rPr>
          <w:szCs w:val="28"/>
          <w:lang w:eastAsia="ru-RU"/>
        </w:rPr>
      </w:pPr>
      <w:r w:rsidRPr="000311C9">
        <w:rPr>
          <w:szCs w:val="28"/>
          <w:lang w:eastAsia="ru-RU"/>
        </w:rPr>
        <w:t>Условия оптимального размещения объектов культуры Забайкальского края должны учитывать:</w:t>
      </w:r>
    </w:p>
    <w:p w:rsidR="008A2C23" w:rsidRPr="000A77E1" w:rsidRDefault="008A2C23" w:rsidP="008A2C23">
      <w:r w:rsidRPr="000A77E1">
        <w:t>- существующую обеспеченность населения объектами культуры;</w:t>
      </w:r>
    </w:p>
    <w:p w:rsidR="008A2C23" w:rsidRPr="000A77E1" w:rsidRDefault="008A2C23" w:rsidP="008A2C23">
      <w:r w:rsidRPr="000A77E1">
        <w:t>- функциональное многообразие организаций культуры;</w:t>
      </w:r>
    </w:p>
    <w:p w:rsidR="008A2C23" w:rsidRPr="000A77E1" w:rsidRDefault="008A2C23" w:rsidP="008A2C23">
      <w:r w:rsidRPr="000A77E1">
        <w:t>- специфику территории, в том числе: культурно-исторические особенности; численность; плотность и демографический состав населения; природно-климатические условия; транспортную инфраструктуру и социально-экономические особенности развития Забайкальского края;</w:t>
      </w:r>
    </w:p>
    <w:p w:rsidR="008A2C23" w:rsidRPr="000A77E1" w:rsidRDefault="008A2C23" w:rsidP="008A2C23">
      <w:r w:rsidRPr="000A77E1">
        <w:t>- прогноз изменения демографического состава населения и бюджетной обеспеченности Забайкальского края (муниципального образования);</w:t>
      </w:r>
    </w:p>
    <w:p w:rsidR="008A2C23" w:rsidRPr="000A77E1" w:rsidRDefault="008A2C23" w:rsidP="008A2C23">
      <w:r w:rsidRPr="000A77E1">
        <w:t>- критерии доступности услуг организаций культуры для населения.</w:t>
      </w:r>
    </w:p>
    <w:p w:rsidR="008A2C23" w:rsidRPr="000A77E1" w:rsidRDefault="008A2C23" w:rsidP="008A2C23">
      <w:r w:rsidRPr="000A77E1">
        <w:lastRenderedPageBreak/>
        <w:t xml:space="preserve">Критерии </w:t>
      </w:r>
      <w:proofErr w:type="gramStart"/>
      <w:r w:rsidRPr="000A77E1">
        <w:t>доступности услуг организаций культуры Забайкальского края</w:t>
      </w:r>
      <w:proofErr w:type="gramEnd"/>
      <w:r w:rsidRPr="000A77E1">
        <w:t>:</w:t>
      </w:r>
    </w:p>
    <w:p w:rsidR="008A2C23" w:rsidRPr="000A77E1" w:rsidRDefault="008A2C23" w:rsidP="008A2C23">
      <w:r w:rsidRPr="000A77E1">
        <w:t>- возможность выбора организаций культуры;</w:t>
      </w:r>
    </w:p>
    <w:p w:rsidR="008A2C23" w:rsidRPr="000A77E1" w:rsidRDefault="008A2C23" w:rsidP="008A2C23">
      <w:r w:rsidRPr="000A77E1">
        <w:t>- развитие выездных, электронных, дистанционных и иных форм предоставления услуг;</w:t>
      </w:r>
    </w:p>
    <w:p w:rsidR="008A2C23" w:rsidRPr="000A77E1" w:rsidRDefault="008A2C23" w:rsidP="008A2C23">
      <w:r w:rsidRPr="000A77E1">
        <w:t>- возможность получения гражданами Забайкальского края услуг организаций культуры исходя из уровня их доходов и с учетом установленных льгот;</w:t>
      </w:r>
    </w:p>
    <w:p w:rsidR="008A2C23" w:rsidRPr="000A77E1" w:rsidRDefault="008A2C23" w:rsidP="008A2C23">
      <w:r w:rsidRPr="000A77E1">
        <w:t>- сохранение бесплатности для населения Забайкальского края основных услуг общедоступных библиотек и занятий любительским искусством;</w:t>
      </w:r>
    </w:p>
    <w:p w:rsidR="008A2C23" w:rsidRPr="000A77E1" w:rsidRDefault="008A2C23" w:rsidP="008A2C23">
      <w:r w:rsidRPr="000A77E1">
        <w:t>- полнота, актуальность и достоверность информации о порядке предоставления услуг организациями культуры;</w:t>
      </w:r>
    </w:p>
    <w:p w:rsidR="008A2C23" w:rsidRPr="000A77E1" w:rsidRDefault="008A2C23" w:rsidP="008A2C23">
      <w:r w:rsidRPr="000A77E1">
        <w:t>- наличие в организациях культуры условий предоставления услуг людям с ограниченными возможностями жизнедеятельности.</w:t>
      </w:r>
    </w:p>
    <w:p w:rsidR="008A2C23" w:rsidRPr="000A77E1" w:rsidRDefault="008A2C23" w:rsidP="008A2C23">
      <w:r w:rsidRPr="000A77E1">
        <w:t>1.5. Оптимальное территориальное размещение сетевых единиц организаций культуры Забайкальского края может быть достигнуто путем их укрупнения (присоединения) за счет организаций, загруженных менее чем на 50 процентов (за исключением учреждений, расположенных в сельской местности), а также за счет создания организаций, предоставляющих комплексные услуги, в том числе на условиях государственно-частного партнерства.</w:t>
      </w:r>
    </w:p>
    <w:p w:rsidR="008A2C23" w:rsidRPr="000A77E1" w:rsidRDefault="008A2C23" w:rsidP="008A2C23">
      <w:r w:rsidRPr="000A77E1">
        <w:t xml:space="preserve">1.6. Размещение объектов культуры Забайкальского края в соответствии с </w:t>
      </w:r>
      <w:hyperlink r:id="rId20" w:history="1">
        <w:r w:rsidRPr="000A77E1">
          <w:rPr>
            <w:color w:val="0000FF"/>
            <w:u w:val="single"/>
          </w:rPr>
          <w:t>Градостроительным кодексом Российской Федерации</w:t>
        </w:r>
      </w:hyperlink>
      <w:r w:rsidRPr="000A77E1">
        <w:t xml:space="preserve"> должно предусматриваться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города.</w:t>
      </w:r>
    </w:p>
    <w:p w:rsidR="008A2C23" w:rsidRPr="000A77E1" w:rsidRDefault="008A2C23" w:rsidP="008A2C23">
      <w:r w:rsidRPr="000A77E1">
        <w:t>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и местного значения, а также расчетных показателей максимально допустимого уровня территориальной доступности социальных объектов для населения Забайкальского края и муниципального образования</w:t>
      </w:r>
      <w:r w:rsidRPr="000A77E1">
        <w:rPr>
          <w:rStyle w:val="a9"/>
        </w:rPr>
        <w:footnoteReference w:id="1"/>
      </w:r>
      <w:r w:rsidRPr="000A77E1">
        <w:t>.</w:t>
      </w:r>
    </w:p>
    <w:p w:rsidR="008A2C23" w:rsidRPr="000A77E1" w:rsidRDefault="008A2C23" w:rsidP="008A2C23">
      <w:r w:rsidRPr="000A77E1">
        <w:t xml:space="preserve">В целях </w:t>
      </w:r>
      <w:proofErr w:type="gramStart"/>
      <w:r w:rsidRPr="000A77E1">
        <w:t>обеспечения доступности объектов культуры Забайкальского края</w:t>
      </w:r>
      <w:proofErr w:type="gramEnd"/>
      <w:r w:rsidRPr="000A77E1">
        <w:t xml:space="preserve"> нормативы градостроительного проектирования должны предусматривать размещение отдельно стоящих, встроенных или пристроенных объектов культуры в составе жилых зон и отдельно стоящих объектов культуры в составе общественно-деловых и рекреационных зон.</w:t>
      </w:r>
    </w:p>
    <w:p w:rsidR="008A2C23" w:rsidRPr="000A77E1" w:rsidRDefault="008A2C23" w:rsidP="008A2C23">
      <w:r w:rsidRPr="000A77E1">
        <w:t xml:space="preserve">1.7. Физическая доступность услуг государственных и муниципальных организаций культуры  Забайкальского края обеспечивается за счет шаговой и транспортной доступности, а также путем информационно-коммуникационных технологий доступа к электронным ресурсам </w:t>
      </w:r>
      <w:r w:rsidRPr="000A77E1">
        <w:lastRenderedPageBreak/>
        <w:t>(виртуальным экскурсиям, спектаклям, концертам) и путем организации гастролей.</w:t>
      </w:r>
    </w:p>
    <w:p w:rsidR="008A2C23" w:rsidRPr="000A77E1" w:rsidRDefault="008A2C23" w:rsidP="008A2C23">
      <w:r w:rsidRPr="000A77E1">
        <w:t xml:space="preserve">Порядок </w:t>
      </w:r>
      <w:proofErr w:type="gramStart"/>
      <w:r w:rsidRPr="000A77E1">
        <w:t>обеспечения условий доступности организаций культуры Забайкальского края</w:t>
      </w:r>
      <w:proofErr w:type="gramEnd"/>
      <w:r w:rsidRPr="000A77E1">
        <w:t xml:space="preserve"> для инвалидов устанавливается в соответствии с законодательством Российской Федерации о социальной защите инвалидов</w:t>
      </w:r>
      <w:r w:rsidRPr="000A77E1">
        <w:rPr>
          <w:rStyle w:val="a9"/>
        </w:rPr>
        <w:footnoteReference w:id="2"/>
      </w:r>
      <w:r w:rsidRPr="000A77E1">
        <w:t>.</w:t>
      </w:r>
    </w:p>
    <w:p w:rsidR="008A2C23" w:rsidRPr="000A77E1" w:rsidRDefault="008A2C23" w:rsidP="008A2C23">
      <w:r w:rsidRPr="000A77E1">
        <w:t xml:space="preserve"> </w:t>
      </w:r>
    </w:p>
    <w:p w:rsidR="008A2C23" w:rsidRPr="000A77E1" w:rsidRDefault="008A2C23" w:rsidP="008A2C23">
      <w:pPr>
        <w:pStyle w:val="a3"/>
        <w:numPr>
          <w:ilvl w:val="0"/>
          <w:numId w:val="11"/>
        </w:numPr>
        <w:ind w:left="0" w:firstLine="709"/>
        <w:jc w:val="center"/>
        <w:outlineLvl w:val="2"/>
        <w:rPr>
          <w:b/>
          <w:bCs/>
          <w:sz w:val="24"/>
          <w:szCs w:val="24"/>
          <w:lang w:eastAsia="ru-RU"/>
        </w:rPr>
      </w:pPr>
      <w:r w:rsidRPr="000A77E1">
        <w:rPr>
          <w:b/>
          <w:bCs/>
          <w:sz w:val="24"/>
          <w:szCs w:val="24"/>
          <w:lang w:eastAsia="ru-RU"/>
        </w:rPr>
        <w:t>Нормы и нормативы размещения библиотек</w:t>
      </w:r>
    </w:p>
    <w:p w:rsidR="008A2C23" w:rsidRPr="000A77E1" w:rsidRDefault="008A2C23" w:rsidP="008A2C23"/>
    <w:p w:rsidR="008A2C23" w:rsidRPr="000A77E1" w:rsidRDefault="008A2C23" w:rsidP="008A2C23">
      <w:r w:rsidRPr="000A77E1">
        <w:t>В соответствии с законодательством Российской Федерации 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w:t>
      </w:r>
      <w:r w:rsidR="000311C9">
        <w:t>,</w:t>
      </w:r>
      <w:r w:rsidRPr="000A77E1">
        <w:t xml:space="preserve"> собираемых и предоставляемых  в пользование библиотеками. </w:t>
      </w:r>
    </w:p>
    <w:p w:rsidR="008A2C23" w:rsidRPr="000A77E1" w:rsidRDefault="008A2C23" w:rsidP="008A2C23">
      <w:r w:rsidRPr="000A77E1">
        <w:t>Государство ответственно перед гражданами за обеспечение условий для общедоступности культурной деятельности культурных ценностей и благ, а также  сохранение бесплатности для населения основных услуг общедоступных библиотек</w:t>
      </w:r>
    </w:p>
    <w:p w:rsidR="008A2C23" w:rsidRPr="000A77E1" w:rsidRDefault="008A2C23" w:rsidP="008A2C23">
      <w:r w:rsidRPr="000A77E1">
        <w:t>Органы государственной власти Забайкальского края и органы местного самоуправления обеспечивают:</w:t>
      </w:r>
    </w:p>
    <w:p w:rsidR="008A2C23" w:rsidRPr="000A77E1" w:rsidRDefault="008A2C23" w:rsidP="008A2C23">
      <w:r w:rsidRPr="000A77E1">
        <w:t>- финансирование комплектования и обеспечения сохранности фондов государственных и муниципальных библиотек;</w:t>
      </w:r>
    </w:p>
    <w:p w:rsidR="008A2C23" w:rsidRPr="000A77E1" w:rsidRDefault="008A2C23" w:rsidP="008A2C23">
      <w:r w:rsidRPr="000A77E1">
        <w:t>- реализацию прав граждан на библиотечное обслуживание;</w:t>
      </w:r>
    </w:p>
    <w:p w:rsidR="008A2C23" w:rsidRPr="000A77E1" w:rsidRDefault="008A2C23" w:rsidP="008A2C23">
      <w:r w:rsidRPr="000A77E1">
        <w:t>- обеспечивают условия доступности для инвалидов государственных и муниципальных библиотек.</w:t>
      </w:r>
    </w:p>
    <w:p w:rsidR="008A2C23" w:rsidRPr="000A77E1" w:rsidRDefault="008A2C23" w:rsidP="008A2C23">
      <w:pPr>
        <w:outlineLvl w:val="0"/>
        <w:rPr>
          <w:bCs/>
          <w:kern w:val="36"/>
        </w:rPr>
      </w:pPr>
      <w:r w:rsidRPr="000A77E1">
        <w:t>Органы государственной власти Забайкальского края и органы местного самоуправления не вправе принимать решения и осуществлять действия, которые влекут ухудшение материально-технической базы действующих библиотек, находящихся на бюджетном финансировании, допускать их перевод в помещения, не соответствующие требованиям охраны труда, хранения библиотечных фондов и библиотечного обслуживания</w:t>
      </w:r>
      <w:r w:rsidRPr="000A77E1">
        <w:rPr>
          <w:rStyle w:val="a9"/>
        </w:rPr>
        <w:footnoteReference w:id="3"/>
      </w:r>
      <w:r w:rsidRPr="000A77E1">
        <w:rPr>
          <w:bCs/>
          <w:kern w:val="36"/>
        </w:rPr>
        <w:t>.</w:t>
      </w:r>
    </w:p>
    <w:p w:rsidR="008A2C23" w:rsidRPr="000A77E1" w:rsidRDefault="008A2C23" w:rsidP="008A2C23">
      <w:r w:rsidRPr="000A77E1">
        <w:t>Социальные нормативы  по обеспечению населения общедоступными библиотеками подготовлены с учетом индивидуальных особенностей Забайкальского края.</w:t>
      </w:r>
    </w:p>
    <w:p w:rsidR="008A2C23" w:rsidRPr="000A77E1" w:rsidRDefault="008A2C23" w:rsidP="008A2C23">
      <w:r w:rsidRPr="000A77E1">
        <w:t>Рекомендуемые нормы и нормативы оптимального размещения общедоступных государственных и муниципальных библиотек в Забайкальском крае устанавливаются в соответствии с таблицей 1.</w:t>
      </w:r>
    </w:p>
    <w:p w:rsidR="008A2C23" w:rsidRPr="000A77E1" w:rsidRDefault="008A2C23" w:rsidP="008A2C23">
      <w:pPr>
        <w:jc w:val="right"/>
      </w:pPr>
    </w:p>
    <w:p w:rsidR="008A2C23" w:rsidRPr="000A77E1" w:rsidRDefault="008A2C23" w:rsidP="008A2C23">
      <w:pPr>
        <w:jc w:val="right"/>
      </w:pPr>
    </w:p>
    <w:p w:rsidR="008A2C23" w:rsidRPr="000A77E1" w:rsidRDefault="008A2C23" w:rsidP="008A2C23">
      <w:pPr>
        <w:jc w:val="right"/>
      </w:pPr>
    </w:p>
    <w:p w:rsidR="008A2C23" w:rsidRPr="000A77E1" w:rsidRDefault="008A2C23" w:rsidP="008A2C23">
      <w:pPr>
        <w:jc w:val="right"/>
      </w:pPr>
      <w:r w:rsidRPr="000A77E1">
        <w:t xml:space="preserve">Таблица 1 </w:t>
      </w:r>
    </w:p>
    <w:p w:rsidR="008A2C23" w:rsidRPr="000A77E1" w:rsidRDefault="008A2C23" w:rsidP="008A2C23">
      <w:pPr>
        <w:jc w:val="right"/>
      </w:pPr>
    </w:p>
    <w:tbl>
      <w:tblPr>
        <w:tblStyle w:val="a6"/>
        <w:tblW w:w="0" w:type="auto"/>
        <w:tblLook w:val="04A0" w:firstRow="1" w:lastRow="0" w:firstColumn="1" w:lastColumn="0" w:noHBand="0" w:noVBand="1"/>
      </w:tblPr>
      <w:tblGrid>
        <w:gridCol w:w="1946"/>
        <w:gridCol w:w="2291"/>
        <w:gridCol w:w="2252"/>
        <w:gridCol w:w="1439"/>
        <w:gridCol w:w="1643"/>
      </w:tblGrid>
      <w:tr w:rsidR="008A2C23" w:rsidRPr="000A77E1" w:rsidTr="008A2C23">
        <w:tc>
          <w:tcPr>
            <w:tcW w:w="1946" w:type="dxa"/>
          </w:tcPr>
          <w:p w:rsidR="008A2C23" w:rsidRPr="000A77E1" w:rsidRDefault="008A2C23" w:rsidP="008A2C23">
            <w:pPr>
              <w:jc w:val="center"/>
              <w:rPr>
                <w:b/>
              </w:rPr>
            </w:pPr>
            <w:r w:rsidRPr="000A77E1">
              <w:rPr>
                <w:b/>
              </w:rPr>
              <w:lastRenderedPageBreak/>
              <w:t>Наименование услуги</w:t>
            </w:r>
          </w:p>
        </w:tc>
        <w:tc>
          <w:tcPr>
            <w:tcW w:w="2291" w:type="dxa"/>
          </w:tcPr>
          <w:p w:rsidR="008A2C23" w:rsidRPr="000A77E1" w:rsidRDefault="008A2C23" w:rsidP="008A2C23">
            <w:pPr>
              <w:jc w:val="center"/>
              <w:rPr>
                <w:b/>
              </w:rPr>
            </w:pPr>
            <w:r w:rsidRPr="000A77E1">
              <w:rPr>
                <w:b/>
              </w:rPr>
              <w:t>Административно-территориальные уровни обеспечения услуг/категории населенных пунктов</w:t>
            </w:r>
          </w:p>
        </w:tc>
        <w:tc>
          <w:tcPr>
            <w:tcW w:w="2252" w:type="dxa"/>
          </w:tcPr>
          <w:p w:rsidR="008A2C23" w:rsidRPr="000A77E1" w:rsidRDefault="008A2C23" w:rsidP="008A2C23">
            <w:pPr>
              <w:ind w:firstLine="16"/>
              <w:jc w:val="center"/>
              <w:rPr>
                <w:b/>
              </w:rPr>
            </w:pPr>
            <w:r w:rsidRPr="000A77E1">
              <w:rPr>
                <w:b/>
              </w:rPr>
              <w:t>Обеспеченность тыс. чел. на населенный пункт</w:t>
            </w:r>
          </w:p>
        </w:tc>
        <w:tc>
          <w:tcPr>
            <w:tcW w:w="1439" w:type="dxa"/>
          </w:tcPr>
          <w:p w:rsidR="008A2C23" w:rsidRPr="000A77E1" w:rsidRDefault="008A2C23" w:rsidP="008A2C23">
            <w:pPr>
              <w:ind w:firstLine="16"/>
              <w:jc w:val="center"/>
              <w:rPr>
                <w:b/>
              </w:rPr>
            </w:pPr>
            <w:r w:rsidRPr="000A77E1">
              <w:rPr>
                <w:b/>
              </w:rPr>
              <w:t>Единица измерения (сетевая единица)</w:t>
            </w:r>
          </w:p>
        </w:tc>
        <w:tc>
          <w:tcPr>
            <w:tcW w:w="1643" w:type="dxa"/>
          </w:tcPr>
          <w:p w:rsidR="008A2C23" w:rsidRPr="000A77E1" w:rsidRDefault="008A2C23" w:rsidP="008A2C23">
            <w:pPr>
              <w:ind w:firstLine="16"/>
              <w:jc w:val="center"/>
              <w:rPr>
                <w:b/>
              </w:rPr>
            </w:pPr>
            <w:r w:rsidRPr="000A77E1">
              <w:rPr>
                <w:b/>
              </w:rPr>
              <w:t>Доступность</w:t>
            </w:r>
          </w:p>
        </w:tc>
      </w:tr>
      <w:tr w:rsidR="008A2C23" w:rsidRPr="000A77E1" w:rsidTr="008A2C23">
        <w:tc>
          <w:tcPr>
            <w:tcW w:w="1946" w:type="dxa"/>
            <w:vMerge w:val="restart"/>
          </w:tcPr>
          <w:p w:rsidR="008A2C23" w:rsidRPr="000A77E1" w:rsidRDefault="008A2C23" w:rsidP="008A2C23">
            <w:pPr>
              <w:jc w:val="right"/>
            </w:pPr>
            <w:r w:rsidRPr="000A77E1">
              <w:t>Городской округ</w:t>
            </w:r>
          </w:p>
        </w:tc>
        <w:tc>
          <w:tcPr>
            <w:tcW w:w="2291" w:type="dxa"/>
          </w:tcPr>
          <w:p w:rsidR="008A2C23" w:rsidRPr="000A77E1" w:rsidRDefault="008A2C23" w:rsidP="008A2C23">
            <w:pPr>
              <w:jc w:val="right"/>
            </w:pPr>
            <w:r w:rsidRPr="000A77E1">
              <w:t>Общедоступная библиотека с детским отделением</w:t>
            </w:r>
          </w:p>
        </w:tc>
        <w:tc>
          <w:tcPr>
            <w:tcW w:w="2252" w:type="dxa"/>
          </w:tcPr>
          <w:p w:rsidR="008A2C23" w:rsidRPr="000A77E1" w:rsidRDefault="008A2C23" w:rsidP="008A2C23">
            <w:pPr>
              <w:jc w:val="right"/>
            </w:pPr>
            <w:r w:rsidRPr="000A77E1">
              <w:t>На 20 тыс. чел.</w:t>
            </w:r>
          </w:p>
        </w:tc>
        <w:tc>
          <w:tcPr>
            <w:tcW w:w="1439" w:type="dxa"/>
          </w:tcPr>
          <w:p w:rsidR="008A2C23" w:rsidRPr="000A77E1" w:rsidRDefault="008A2C23" w:rsidP="008A2C23">
            <w:pPr>
              <w:jc w:val="right"/>
            </w:pPr>
            <w:r w:rsidRPr="000A77E1">
              <w:t>1</w:t>
            </w:r>
          </w:p>
        </w:tc>
        <w:tc>
          <w:tcPr>
            <w:tcW w:w="1643" w:type="dxa"/>
            <w:vMerge w:val="restart"/>
          </w:tcPr>
          <w:p w:rsidR="008A2C23" w:rsidRPr="000A77E1" w:rsidRDefault="008A2C23" w:rsidP="008A2C23">
            <w:pPr>
              <w:jc w:val="right"/>
            </w:pPr>
            <w:r w:rsidRPr="000A77E1">
              <w:t>Транспортная доступность 30-40 мин.</w:t>
            </w:r>
          </w:p>
        </w:tc>
      </w:tr>
      <w:tr w:rsidR="008A2C23" w:rsidRPr="000A77E1" w:rsidTr="008A2C23">
        <w:tc>
          <w:tcPr>
            <w:tcW w:w="1946" w:type="dxa"/>
            <w:vMerge/>
          </w:tcPr>
          <w:p w:rsidR="008A2C23" w:rsidRPr="000A77E1" w:rsidRDefault="008A2C23" w:rsidP="008A2C23">
            <w:pPr>
              <w:jc w:val="right"/>
            </w:pPr>
          </w:p>
        </w:tc>
        <w:tc>
          <w:tcPr>
            <w:tcW w:w="2291" w:type="dxa"/>
          </w:tcPr>
          <w:p w:rsidR="008A2C23" w:rsidRPr="000A77E1" w:rsidRDefault="008A2C23" w:rsidP="008A2C23">
            <w:pPr>
              <w:jc w:val="right"/>
            </w:pPr>
            <w:r w:rsidRPr="000A77E1">
              <w:t>Детская библиотека</w:t>
            </w:r>
          </w:p>
        </w:tc>
        <w:tc>
          <w:tcPr>
            <w:tcW w:w="2252" w:type="dxa"/>
          </w:tcPr>
          <w:p w:rsidR="008A2C23" w:rsidRPr="000A77E1" w:rsidRDefault="008A2C23" w:rsidP="008A2C23">
            <w:pPr>
              <w:jc w:val="right"/>
            </w:pPr>
            <w:r w:rsidRPr="000A77E1">
              <w:t>На 10 тыс. чел.</w:t>
            </w:r>
          </w:p>
        </w:tc>
        <w:tc>
          <w:tcPr>
            <w:tcW w:w="1439" w:type="dxa"/>
          </w:tcPr>
          <w:p w:rsidR="008A2C23" w:rsidRPr="000A77E1" w:rsidRDefault="008A2C23" w:rsidP="008A2C23">
            <w:pPr>
              <w:jc w:val="right"/>
            </w:pPr>
            <w:r w:rsidRPr="000A77E1">
              <w:t>1</w:t>
            </w:r>
          </w:p>
        </w:tc>
        <w:tc>
          <w:tcPr>
            <w:tcW w:w="1643" w:type="dxa"/>
            <w:vMerge/>
          </w:tcPr>
          <w:p w:rsidR="008A2C23" w:rsidRPr="000A77E1" w:rsidRDefault="008A2C23" w:rsidP="008A2C23">
            <w:pPr>
              <w:jc w:val="right"/>
            </w:pPr>
          </w:p>
        </w:tc>
      </w:tr>
      <w:tr w:rsidR="008A2C23" w:rsidRPr="000A77E1" w:rsidTr="008A2C23">
        <w:tc>
          <w:tcPr>
            <w:tcW w:w="1946" w:type="dxa"/>
            <w:vMerge/>
          </w:tcPr>
          <w:p w:rsidR="008A2C23" w:rsidRPr="000A77E1" w:rsidRDefault="008A2C23" w:rsidP="008A2C23">
            <w:pPr>
              <w:jc w:val="right"/>
            </w:pPr>
          </w:p>
        </w:tc>
        <w:tc>
          <w:tcPr>
            <w:tcW w:w="2291" w:type="dxa"/>
          </w:tcPr>
          <w:p w:rsidR="008A2C23" w:rsidRPr="000A77E1" w:rsidRDefault="008A2C23" w:rsidP="008A2C23">
            <w:pPr>
              <w:jc w:val="right"/>
            </w:pPr>
            <w:r w:rsidRPr="000A77E1">
              <w:t>Точка доступа к полнотекстовым информационным ресурсам</w:t>
            </w:r>
          </w:p>
        </w:tc>
        <w:tc>
          <w:tcPr>
            <w:tcW w:w="2252" w:type="dxa"/>
          </w:tcPr>
          <w:p w:rsidR="008A2C23" w:rsidRPr="000A77E1" w:rsidRDefault="008A2C23" w:rsidP="008A2C23">
            <w:pPr>
              <w:jc w:val="right"/>
            </w:pPr>
            <w:r w:rsidRPr="000A77E1">
              <w:t>Независимо от количества населения</w:t>
            </w:r>
          </w:p>
        </w:tc>
        <w:tc>
          <w:tcPr>
            <w:tcW w:w="1439" w:type="dxa"/>
          </w:tcPr>
          <w:p w:rsidR="008A2C23" w:rsidRPr="000A77E1" w:rsidRDefault="008A2C23" w:rsidP="008A2C23">
            <w:pPr>
              <w:jc w:val="right"/>
            </w:pPr>
            <w:r w:rsidRPr="000A77E1">
              <w:t>2</w:t>
            </w:r>
          </w:p>
        </w:tc>
        <w:tc>
          <w:tcPr>
            <w:tcW w:w="1643" w:type="dxa"/>
            <w:vMerge/>
          </w:tcPr>
          <w:p w:rsidR="008A2C23" w:rsidRPr="000A77E1" w:rsidRDefault="008A2C23" w:rsidP="008A2C23">
            <w:pPr>
              <w:jc w:val="right"/>
            </w:pPr>
          </w:p>
        </w:tc>
      </w:tr>
      <w:tr w:rsidR="008A2C23" w:rsidRPr="000A77E1" w:rsidTr="008A2C23">
        <w:tc>
          <w:tcPr>
            <w:tcW w:w="1946" w:type="dxa"/>
            <w:vMerge w:val="restart"/>
          </w:tcPr>
          <w:p w:rsidR="008A2C23" w:rsidRPr="000A77E1" w:rsidRDefault="008A2C23" w:rsidP="008A2C23">
            <w:pPr>
              <w:jc w:val="right"/>
            </w:pPr>
            <w:r w:rsidRPr="000A77E1">
              <w:t>Муниципальный район</w:t>
            </w:r>
          </w:p>
        </w:tc>
        <w:tc>
          <w:tcPr>
            <w:tcW w:w="2291" w:type="dxa"/>
          </w:tcPr>
          <w:p w:rsidR="008A2C23" w:rsidRPr="000A77E1" w:rsidRDefault="008A2C23" w:rsidP="008A2C23">
            <w:pPr>
              <w:jc w:val="right"/>
            </w:pPr>
            <w:proofErr w:type="spellStart"/>
            <w:r w:rsidRPr="000A77E1">
              <w:t>Межпоселенчаская</w:t>
            </w:r>
            <w:proofErr w:type="spellEnd"/>
            <w:r w:rsidRPr="000A77E1">
              <w:t xml:space="preserve"> библиотека</w:t>
            </w:r>
          </w:p>
        </w:tc>
        <w:tc>
          <w:tcPr>
            <w:tcW w:w="2252" w:type="dxa"/>
          </w:tcPr>
          <w:p w:rsidR="008A2C23" w:rsidRPr="000A77E1" w:rsidRDefault="008A2C23" w:rsidP="008A2C23">
            <w:pPr>
              <w:jc w:val="right"/>
            </w:pPr>
            <w:r w:rsidRPr="000A77E1">
              <w:t>Административный центр района</w:t>
            </w:r>
          </w:p>
        </w:tc>
        <w:tc>
          <w:tcPr>
            <w:tcW w:w="1439" w:type="dxa"/>
          </w:tcPr>
          <w:p w:rsidR="008A2C23" w:rsidRPr="000A77E1" w:rsidRDefault="008A2C23" w:rsidP="008A2C23">
            <w:pPr>
              <w:jc w:val="right"/>
            </w:pPr>
            <w:r w:rsidRPr="000A77E1">
              <w:t>1</w:t>
            </w:r>
          </w:p>
        </w:tc>
        <w:tc>
          <w:tcPr>
            <w:tcW w:w="1643" w:type="dxa"/>
            <w:vMerge w:val="restart"/>
          </w:tcPr>
          <w:p w:rsidR="008A2C23" w:rsidRPr="000A77E1" w:rsidRDefault="008A2C23" w:rsidP="008A2C23">
            <w:pPr>
              <w:jc w:val="right"/>
            </w:pPr>
            <w:r w:rsidRPr="000A77E1">
              <w:t>Транспортная доступность 30 мин. – 1 час.</w:t>
            </w:r>
          </w:p>
        </w:tc>
      </w:tr>
      <w:tr w:rsidR="008A2C23" w:rsidRPr="000A77E1" w:rsidTr="008A2C23">
        <w:tc>
          <w:tcPr>
            <w:tcW w:w="1946" w:type="dxa"/>
            <w:vMerge/>
          </w:tcPr>
          <w:p w:rsidR="008A2C23" w:rsidRPr="000A77E1" w:rsidRDefault="008A2C23" w:rsidP="008A2C23">
            <w:pPr>
              <w:jc w:val="right"/>
            </w:pPr>
          </w:p>
        </w:tc>
        <w:tc>
          <w:tcPr>
            <w:tcW w:w="2291" w:type="dxa"/>
          </w:tcPr>
          <w:p w:rsidR="008A2C23" w:rsidRPr="000A77E1" w:rsidRDefault="008A2C23" w:rsidP="008A2C23">
            <w:pPr>
              <w:jc w:val="right"/>
            </w:pPr>
            <w:r w:rsidRPr="000A77E1">
              <w:t>Детская библиотека</w:t>
            </w:r>
          </w:p>
        </w:tc>
        <w:tc>
          <w:tcPr>
            <w:tcW w:w="2252" w:type="dxa"/>
          </w:tcPr>
          <w:p w:rsidR="008A2C23" w:rsidRPr="000A77E1" w:rsidRDefault="008A2C23" w:rsidP="008A2C23">
            <w:pPr>
              <w:jc w:val="right"/>
            </w:pPr>
            <w:r w:rsidRPr="000A77E1">
              <w:t>Административный центр района</w:t>
            </w:r>
          </w:p>
        </w:tc>
        <w:tc>
          <w:tcPr>
            <w:tcW w:w="1439" w:type="dxa"/>
          </w:tcPr>
          <w:p w:rsidR="008A2C23" w:rsidRPr="000A77E1" w:rsidRDefault="008A2C23" w:rsidP="008A2C23">
            <w:pPr>
              <w:jc w:val="right"/>
            </w:pPr>
            <w:r w:rsidRPr="000A77E1">
              <w:t>1</w:t>
            </w:r>
          </w:p>
        </w:tc>
        <w:tc>
          <w:tcPr>
            <w:tcW w:w="1643" w:type="dxa"/>
            <w:vMerge/>
          </w:tcPr>
          <w:p w:rsidR="008A2C23" w:rsidRPr="000A77E1" w:rsidRDefault="008A2C23" w:rsidP="008A2C23">
            <w:pPr>
              <w:jc w:val="right"/>
            </w:pPr>
          </w:p>
        </w:tc>
      </w:tr>
      <w:tr w:rsidR="008A2C23" w:rsidRPr="000A77E1" w:rsidTr="008A2C23">
        <w:tc>
          <w:tcPr>
            <w:tcW w:w="1946" w:type="dxa"/>
            <w:vMerge/>
          </w:tcPr>
          <w:p w:rsidR="008A2C23" w:rsidRPr="000A77E1" w:rsidRDefault="008A2C23" w:rsidP="008A2C23">
            <w:pPr>
              <w:jc w:val="right"/>
            </w:pPr>
          </w:p>
        </w:tc>
        <w:tc>
          <w:tcPr>
            <w:tcW w:w="2291" w:type="dxa"/>
          </w:tcPr>
          <w:p w:rsidR="008A2C23" w:rsidRPr="000A77E1" w:rsidRDefault="008A2C23" w:rsidP="008A2C23">
            <w:pPr>
              <w:jc w:val="right"/>
            </w:pPr>
            <w:r w:rsidRPr="000A77E1">
              <w:t>Точка доступа к полнотекстовым информационным ресурсам</w:t>
            </w:r>
          </w:p>
        </w:tc>
        <w:tc>
          <w:tcPr>
            <w:tcW w:w="2252" w:type="dxa"/>
          </w:tcPr>
          <w:p w:rsidR="008A2C23" w:rsidRPr="000A77E1" w:rsidRDefault="008A2C23" w:rsidP="008A2C23">
            <w:pPr>
              <w:jc w:val="right"/>
            </w:pPr>
            <w:r w:rsidRPr="000A77E1">
              <w:t>Административный центр района</w:t>
            </w:r>
          </w:p>
        </w:tc>
        <w:tc>
          <w:tcPr>
            <w:tcW w:w="1439" w:type="dxa"/>
          </w:tcPr>
          <w:p w:rsidR="008A2C23" w:rsidRPr="000A77E1" w:rsidRDefault="008A2C23" w:rsidP="008A2C23">
            <w:pPr>
              <w:jc w:val="right"/>
            </w:pPr>
            <w:r w:rsidRPr="000A77E1">
              <w:t>1</w:t>
            </w:r>
          </w:p>
        </w:tc>
        <w:tc>
          <w:tcPr>
            <w:tcW w:w="1643" w:type="dxa"/>
            <w:vMerge/>
          </w:tcPr>
          <w:p w:rsidR="008A2C23" w:rsidRPr="000A77E1" w:rsidRDefault="008A2C23" w:rsidP="008A2C23">
            <w:pPr>
              <w:jc w:val="right"/>
            </w:pPr>
          </w:p>
        </w:tc>
      </w:tr>
      <w:tr w:rsidR="008A2C23" w:rsidRPr="000A77E1" w:rsidTr="008A2C23">
        <w:tc>
          <w:tcPr>
            <w:tcW w:w="1946" w:type="dxa"/>
            <w:vMerge w:val="restart"/>
          </w:tcPr>
          <w:p w:rsidR="008A2C23" w:rsidRPr="000A77E1" w:rsidRDefault="008A2C23" w:rsidP="008A2C23">
            <w:pPr>
              <w:jc w:val="right"/>
            </w:pPr>
            <w:r w:rsidRPr="000A77E1">
              <w:t>Городское поселение</w:t>
            </w:r>
          </w:p>
        </w:tc>
        <w:tc>
          <w:tcPr>
            <w:tcW w:w="2291" w:type="dxa"/>
          </w:tcPr>
          <w:p w:rsidR="008A2C23" w:rsidRPr="000A77E1" w:rsidRDefault="008A2C23" w:rsidP="008A2C23">
            <w:pPr>
              <w:jc w:val="right"/>
            </w:pPr>
            <w:r w:rsidRPr="000A77E1">
              <w:t>Общедоступная библиотека с детским отделением</w:t>
            </w:r>
          </w:p>
        </w:tc>
        <w:tc>
          <w:tcPr>
            <w:tcW w:w="2252" w:type="dxa"/>
          </w:tcPr>
          <w:p w:rsidR="008A2C23" w:rsidRPr="000A77E1" w:rsidRDefault="008A2C23" w:rsidP="008A2C23">
            <w:pPr>
              <w:jc w:val="right"/>
            </w:pPr>
            <w:r w:rsidRPr="000A77E1">
              <w:t>На 10 тыс. чел.</w:t>
            </w:r>
          </w:p>
        </w:tc>
        <w:tc>
          <w:tcPr>
            <w:tcW w:w="1439" w:type="dxa"/>
          </w:tcPr>
          <w:p w:rsidR="008A2C23" w:rsidRPr="000A77E1" w:rsidRDefault="008A2C23" w:rsidP="008A2C23">
            <w:pPr>
              <w:jc w:val="right"/>
            </w:pPr>
            <w:r w:rsidRPr="000A77E1">
              <w:t>1</w:t>
            </w:r>
          </w:p>
        </w:tc>
        <w:tc>
          <w:tcPr>
            <w:tcW w:w="1643" w:type="dxa"/>
            <w:vMerge w:val="restart"/>
          </w:tcPr>
          <w:p w:rsidR="008A2C23" w:rsidRPr="000A77E1" w:rsidRDefault="008A2C23" w:rsidP="008A2C23">
            <w:pPr>
              <w:jc w:val="right"/>
            </w:pPr>
            <w:r w:rsidRPr="000A77E1">
              <w:t>Шаговая доступность 15-30 мин./ Транспортная доступность 15-30 мин.</w:t>
            </w:r>
          </w:p>
        </w:tc>
      </w:tr>
      <w:tr w:rsidR="008A2C23" w:rsidRPr="000A77E1" w:rsidTr="008A2C23">
        <w:tc>
          <w:tcPr>
            <w:tcW w:w="1946" w:type="dxa"/>
            <w:vMerge/>
          </w:tcPr>
          <w:p w:rsidR="008A2C23" w:rsidRPr="000A77E1" w:rsidRDefault="008A2C23" w:rsidP="008A2C23">
            <w:pPr>
              <w:jc w:val="right"/>
            </w:pPr>
          </w:p>
        </w:tc>
        <w:tc>
          <w:tcPr>
            <w:tcW w:w="2291" w:type="dxa"/>
          </w:tcPr>
          <w:p w:rsidR="008A2C23" w:rsidRPr="000A77E1" w:rsidRDefault="008A2C23" w:rsidP="008A2C23">
            <w:pPr>
              <w:jc w:val="right"/>
            </w:pPr>
            <w:r w:rsidRPr="000A77E1">
              <w:t>Точка доступа к полнотекстовым информационным ресурсам</w:t>
            </w:r>
          </w:p>
        </w:tc>
        <w:tc>
          <w:tcPr>
            <w:tcW w:w="2252" w:type="dxa"/>
          </w:tcPr>
          <w:p w:rsidR="008A2C23" w:rsidRPr="000A77E1" w:rsidRDefault="008A2C23" w:rsidP="008A2C23">
            <w:pPr>
              <w:jc w:val="right"/>
            </w:pPr>
          </w:p>
        </w:tc>
        <w:tc>
          <w:tcPr>
            <w:tcW w:w="1439" w:type="dxa"/>
          </w:tcPr>
          <w:p w:rsidR="008A2C23" w:rsidRPr="000A77E1" w:rsidRDefault="008A2C23" w:rsidP="008A2C23">
            <w:pPr>
              <w:jc w:val="right"/>
            </w:pPr>
            <w:r w:rsidRPr="000A77E1">
              <w:t>1</w:t>
            </w:r>
          </w:p>
        </w:tc>
        <w:tc>
          <w:tcPr>
            <w:tcW w:w="1643" w:type="dxa"/>
            <w:vMerge/>
          </w:tcPr>
          <w:p w:rsidR="008A2C23" w:rsidRPr="000A77E1" w:rsidRDefault="008A2C23" w:rsidP="008A2C23">
            <w:pPr>
              <w:jc w:val="right"/>
            </w:pPr>
          </w:p>
        </w:tc>
      </w:tr>
      <w:tr w:rsidR="008A2C23" w:rsidRPr="000A77E1" w:rsidTr="008A2C23">
        <w:tc>
          <w:tcPr>
            <w:tcW w:w="1946" w:type="dxa"/>
            <w:vMerge w:val="restart"/>
          </w:tcPr>
          <w:p w:rsidR="008A2C23" w:rsidRPr="000A77E1" w:rsidRDefault="008A2C23" w:rsidP="008A2C23">
            <w:pPr>
              <w:jc w:val="right"/>
            </w:pPr>
            <w:r w:rsidRPr="000A77E1">
              <w:t>Сельское поселение</w:t>
            </w:r>
          </w:p>
        </w:tc>
        <w:tc>
          <w:tcPr>
            <w:tcW w:w="2291" w:type="dxa"/>
          </w:tcPr>
          <w:p w:rsidR="008A2C23" w:rsidRPr="000A77E1" w:rsidRDefault="008A2C23" w:rsidP="008A2C23">
            <w:pPr>
              <w:jc w:val="right"/>
            </w:pPr>
            <w:r w:rsidRPr="000A77E1">
              <w:t>Общедоступная библиотека с детским отделением</w:t>
            </w:r>
          </w:p>
        </w:tc>
        <w:tc>
          <w:tcPr>
            <w:tcW w:w="2252" w:type="dxa"/>
          </w:tcPr>
          <w:p w:rsidR="008A2C23" w:rsidRPr="000A77E1" w:rsidRDefault="008A2C23" w:rsidP="008A2C23">
            <w:pPr>
              <w:jc w:val="right"/>
            </w:pPr>
            <w:r w:rsidRPr="000A77E1">
              <w:t>Административный центр сельского поселения</w:t>
            </w:r>
          </w:p>
        </w:tc>
        <w:tc>
          <w:tcPr>
            <w:tcW w:w="1439" w:type="dxa"/>
          </w:tcPr>
          <w:p w:rsidR="008A2C23" w:rsidRPr="000A77E1" w:rsidRDefault="008A2C23" w:rsidP="008A2C23">
            <w:pPr>
              <w:jc w:val="right"/>
            </w:pPr>
            <w:r w:rsidRPr="000A77E1">
              <w:t>1</w:t>
            </w:r>
          </w:p>
        </w:tc>
        <w:tc>
          <w:tcPr>
            <w:tcW w:w="1643" w:type="dxa"/>
            <w:vMerge w:val="restart"/>
          </w:tcPr>
          <w:p w:rsidR="008A2C23" w:rsidRPr="000A77E1" w:rsidRDefault="008A2C23" w:rsidP="008A2C23">
            <w:pPr>
              <w:jc w:val="right"/>
            </w:pPr>
            <w:r w:rsidRPr="000A77E1">
              <w:t>Шаговая доступность 15-30 мин./ Транспортная доступность 15-30 мин.</w:t>
            </w:r>
          </w:p>
        </w:tc>
      </w:tr>
      <w:tr w:rsidR="008A2C23" w:rsidRPr="000A77E1" w:rsidTr="008A2C23">
        <w:tc>
          <w:tcPr>
            <w:tcW w:w="1946" w:type="dxa"/>
            <w:vMerge/>
          </w:tcPr>
          <w:p w:rsidR="008A2C23" w:rsidRPr="000A77E1" w:rsidRDefault="008A2C23" w:rsidP="008A2C23">
            <w:pPr>
              <w:jc w:val="right"/>
            </w:pPr>
          </w:p>
        </w:tc>
        <w:tc>
          <w:tcPr>
            <w:tcW w:w="2291" w:type="dxa"/>
          </w:tcPr>
          <w:p w:rsidR="008A2C23" w:rsidRPr="000A77E1" w:rsidRDefault="008A2C23" w:rsidP="008A2C23">
            <w:pPr>
              <w:jc w:val="right"/>
            </w:pPr>
            <w:r w:rsidRPr="000A77E1">
              <w:t>Точка доступа к полнотекстовым информационным ресурсам</w:t>
            </w:r>
          </w:p>
        </w:tc>
        <w:tc>
          <w:tcPr>
            <w:tcW w:w="2252" w:type="dxa"/>
          </w:tcPr>
          <w:p w:rsidR="008A2C23" w:rsidRPr="000A77E1" w:rsidRDefault="008A2C23" w:rsidP="008A2C23">
            <w:pPr>
              <w:ind w:firstLine="709"/>
              <w:jc w:val="right"/>
            </w:pPr>
            <w:r w:rsidRPr="000A77E1">
              <w:t>Административный центр сельского поселения</w:t>
            </w:r>
          </w:p>
        </w:tc>
        <w:tc>
          <w:tcPr>
            <w:tcW w:w="1439" w:type="dxa"/>
          </w:tcPr>
          <w:p w:rsidR="008A2C23" w:rsidRPr="000A77E1" w:rsidRDefault="008A2C23" w:rsidP="008A2C23">
            <w:pPr>
              <w:ind w:firstLine="709"/>
              <w:jc w:val="right"/>
            </w:pPr>
            <w:r w:rsidRPr="000A77E1">
              <w:t>1</w:t>
            </w:r>
          </w:p>
        </w:tc>
        <w:tc>
          <w:tcPr>
            <w:tcW w:w="1643" w:type="dxa"/>
            <w:vMerge/>
          </w:tcPr>
          <w:p w:rsidR="008A2C23" w:rsidRPr="000A77E1" w:rsidRDefault="008A2C23" w:rsidP="008A2C23">
            <w:pPr>
              <w:ind w:firstLine="709"/>
              <w:jc w:val="right"/>
            </w:pPr>
          </w:p>
        </w:tc>
      </w:tr>
      <w:tr w:rsidR="008A2C23" w:rsidRPr="000A77E1" w:rsidTr="008A2C23">
        <w:tc>
          <w:tcPr>
            <w:tcW w:w="1946" w:type="dxa"/>
            <w:vMerge/>
          </w:tcPr>
          <w:p w:rsidR="008A2C23" w:rsidRPr="000A77E1" w:rsidRDefault="008A2C23" w:rsidP="008A2C23">
            <w:pPr>
              <w:jc w:val="right"/>
            </w:pPr>
          </w:p>
        </w:tc>
        <w:tc>
          <w:tcPr>
            <w:tcW w:w="2291" w:type="dxa"/>
          </w:tcPr>
          <w:p w:rsidR="008A2C23" w:rsidRPr="000A77E1" w:rsidRDefault="008A2C23" w:rsidP="008A2C23">
            <w:pPr>
              <w:jc w:val="right"/>
            </w:pPr>
            <w:r w:rsidRPr="000A77E1">
              <w:t>Филиал общедоступных библиотек с детским отделением</w:t>
            </w:r>
          </w:p>
        </w:tc>
        <w:tc>
          <w:tcPr>
            <w:tcW w:w="2252" w:type="dxa"/>
          </w:tcPr>
          <w:p w:rsidR="008A2C23" w:rsidRPr="000A77E1" w:rsidRDefault="008A2C23" w:rsidP="008A2C23">
            <w:pPr>
              <w:ind w:firstLine="709"/>
              <w:jc w:val="right"/>
            </w:pPr>
            <w:r w:rsidRPr="000A77E1">
              <w:t>На 1 тыс. чел.</w:t>
            </w:r>
          </w:p>
        </w:tc>
        <w:tc>
          <w:tcPr>
            <w:tcW w:w="1439" w:type="dxa"/>
          </w:tcPr>
          <w:p w:rsidR="008A2C23" w:rsidRPr="000A77E1" w:rsidRDefault="008A2C23" w:rsidP="008A2C23">
            <w:pPr>
              <w:ind w:firstLine="709"/>
              <w:jc w:val="right"/>
            </w:pPr>
            <w:r w:rsidRPr="000A77E1">
              <w:t>1</w:t>
            </w:r>
          </w:p>
        </w:tc>
        <w:tc>
          <w:tcPr>
            <w:tcW w:w="1643" w:type="dxa"/>
            <w:vMerge/>
          </w:tcPr>
          <w:p w:rsidR="008A2C23" w:rsidRPr="000A77E1" w:rsidRDefault="008A2C23" w:rsidP="008A2C23">
            <w:pPr>
              <w:ind w:firstLine="709"/>
              <w:jc w:val="right"/>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8"/>
        <w:gridCol w:w="2120"/>
        <w:gridCol w:w="2062"/>
        <w:gridCol w:w="1758"/>
        <w:gridCol w:w="2207"/>
      </w:tblGrid>
      <w:tr w:rsidR="008A2C23" w:rsidRPr="000A77E1" w:rsidTr="008A2C23">
        <w:trPr>
          <w:trHeight w:val="15"/>
          <w:tblCellSpacing w:w="15" w:type="dxa"/>
        </w:trPr>
        <w:tc>
          <w:tcPr>
            <w:tcW w:w="1253" w:type="dxa"/>
            <w:vAlign w:val="center"/>
            <w:hideMark/>
          </w:tcPr>
          <w:p w:rsidR="008A2C23" w:rsidRPr="000A77E1" w:rsidRDefault="008A2C23" w:rsidP="008A2C23"/>
        </w:tc>
        <w:tc>
          <w:tcPr>
            <w:tcW w:w="2090" w:type="dxa"/>
            <w:vAlign w:val="center"/>
            <w:hideMark/>
          </w:tcPr>
          <w:p w:rsidR="008A2C23" w:rsidRPr="000A77E1" w:rsidRDefault="008A2C23" w:rsidP="008A2C23"/>
        </w:tc>
        <w:tc>
          <w:tcPr>
            <w:tcW w:w="2032" w:type="dxa"/>
            <w:vAlign w:val="center"/>
            <w:hideMark/>
          </w:tcPr>
          <w:p w:rsidR="008A2C23" w:rsidRPr="000A77E1" w:rsidRDefault="008A2C23" w:rsidP="008A2C23"/>
        </w:tc>
        <w:tc>
          <w:tcPr>
            <w:tcW w:w="1728" w:type="dxa"/>
            <w:vAlign w:val="center"/>
            <w:hideMark/>
          </w:tcPr>
          <w:p w:rsidR="008A2C23" w:rsidRPr="000A77E1" w:rsidRDefault="008A2C23" w:rsidP="008A2C23"/>
        </w:tc>
        <w:tc>
          <w:tcPr>
            <w:tcW w:w="2162" w:type="dxa"/>
            <w:vAlign w:val="center"/>
            <w:hideMark/>
          </w:tcPr>
          <w:p w:rsidR="008A2C23" w:rsidRPr="000A77E1" w:rsidRDefault="008A2C23" w:rsidP="008A2C23"/>
        </w:tc>
      </w:tr>
    </w:tbl>
    <w:p w:rsidR="008A2C23" w:rsidRPr="000A77E1" w:rsidRDefault="008A2C23" w:rsidP="008A2C23">
      <w:r w:rsidRPr="000A77E1">
        <w:t xml:space="preserve">Под сетевой единицей следует понимать стационарную библиотеку (центральную, филиал), оказывающую услуги в отдельно стоящем здании либо в помещениях любого другого учреждения (организации), в том </w:t>
      </w:r>
      <w:proofErr w:type="gramStart"/>
      <w:r w:rsidRPr="000A77E1">
        <w:t>числе</w:t>
      </w:r>
      <w:proofErr w:type="gramEnd"/>
      <w:r w:rsidRPr="000A77E1">
        <w:t xml:space="preserve"> расположенном в ином населенном пункте.</w:t>
      </w:r>
    </w:p>
    <w:p w:rsidR="008A2C23" w:rsidRPr="000A77E1" w:rsidRDefault="008A2C23" w:rsidP="008A2C23"/>
    <w:p w:rsidR="008A2C23" w:rsidRPr="000A77E1" w:rsidRDefault="008A2C23" w:rsidP="008A2C23">
      <w:pPr>
        <w:outlineLvl w:val="2"/>
        <w:rPr>
          <w:b/>
          <w:bCs/>
        </w:rPr>
      </w:pPr>
      <w:r w:rsidRPr="000A77E1">
        <w:rPr>
          <w:b/>
          <w:bCs/>
        </w:rPr>
        <w:t>2.1. Государственные библиотеки</w:t>
      </w:r>
    </w:p>
    <w:p w:rsidR="008A2C23" w:rsidRPr="000A77E1" w:rsidRDefault="008A2C23" w:rsidP="008A2C23">
      <w:pPr>
        <w:outlineLvl w:val="2"/>
        <w:rPr>
          <w:b/>
          <w:bCs/>
        </w:rPr>
      </w:pPr>
    </w:p>
    <w:p w:rsidR="008A2C23" w:rsidRPr="000A77E1" w:rsidRDefault="008A2C23" w:rsidP="008A2C23">
      <w:pPr>
        <w:rPr>
          <w:b/>
          <w:bCs/>
        </w:rPr>
      </w:pPr>
      <w:proofErr w:type="gramStart"/>
      <w:r w:rsidRPr="000A77E1">
        <w:t>В целях реализации прав граждан на библиотечное обслуживание в Забайкальском крае создаются государственные библиотеки, обеспечивающие потребность в доступе к информации, знаниям на базе универсального комплектования библиотечных фондов, в том числе на основе обязательного экземпляра документов Забайкальского края, поступающих в библиотеки, в соответствии с полномочиями органов государственной власти Забайкальского края в области культуры, к которым относится организация библиотечного обслуживания населения библиотеками</w:t>
      </w:r>
      <w:proofErr w:type="gramEnd"/>
      <w:r w:rsidRPr="000A77E1">
        <w:t xml:space="preserve"> в Забайкальском крае, комплектования и обеспечения </w:t>
      </w:r>
      <w:r w:rsidRPr="000A77E1">
        <w:lastRenderedPageBreak/>
        <w:t>сохранности их библиотечных фондов.</w:t>
      </w:r>
      <w:r w:rsidRPr="000A77E1">
        <w:br/>
      </w:r>
    </w:p>
    <w:p w:rsidR="008A2C23" w:rsidRPr="000A77E1" w:rsidRDefault="008A2C23" w:rsidP="008A2C23">
      <w:pPr>
        <w:rPr>
          <w:b/>
          <w:bCs/>
        </w:rPr>
      </w:pPr>
      <w:r w:rsidRPr="000A77E1">
        <w:rPr>
          <w:b/>
          <w:bCs/>
        </w:rPr>
        <w:t>2.2. Муниципальные библиотеки</w:t>
      </w:r>
    </w:p>
    <w:p w:rsidR="008A2C23" w:rsidRPr="000A77E1" w:rsidRDefault="008A2C23" w:rsidP="008A2C23">
      <w:pPr>
        <w:rPr>
          <w:b/>
          <w:bCs/>
        </w:rPr>
      </w:pPr>
    </w:p>
    <w:p w:rsidR="008A2C23" w:rsidRPr="000A77E1" w:rsidRDefault="008A2C23" w:rsidP="008A2C23">
      <w:r w:rsidRPr="000A77E1">
        <w:t>Нормы размещения общедоступных муниципальных библиотек Забайкальского края осуществляются в рамках полномочий органов местного самоуправления по организации библиотечного обслуживания населения, комплектованию и обеспечению сохранности библиотечных фондов.</w:t>
      </w:r>
    </w:p>
    <w:p w:rsidR="008A2C23" w:rsidRPr="000A77E1" w:rsidRDefault="008A2C23" w:rsidP="008A2C23">
      <w:r w:rsidRPr="000A77E1">
        <w:t>Структурной организацией библиотечной сети муниципального района/городского округа Забайкальского края является централизованная библиотечная система, функционирующая на основе организационного, технологического единства, общего штата и библиотечного фонда, централизованных процессов его формирования, обработки и использования, единой системы методического обеспечения деятельности библиотек.</w:t>
      </w:r>
    </w:p>
    <w:p w:rsidR="008A2C23" w:rsidRPr="000A77E1" w:rsidRDefault="008A2C23" w:rsidP="008A2C23">
      <w:r w:rsidRPr="000A77E1">
        <w:t>Для минимальной обеспеченности населения муниципальных образований Забайкальского края библиотечным обслуживанием в каждой стационарной библиотеке должна быть организована точка доступа к удаленным полнотекстовым информационным ресурсам в формате виртуального читального зала.</w:t>
      </w:r>
    </w:p>
    <w:p w:rsidR="008A2C23" w:rsidRPr="000A77E1" w:rsidRDefault="008A2C23" w:rsidP="008A2C23">
      <w:r w:rsidRPr="000A77E1">
        <w:t>В каждой муниципальной библиотеке, обслуживающей взрослое население и молодежь, организуется молодежная зона, включающая специально оформленное пространство и соответствующий документный фонд.</w:t>
      </w:r>
    </w:p>
    <w:p w:rsidR="000311C9" w:rsidRDefault="008A2C23" w:rsidP="008A2C23">
      <w:r w:rsidRPr="000A77E1">
        <w:t>При отсутствии в населенном пункте Забайкальского края отдельной детской библиотеки в библиотеке, обслуживающей взрослое население и молодежь, рекомендуется открывать детские отделы или создавать специально оформленное пространство для детей с соответствующим документным фондом.</w:t>
      </w:r>
    </w:p>
    <w:p w:rsidR="008A2C23" w:rsidRPr="000A77E1" w:rsidRDefault="008A2C23" w:rsidP="008A2C23">
      <w:r w:rsidRPr="000A77E1">
        <w:br/>
      </w:r>
    </w:p>
    <w:p w:rsidR="008A2C23" w:rsidRPr="000A77E1" w:rsidRDefault="008A2C23" w:rsidP="008A2C23">
      <w:pPr>
        <w:outlineLvl w:val="2"/>
        <w:rPr>
          <w:b/>
          <w:bCs/>
        </w:rPr>
      </w:pPr>
      <w:r w:rsidRPr="000A77E1">
        <w:rPr>
          <w:b/>
          <w:bCs/>
        </w:rPr>
        <w:t xml:space="preserve">2.2.1. Нормы размещения библиотек  административного округа </w:t>
      </w:r>
    </w:p>
    <w:p w:rsidR="008A2C23" w:rsidRPr="000A77E1" w:rsidRDefault="008A2C23" w:rsidP="008A2C23">
      <w:pPr>
        <w:outlineLvl w:val="2"/>
        <w:rPr>
          <w:b/>
          <w:bCs/>
        </w:rPr>
      </w:pPr>
    </w:p>
    <w:p w:rsidR="008A2C23" w:rsidRPr="000A77E1" w:rsidRDefault="008A2C23" w:rsidP="008A2C23">
      <w:r w:rsidRPr="000A77E1">
        <w:t>В административном центре городского округа Забайкальского края создается общедоступная библиотека со статусом центральной, которая осуществляет функции комплектования, обработки, хранения библиотечных фондов и его оцифровки, создания и ведения сводного электронного каталога и специализированных баз данных, методического обеспечения библиотечной деятельности городского округа, популяризации литературы и чтения.</w:t>
      </w:r>
    </w:p>
    <w:p w:rsidR="008A2C23" w:rsidRPr="000A77E1" w:rsidRDefault="008A2C23" w:rsidP="008A2C23">
      <w:r w:rsidRPr="000A77E1">
        <w:t>Центральная библиотека городского округа Забайкальского края имеет свои филиалы, осуществляющие библиотечное, информационное, справочно-библиографическое обслуживание и культурно-просветительскую деятельность. Филиалы могут размещаться как в отдельно стоящих зданиях, так и во встроенных помещениях либо в помещениях иных учреждений культуры, находящихся на территории городского округа.</w:t>
      </w:r>
    </w:p>
    <w:p w:rsidR="008A2C23" w:rsidRPr="000A77E1" w:rsidRDefault="008A2C23" w:rsidP="008A2C23">
      <w:r w:rsidRPr="000A77E1">
        <w:lastRenderedPageBreak/>
        <w:t>В городском округе  создается.</w:t>
      </w:r>
    </w:p>
    <w:p w:rsidR="008A2C23" w:rsidRPr="000A77E1" w:rsidRDefault="008A2C23" w:rsidP="008A2C23">
      <w:pPr>
        <w:numPr>
          <w:ilvl w:val="0"/>
          <w:numId w:val="12"/>
        </w:numPr>
        <w:shd w:val="clear" w:color="auto" w:fill="FFFFFF"/>
        <w:tabs>
          <w:tab w:val="left" w:pos="360"/>
        </w:tabs>
        <w:suppressAutoHyphens/>
        <w:autoSpaceDE w:val="0"/>
        <w:ind w:left="0" w:firstLine="709"/>
      </w:pPr>
      <w:r w:rsidRPr="000A77E1">
        <w:t>1 центральная городская библиотека;</w:t>
      </w:r>
    </w:p>
    <w:p w:rsidR="008A2C23" w:rsidRPr="000A77E1" w:rsidRDefault="008A2C23" w:rsidP="008A2C23">
      <w:pPr>
        <w:numPr>
          <w:ilvl w:val="0"/>
          <w:numId w:val="12"/>
        </w:numPr>
        <w:shd w:val="clear" w:color="auto" w:fill="FFFFFF"/>
        <w:tabs>
          <w:tab w:val="left" w:pos="360"/>
        </w:tabs>
        <w:suppressAutoHyphens/>
        <w:autoSpaceDE w:val="0"/>
        <w:ind w:left="0" w:firstLine="709"/>
      </w:pPr>
      <w:r w:rsidRPr="000A77E1">
        <w:t>1 центральная детская библиотека.</w:t>
      </w:r>
    </w:p>
    <w:p w:rsidR="008A2C23" w:rsidRPr="000A77E1" w:rsidRDefault="008A2C23" w:rsidP="008A2C23">
      <w:r w:rsidRPr="000A77E1">
        <w:tab/>
        <w:t xml:space="preserve">Общее количество библиотек определяется из расчета 1 библиотека на 20000 жителей, при транспортной доступности 30-40 мин. </w:t>
      </w:r>
    </w:p>
    <w:p w:rsidR="008A2C23" w:rsidRPr="000A77E1" w:rsidRDefault="008A2C23" w:rsidP="008A2C23"/>
    <w:p w:rsidR="008A2C23" w:rsidRPr="000A77E1" w:rsidRDefault="008A2C23" w:rsidP="008A2C23">
      <w:pPr>
        <w:outlineLvl w:val="2"/>
        <w:rPr>
          <w:b/>
          <w:bCs/>
        </w:rPr>
      </w:pPr>
      <w:r w:rsidRPr="000A77E1">
        <w:rPr>
          <w:b/>
          <w:bCs/>
        </w:rPr>
        <w:t>2.2.2. Нормы размещения библиотек в муниципальном районе</w:t>
      </w:r>
    </w:p>
    <w:p w:rsidR="008A2C23" w:rsidRPr="000A77E1" w:rsidRDefault="008A2C23" w:rsidP="008A2C23">
      <w:pPr>
        <w:outlineLvl w:val="2"/>
        <w:rPr>
          <w:b/>
          <w:bCs/>
        </w:rPr>
      </w:pPr>
    </w:p>
    <w:p w:rsidR="008A2C23" w:rsidRPr="000A77E1" w:rsidRDefault="008A2C23" w:rsidP="008A2C23">
      <w:r w:rsidRPr="000A77E1">
        <w:t>В муниципальных районах Забайкальского края для библиотечного обслуживания</w:t>
      </w:r>
      <w:r w:rsidR="000311C9">
        <w:t xml:space="preserve"> населения создае</w:t>
      </w:r>
      <w:r w:rsidRPr="000A77E1">
        <w:t xml:space="preserve">тся </w:t>
      </w:r>
      <w:proofErr w:type="spellStart"/>
      <w:r w:rsidRPr="000A77E1">
        <w:t>межпоселенческая</w:t>
      </w:r>
      <w:proofErr w:type="spellEnd"/>
      <w:r w:rsidRPr="000A77E1">
        <w:t xml:space="preserve"> библиотека с филиалами в городских и сельских поселениях.</w:t>
      </w:r>
    </w:p>
    <w:p w:rsidR="008A2C23" w:rsidRPr="000A77E1" w:rsidRDefault="008A2C23" w:rsidP="008A2C23">
      <w:proofErr w:type="spellStart"/>
      <w:r w:rsidRPr="000A77E1">
        <w:t>Межпоселенческая</w:t>
      </w:r>
      <w:proofErr w:type="spellEnd"/>
      <w:r w:rsidRPr="000A77E1">
        <w:t xml:space="preserve"> библиотека - центральная библиотека муниципального района, которой органами местного самоуправления присвоен статус </w:t>
      </w:r>
      <w:proofErr w:type="spellStart"/>
      <w:r w:rsidRPr="000A77E1">
        <w:t>межпоселенческой</w:t>
      </w:r>
      <w:proofErr w:type="spellEnd"/>
      <w:r w:rsidRPr="000A77E1">
        <w:t>.</w:t>
      </w:r>
    </w:p>
    <w:p w:rsidR="008A2C23" w:rsidRPr="000A77E1" w:rsidRDefault="008A2C23" w:rsidP="008A2C23">
      <w:proofErr w:type="spellStart"/>
      <w:r w:rsidRPr="000A77E1">
        <w:t>Межпоселенческая</w:t>
      </w:r>
      <w:proofErr w:type="spellEnd"/>
      <w:r w:rsidRPr="000A77E1">
        <w:t xml:space="preserve"> библиотека выполняет функции координационного и методического центра для библиотек, созданных на территории муниципального района, по организации библиотечного обслуживания населения, в том числе проживающего в населенных пунктах, не имеющих стационарных библиотек; по формированию универсального фонда документов; по ведению сводного электронного каталога, сбору и обработке библиотечной статистики. Ввиду вышеизложенных функций, связанных не только с обслуживанием населения, но и с исполнением специализированных библиотечных операций в интересах всех библиотек муниципального района, а также в соответствии с установленными полномочиями муниципального района </w:t>
      </w:r>
      <w:proofErr w:type="spellStart"/>
      <w:r w:rsidRPr="000A77E1">
        <w:t>межпоселенческая</w:t>
      </w:r>
      <w:proofErr w:type="spellEnd"/>
      <w:r w:rsidRPr="000A77E1">
        <w:t xml:space="preserve"> библиотека создается независимо от количества населения, проживающего в муниципальном районе.</w:t>
      </w:r>
    </w:p>
    <w:p w:rsidR="008A2C23" w:rsidRPr="000A77E1" w:rsidRDefault="008A2C23" w:rsidP="008A2C23">
      <w:pPr>
        <w:shd w:val="clear" w:color="auto" w:fill="FFFFFF"/>
        <w:autoSpaceDE w:val="0"/>
        <w:rPr>
          <w:color w:val="000000"/>
        </w:rPr>
      </w:pPr>
      <w:r w:rsidRPr="000A77E1">
        <w:br/>
      </w:r>
      <w:r w:rsidRPr="000A77E1">
        <w:rPr>
          <w:b/>
          <w:bCs/>
        </w:rPr>
        <w:t>2.2.3. Нормы размещения библиотек в городском поселении</w:t>
      </w:r>
      <w:r w:rsidRPr="000A77E1">
        <w:rPr>
          <w:color w:val="000000"/>
        </w:rPr>
        <w:t xml:space="preserve"> </w:t>
      </w:r>
    </w:p>
    <w:p w:rsidR="008A2C23" w:rsidRPr="000A77E1" w:rsidRDefault="008A2C23" w:rsidP="008A2C23">
      <w:pPr>
        <w:shd w:val="clear" w:color="auto" w:fill="FFFFFF"/>
        <w:autoSpaceDE w:val="0"/>
        <w:rPr>
          <w:color w:val="000000"/>
        </w:rPr>
      </w:pPr>
    </w:p>
    <w:p w:rsidR="008A2C23" w:rsidRPr="000A77E1" w:rsidRDefault="008A2C23" w:rsidP="008A2C23">
      <w:pPr>
        <w:outlineLvl w:val="2"/>
      </w:pPr>
      <w:r w:rsidRPr="000A77E1">
        <w:t xml:space="preserve">Библиотеки городских поселений, по решению администраций муниципальных образований, могут быть самостоятельными (иметь статус юридического лица) или являться филиалами </w:t>
      </w:r>
      <w:proofErr w:type="spellStart"/>
      <w:r w:rsidRPr="000A77E1">
        <w:t>межпоселенческой</w:t>
      </w:r>
      <w:proofErr w:type="spellEnd"/>
      <w:r w:rsidRPr="000A77E1">
        <w:t xml:space="preserve"> централизованной библиотечной системы района или централизованной библиотечной системы города (городского округа) – наиболее оптимальный вариант.</w:t>
      </w:r>
    </w:p>
    <w:p w:rsidR="008A2C23" w:rsidRPr="000A77E1" w:rsidRDefault="008A2C23" w:rsidP="008A2C23">
      <w:pPr>
        <w:shd w:val="clear" w:color="auto" w:fill="FFFFFF"/>
        <w:tabs>
          <w:tab w:val="left" w:pos="360"/>
          <w:tab w:val="left" w:pos="399"/>
        </w:tabs>
        <w:suppressAutoHyphens/>
        <w:autoSpaceDE w:val="0"/>
      </w:pPr>
      <w:r w:rsidRPr="000A77E1">
        <w:t xml:space="preserve">- 1 библиотека в городском поселении с числом жителей до 2000 человек; </w:t>
      </w:r>
    </w:p>
    <w:p w:rsidR="008A2C23" w:rsidRPr="000A77E1" w:rsidRDefault="008A2C23" w:rsidP="008A2C23">
      <w:pPr>
        <w:shd w:val="clear" w:color="auto" w:fill="FFFFFF"/>
        <w:tabs>
          <w:tab w:val="left" w:pos="360"/>
          <w:tab w:val="left" w:pos="399"/>
        </w:tabs>
        <w:suppressAutoHyphens/>
        <w:autoSpaceDE w:val="0"/>
      </w:pPr>
      <w:r w:rsidRPr="000A77E1">
        <w:t xml:space="preserve">- не менее 2 библиотек в населенном пункте с числом жителей от 2000 до 7000, при шаговой доступности 15-30 мин/транспортной - 15-30 мин; </w:t>
      </w:r>
    </w:p>
    <w:p w:rsidR="008A2C23" w:rsidRPr="000A77E1" w:rsidRDefault="008A2C23" w:rsidP="008A2C23">
      <w:pPr>
        <w:shd w:val="clear" w:color="auto" w:fill="FFFFFF"/>
        <w:tabs>
          <w:tab w:val="left" w:pos="360"/>
          <w:tab w:val="left" w:pos="399"/>
        </w:tabs>
        <w:suppressAutoHyphens/>
        <w:autoSpaceDE w:val="0"/>
      </w:pPr>
      <w:r w:rsidRPr="000A77E1">
        <w:t xml:space="preserve">- 1 библиотека на 10000 жителей в населенном пункте с числом жителей от 10000 и более при шаговой доступности 15-30 мин/транспортной - 15-30 мин; </w:t>
      </w:r>
    </w:p>
    <w:p w:rsidR="008A2C23" w:rsidRPr="000A77E1" w:rsidRDefault="008A2C23" w:rsidP="008A2C23">
      <w:pPr>
        <w:shd w:val="clear" w:color="auto" w:fill="FFFFFF"/>
        <w:tabs>
          <w:tab w:val="left" w:pos="360"/>
          <w:tab w:val="left" w:pos="399"/>
        </w:tabs>
        <w:suppressAutoHyphens/>
        <w:autoSpaceDE w:val="0"/>
      </w:pPr>
      <w:r w:rsidRPr="000A77E1">
        <w:lastRenderedPageBreak/>
        <w:t xml:space="preserve">- не менее 1 библиотеки в населенном пункте с числом жителей более 20000 на каждые 5000-10000 жителей при шаговой доступности 15-30 мин/транспортной - 15-30 мин; </w:t>
      </w:r>
    </w:p>
    <w:p w:rsidR="008A2C23" w:rsidRPr="000A77E1" w:rsidRDefault="008A2C23" w:rsidP="008A2C23">
      <w:pPr>
        <w:shd w:val="clear" w:color="auto" w:fill="FFFFFF"/>
        <w:tabs>
          <w:tab w:val="left" w:pos="360"/>
          <w:tab w:val="left" w:pos="399"/>
        </w:tabs>
        <w:suppressAutoHyphens/>
        <w:autoSpaceDE w:val="0"/>
      </w:pPr>
      <w:r w:rsidRPr="000A77E1">
        <w:t>- 1 детская библиотека в городском поселении с числом жителей до 14 лет 500 и более человек.</w:t>
      </w:r>
    </w:p>
    <w:p w:rsidR="008A2C23" w:rsidRPr="000A77E1" w:rsidRDefault="008A2C23" w:rsidP="008A2C23">
      <w:pPr>
        <w:shd w:val="clear" w:color="auto" w:fill="FFFFFF"/>
        <w:autoSpaceDE w:val="0"/>
      </w:pPr>
      <w:r w:rsidRPr="000A77E1">
        <w:t>В поселении (городском, сельском) с числом жителей 300 человек в возрасте до 14 лет в библиотеке организуется детский отдел.</w:t>
      </w:r>
    </w:p>
    <w:p w:rsidR="008A2C23" w:rsidRPr="000A77E1" w:rsidRDefault="008A2C23" w:rsidP="008A2C23"/>
    <w:p w:rsidR="008A2C23" w:rsidRPr="000A77E1" w:rsidRDefault="008A2C23" w:rsidP="008A2C23">
      <w:pPr>
        <w:outlineLvl w:val="2"/>
        <w:rPr>
          <w:b/>
          <w:bCs/>
        </w:rPr>
      </w:pPr>
      <w:r w:rsidRPr="000A77E1">
        <w:rPr>
          <w:b/>
          <w:bCs/>
        </w:rPr>
        <w:t>2.2.4. Нормы размещения библиотек в сельском поселении</w:t>
      </w:r>
    </w:p>
    <w:p w:rsidR="008A2C23" w:rsidRPr="000A77E1" w:rsidRDefault="008A2C23" w:rsidP="008A2C23">
      <w:pPr>
        <w:outlineLvl w:val="2"/>
        <w:rPr>
          <w:b/>
          <w:bCs/>
        </w:rPr>
      </w:pPr>
    </w:p>
    <w:p w:rsidR="008A2C23" w:rsidRPr="000A77E1" w:rsidRDefault="008A2C23" w:rsidP="008A2C23">
      <w:pPr>
        <w:shd w:val="clear" w:color="auto" w:fill="FFFFFF"/>
        <w:tabs>
          <w:tab w:val="left" w:pos="360"/>
          <w:tab w:val="left" w:pos="513"/>
        </w:tabs>
        <w:suppressAutoHyphens/>
        <w:autoSpaceDE w:val="0"/>
      </w:pPr>
      <w:r w:rsidRPr="000A77E1">
        <w:t>Общим требованием к организации библиотечной сети в сельских поселениях является обязательное обеспечение возможности получения библиотечных услуг во всех населенных пунктах, в том числе с малой численностью жителей.</w:t>
      </w:r>
    </w:p>
    <w:p w:rsidR="008A2C23" w:rsidRPr="000A77E1" w:rsidRDefault="008A2C23" w:rsidP="008A2C23">
      <w:pPr>
        <w:shd w:val="clear" w:color="auto" w:fill="FFFFFF"/>
        <w:tabs>
          <w:tab w:val="left" w:pos="360"/>
          <w:tab w:val="left" w:pos="513"/>
        </w:tabs>
        <w:suppressAutoHyphens/>
        <w:autoSpaceDE w:val="0"/>
      </w:pPr>
      <w:r w:rsidRPr="000A77E1">
        <w:t xml:space="preserve">- 1 библиотека (филиал) в отдаленном и труднодоступном населенном пункте с числом жителей до 300 человек при охвате населения библиотечным обслуживанием 70 % и более; </w:t>
      </w:r>
    </w:p>
    <w:p w:rsidR="008A2C23" w:rsidRPr="000A77E1" w:rsidRDefault="008A2C23" w:rsidP="008A2C23">
      <w:pPr>
        <w:shd w:val="clear" w:color="auto" w:fill="FFFFFF"/>
        <w:tabs>
          <w:tab w:val="left" w:pos="360"/>
          <w:tab w:val="left" w:pos="513"/>
        </w:tabs>
        <w:suppressAutoHyphens/>
        <w:autoSpaceDE w:val="0"/>
      </w:pPr>
      <w:r w:rsidRPr="000A77E1">
        <w:t xml:space="preserve">- библиотечный пункт или иной </w:t>
      </w:r>
      <w:proofErr w:type="spellStart"/>
      <w:r w:rsidRPr="000A77E1">
        <w:t>внестационарный</w:t>
      </w:r>
      <w:proofErr w:type="spellEnd"/>
      <w:r w:rsidRPr="000A77E1">
        <w:t xml:space="preserve"> способ обслуживания в населенном пункте до 120 жителей;</w:t>
      </w:r>
    </w:p>
    <w:p w:rsidR="008A2C23" w:rsidRPr="000A77E1" w:rsidRDefault="008A2C23" w:rsidP="008A2C23">
      <w:pPr>
        <w:shd w:val="clear" w:color="auto" w:fill="FFFFFF"/>
        <w:tabs>
          <w:tab w:val="left" w:pos="360"/>
          <w:tab w:val="left" w:pos="513"/>
        </w:tabs>
        <w:suppressAutoHyphens/>
        <w:autoSpaceDE w:val="0"/>
      </w:pPr>
      <w:r w:rsidRPr="000A77E1">
        <w:t>- 1 библиотека на каждую 1000 жителей в сельских поселениях, с числом жителей более 1000 человек;</w:t>
      </w:r>
    </w:p>
    <w:p w:rsidR="008A2C23" w:rsidRPr="000A77E1" w:rsidRDefault="008A2C23" w:rsidP="008A2C23">
      <w:pPr>
        <w:shd w:val="clear" w:color="auto" w:fill="FFFFFF"/>
        <w:tabs>
          <w:tab w:val="left" w:pos="360"/>
          <w:tab w:val="left" w:pos="513"/>
        </w:tabs>
        <w:suppressAutoHyphens/>
        <w:autoSpaceDE w:val="0"/>
      </w:pPr>
      <w:r w:rsidRPr="000A77E1">
        <w:t>- 1 детская библиотека в сельском поселении с числом жителей до 14 лет 500 и более человек.</w:t>
      </w:r>
    </w:p>
    <w:p w:rsidR="008A2C23" w:rsidRPr="000A77E1" w:rsidRDefault="008A2C23" w:rsidP="008A2C23">
      <w:pPr>
        <w:jc w:val="center"/>
        <w:rPr>
          <w:b/>
        </w:rPr>
      </w:pPr>
    </w:p>
    <w:p w:rsidR="008A2C23" w:rsidRPr="000311C9" w:rsidRDefault="008A2C23" w:rsidP="000311C9">
      <w:pPr>
        <w:pStyle w:val="a3"/>
        <w:numPr>
          <w:ilvl w:val="0"/>
          <w:numId w:val="11"/>
        </w:numPr>
        <w:ind w:left="0" w:firstLine="709"/>
        <w:jc w:val="center"/>
        <w:rPr>
          <w:b/>
          <w:szCs w:val="28"/>
          <w:lang w:eastAsia="ru-RU"/>
        </w:rPr>
      </w:pPr>
      <w:r w:rsidRPr="000311C9">
        <w:rPr>
          <w:b/>
          <w:szCs w:val="28"/>
          <w:lang w:eastAsia="ru-RU"/>
        </w:rPr>
        <w:t>Нормы и нормативы размещения музеев</w:t>
      </w:r>
    </w:p>
    <w:p w:rsidR="008A2C23" w:rsidRPr="000A77E1" w:rsidRDefault="008A2C23" w:rsidP="008A2C23">
      <w:pPr>
        <w:pStyle w:val="a3"/>
        <w:rPr>
          <w:b/>
          <w:sz w:val="24"/>
          <w:szCs w:val="24"/>
          <w:lang w:eastAsia="ru-RU"/>
        </w:rPr>
      </w:pPr>
    </w:p>
    <w:p w:rsidR="008A2C23" w:rsidRPr="000A77E1" w:rsidRDefault="008A2C23" w:rsidP="008A2C23">
      <w:r w:rsidRPr="000A77E1">
        <w:t>3.1. Нормы и нормативы размещения музеев в зависимости от наличия предметов и коллекций, которые отнесены (или могут быть отнесены) к государственной или негосударственной части Музейного фонда Российской Федерации в целях хранения, сохранности и популяризации культурного наследия.</w:t>
      </w:r>
    </w:p>
    <w:p w:rsidR="008A2C23" w:rsidRPr="000A77E1" w:rsidRDefault="008A2C23" w:rsidP="008A2C23">
      <w:r w:rsidRPr="000A77E1">
        <w:t>Рекомендуемые нормы и нормативы оптимального размещения музеев устанавливаются в соответствии с таблицей 2:</w:t>
      </w:r>
    </w:p>
    <w:p w:rsidR="008A2C23" w:rsidRPr="000A77E1" w:rsidRDefault="008A2C23" w:rsidP="008A2C23">
      <w:pPr>
        <w:jc w:val="right"/>
      </w:pPr>
      <w:r w:rsidRPr="000A77E1">
        <w:t>Таблица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3"/>
        <w:gridCol w:w="2131"/>
        <w:gridCol w:w="1993"/>
        <w:gridCol w:w="1327"/>
        <w:gridCol w:w="1721"/>
      </w:tblGrid>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t>Административно-территориальные уровни обеспечения услуг</w:t>
            </w:r>
          </w:p>
        </w:tc>
        <w:tc>
          <w:tcPr>
            <w:tcW w:w="0" w:type="auto"/>
            <w:tcMar>
              <w:top w:w="100" w:type="dxa"/>
              <w:left w:w="60" w:type="dxa"/>
              <w:bottom w:w="100" w:type="dxa"/>
              <w:right w:w="60" w:type="dxa"/>
            </w:tcMar>
            <w:hideMark/>
          </w:tcPr>
          <w:p w:rsidR="008A2C23" w:rsidRPr="000A77E1" w:rsidRDefault="008A2C23" w:rsidP="008A2C23">
            <w:r w:rsidRPr="000A77E1">
              <w:t>Наименование организации, осуществляющей услуги / Тип объекта</w:t>
            </w:r>
          </w:p>
        </w:tc>
        <w:tc>
          <w:tcPr>
            <w:tcW w:w="0" w:type="auto"/>
            <w:tcMar>
              <w:top w:w="100" w:type="dxa"/>
              <w:left w:w="60" w:type="dxa"/>
              <w:bottom w:w="100" w:type="dxa"/>
              <w:right w:w="60" w:type="dxa"/>
            </w:tcMar>
            <w:hideMark/>
          </w:tcPr>
          <w:p w:rsidR="008A2C23" w:rsidRPr="000A77E1" w:rsidRDefault="008A2C23" w:rsidP="008A2C23">
            <w:r w:rsidRPr="000A77E1">
              <w:t>Обеспеченность тыс. чел. на населенный пункт</w:t>
            </w:r>
          </w:p>
        </w:tc>
        <w:tc>
          <w:tcPr>
            <w:tcW w:w="0" w:type="auto"/>
            <w:tcMar>
              <w:top w:w="100" w:type="dxa"/>
              <w:left w:w="60" w:type="dxa"/>
              <w:bottom w:w="100" w:type="dxa"/>
              <w:right w:w="60" w:type="dxa"/>
            </w:tcMar>
            <w:hideMark/>
          </w:tcPr>
          <w:p w:rsidR="008A2C23" w:rsidRPr="000A77E1" w:rsidRDefault="008A2C23" w:rsidP="008A2C23">
            <w:r w:rsidRPr="000A77E1">
              <w:t>Единица измерения (сетевая единица)</w:t>
            </w:r>
          </w:p>
        </w:tc>
        <w:tc>
          <w:tcPr>
            <w:tcW w:w="0" w:type="auto"/>
            <w:tcMar>
              <w:top w:w="100" w:type="dxa"/>
              <w:left w:w="60" w:type="dxa"/>
              <w:bottom w:w="100" w:type="dxa"/>
              <w:right w:w="60" w:type="dxa"/>
            </w:tcMar>
            <w:hideMark/>
          </w:tcPr>
          <w:p w:rsidR="008A2C23" w:rsidRPr="000A77E1" w:rsidRDefault="008A2C23" w:rsidP="008A2C23">
            <w:r w:rsidRPr="000A77E1">
              <w:t>Доступность</w:t>
            </w:r>
          </w:p>
        </w:tc>
      </w:tr>
      <w:tr w:rsidR="008A2C23" w:rsidRPr="000A77E1" w:rsidTr="008A2C23">
        <w:tc>
          <w:tcPr>
            <w:tcW w:w="0" w:type="auto"/>
            <w:vMerge w:val="restart"/>
            <w:tcMar>
              <w:top w:w="100" w:type="dxa"/>
              <w:left w:w="60" w:type="dxa"/>
              <w:bottom w:w="100" w:type="dxa"/>
              <w:right w:w="60" w:type="dxa"/>
            </w:tcMar>
            <w:hideMark/>
          </w:tcPr>
          <w:p w:rsidR="008A2C23" w:rsidRPr="000A77E1" w:rsidRDefault="008A2C23" w:rsidP="008A2C23">
            <w:r w:rsidRPr="000A77E1">
              <w:t>Городской округ</w:t>
            </w:r>
          </w:p>
        </w:tc>
        <w:tc>
          <w:tcPr>
            <w:tcW w:w="0" w:type="auto"/>
            <w:tcMar>
              <w:top w:w="100" w:type="dxa"/>
              <w:left w:w="60" w:type="dxa"/>
              <w:bottom w:w="100" w:type="dxa"/>
              <w:right w:w="60" w:type="dxa"/>
            </w:tcMar>
            <w:hideMark/>
          </w:tcPr>
          <w:p w:rsidR="008A2C23" w:rsidRPr="000A77E1" w:rsidRDefault="008A2C23" w:rsidP="008A2C23">
            <w:r w:rsidRPr="000A77E1">
              <w:t>Краеведческий музей</w:t>
            </w:r>
          </w:p>
        </w:tc>
        <w:tc>
          <w:tcPr>
            <w:tcW w:w="0" w:type="auto"/>
            <w:tcMar>
              <w:top w:w="100" w:type="dxa"/>
              <w:left w:w="60" w:type="dxa"/>
              <w:bottom w:w="100" w:type="dxa"/>
              <w:right w:w="60" w:type="dxa"/>
            </w:tcMar>
            <w:hideMark/>
          </w:tcPr>
          <w:p w:rsidR="008A2C23" w:rsidRPr="000A77E1" w:rsidRDefault="008A2C23" w:rsidP="008A2C23">
            <w:r w:rsidRPr="000A77E1">
              <w:t>Независимо от количества населения</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vMerge w:val="restart"/>
            <w:tcMar>
              <w:top w:w="100" w:type="dxa"/>
              <w:left w:w="60" w:type="dxa"/>
              <w:bottom w:w="100" w:type="dxa"/>
              <w:right w:w="60" w:type="dxa"/>
            </w:tcMar>
            <w:hideMark/>
          </w:tcPr>
          <w:p w:rsidR="008A2C23" w:rsidRPr="000A77E1" w:rsidRDefault="008A2C23" w:rsidP="008A2C23">
            <w:r w:rsidRPr="000A77E1">
              <w:t xml:space="preserve">Транспортная доступность 30 - 40 </w:t>
            </w:r>
            <w:r w:rsidRPr="000A77E1">
              <w:lastRenderedPageBreak/>
              <w:t>минут</w:t>
            </w:r>
          </w:p>
        </w:tc>
      </w:tr>
      <w:tr w:rsidR="008A2C23" w:rsidRPr="000A77E1" w:rsidTr="008A2C23">
        <w:tc>
          <w:tcPr>
            <w:tcW w:w="0" w:type="auto"/>
            <w:vMerge/>
            <w:tcMar>
              <w:top w:w="100" w:type="dxa"/>
              <w:left w:w="60" w:type="dxa"/>
              <w:bottom w:w="100" w:type="dxa"/>
              <w:right w:w="60" w:type="dxa"/>
            </w:tcMar>
            <w:vAlign w:val="center"/>
            <w:hideMark/>
          </w:tcPr>
          <w:p w:rsidR="008A2C23" w:rsidRPr="000A77E1" w:rsidRDefault="008A2C23" w:rsidP="008A2C23"/>
        </w:tc>
        <w:tc>
          <w:tcPr>
            <w:tcW w:w="0" w:type="auto"/>
            <w:tcMar>
              <w:top w:w="100" w:type="dxa"/>
              <w:left w:w="60" w:type="dxa"/>
              <w:bottom w:w="100" w:type="dxa"/>
              <w:right w:w="60" w:type="dxa"/>
            </w:tcMar>
            <w:hideMark/>
          </w:tcPr>
          <w:p w:rsidR="008A2C23" w:rsidRPr="000A77E1" w:rsidRDefault="008A2C23" w:rsidP="008A2C23">
            <w:r w:rsidRPr="000A77E1">
              <w:t>Тематический музей</w:t>
            </w:r>
          </w:p>
        </w:tc>
        <w:tc>
          <w:tcPr>
            <w:tcW w:w="0" w:type="auto"/>
            <w:tcMar>
              <w:top w:w="100" w:type="dxa"/>
              <w:left w:w="60" w:type="dxa"/>
              <w:bottom w:w="100" w:type="dxa"/>
              <w:right w:w="60" w:type="dxa"/>
            </w:tcMar>
            <w:hideMark/>
          </w:tcPr>
          <w:p w:rsidR="008A2C23" w:rsidRPr="000A77E1" w:rsidRDefault="008A2C23" w:rsidP="008A2C23">
            <w:r w:rsidRPr="000A77E1">
              <w:t>Независимо от количества населения</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vMerge/>
            <w:tcMar>
              <w:top w:w="100" w:type="dxa"/>
              <w:left w:w="60" w:type="dxa"/>
              <w:bottom w:w="100" w:type="dxa"/>
              <w:right w:w="60" w:type="dxa"/>
            </w:tcMar>
            <w:vAlign w:val="center"/>
            <w:hideMark/>
          </w:tcPr>
          <w:p w:rsidR="008A2C23" w:rsidRPr="000A77E1" w:rsidRDefault="008A2C23" w:rsidP="008A2C23"/>
        </w:tc>
      </w:tr>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lastRenderedPageBreak/>
              <w:t>Муниципальный район</w:t>
            </w:r>
          </w:p>
        </w:tc>
        <w:tc>
          <w:tcPr>
            <w:tcW w:w="0" w:type="auto"/>
            <w:tcMar>
              <w:top w:w="100" w:type="dxa"/>
              <w:left w:w="60" w:type="dxa"/>
              <w:bottom w:w="100" w:type="dxa"/>
              <w:right w:w="60" w:type="dxa"/>
            </w:tcMar>
            <w:hideMark/>
          </w:tcPr>
          <w:p w:rsidR="008A2C23" w:rsidRPr="000A77E1" w:rsidRDefault="008A2C23" w:rsidP="008A2C23">
            <w:r w:rsidRPr="000A77E1">
              <w:t>Краеведческий музей</w:t>
            </w:r>
          </w:p>
        </w:tc>
        <w:tc>
          <w:tcPr>
            <w:tcW w:w="0" w:type="auto"/>
            <w:tcMar>
              <w:top w:w="100" w:type="dxa"/>
              <w:left w:w="60" w:type="dxa"/>
              <w:bottom w:w="100" w:type="dxa"/>
              <w:right w:w="60" w:type="dxa"/>
            </w:tcMar>
            <w:hideMark/>
          </w:tcPr>
          <w:p w:rsidR="008A2C23" w:rsidRPr="000A77E1" w:rsidRDefault="008A2C23" w:rsidP="008A2C23">
            <w:r w:rsidRPr="000A77E1">
              <w:t>Независимо от количества населения</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tcMar>
              <w:top w:w="100" w:type="dxa"/>
              <w:left w:w="60" w:type="dxa"/>
              <w:bottom w:w="100" w:type="dxa"/>
              <w:right w:w="60" w:type="dxa"/>
            </w:tcMar>
            <w:hideMark/>
          </w:tcPr>
          <w:p w:rsidR="008A2C23" w:rsidRPr="000A77E1" w:rsidRDefault="008A2C23" w:rsidP="008A2C23">
            <w:r w:rsidRPr="000A77E1">
              <w:t>Транспортная доступность 30 минут - 1 час</w:t>
            </w:r>
          </w:p>
        </w:tc>
      </w:tr>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t>Городское поселение</w:t>
            </w:r>
          </w:p>
        </w:tc>
        <w:tc>
          <w:tcPr>
            <w:tcW w:w="0" w:type="auto"/>
            <w:tcMar>
              <w:top w:w="100" w:type="dxa"/>
              <w:left w:w="60" w:type="dxa"/>
              <w:bottom w:w="100" w:type="dxa"/>
              <w:right w:w="60" w:type="dxa"/>
            </w:tcMar>
            <w:hideMark/>
          </w:tcPr>
          <w:p w:rsidR="008A2C23" w:rsidRPr="000A77E1" w:rsidRDefault="008A2C23" w:rsidP="008A2C23">
            <w:r w:rsidRPr="000A77E1">
              <w:t>Краеведческий музей</w:t>
            </w:r>
          </w:p>
        </w:tc>
        <w:tc>
          <w:tcPr>
            <w:tcW w:w="0" w:type="auto"/>
            <w:tcMar>
              <w:top w:w="100" w:type="dxa"/>
              <w:left w:w="60" w:type="dxa"/>
              <w:bottom w:w="100" w:type="dxa"/>
              <w:right w:w="60" w:type="dxa"/>
            </w:tcMar>
            <w:hideMark/>
          </w:tcPr>
          <w:p w:rsidR="008A2C23" w:rsidRPr="000A77E1" w:rsidRDefault="008A2C23" w:rsidP="008A2C23">
            <w:r w:rsidRPr="000A77E1">
              <w:t>Независимо от количества населения</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tcMar>
              <w:top w:w="100" w:type="dxa"/>
              <w:left w:w="60" w:type="dxa"/>
              <w:bottom w:w="100" w:type="dxa"/>
              <w:right w:w="60" w:type="dxa"/>
            </w:tcMar>
            <w:hideMark/>
          </w:tcPr>
          <w:p w:rsidR="008A2C23" w:rsidRPr="000A77E1" w:rsidRDefault="008A2C23" w:rsidP="008A2C23">
            <w:r w:rsidRPr="000A77E1">
              <w:t>Транспортная доступность 15 - 30 минут</w:t>
            </w:r>
          </w:p>
        </w:tc>
      </w:tr>
    </w:tbl>
    <w:p w:rsidR="008A2C23" w:rsidRPr="000A77E1" w:rsidRDefault="008A2C23" w:rsidP="008A2C23"/>
    <w:p w:rsidR="008A2C23" w:rsidRPr="000A77E1" w:rsidRDefault="008A2C23" w:rsidP="008A2C23">
      <w:r w:rsidRPr="000A77E1">
        <w:t>3.2. За сетевую единицу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 (ведомственные, частные) при условии, если их фонды вошли в государственную или негосударственную часть музейного Фонда Российской Федерации.</w:t>
      </w:r>
    </w:p>
    <w:p w:rsidR="008A2C23" w:rsidRPr="000A77E1" w:rsidRDefault="008A2C23" w:rsidP="008A2C23">
      <w:r w:rsidRPr="000A77E1">
        <w:t>К расчету сетевых единиц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w:t>
      </w:r>
    </w:p>
    <w:p w:rsidR="008A2C23" w:rsidRPr="000A77E1" w:rsidRDefault="008A2C23" w:rsidP="008A2C23">
      <w:r w:rsidRPr="000A77E1">
        <w:t>Экспозиционные отделы, расположенные на общих участках с головным музеем, рассматриваются как необособленные и не считаются отдельной сетевой единицей, кроме случаев, когда они принадлежат различным дирекциям.</w:t>
      </w:r>
    </w:p>
    <w:p w:rsidR="008A2C23" w:rsidRPr="000A77E1" w:rsidRDefault="008A2C23" w:rsidP="008A2C23">
      <w:r w:rsidRPr="000A77E1">
        <w:t xml:space="preserve">Объектом деятельности краеведческого музея является документация и презентация исторического, природного и культурного развития Забайкальского края. Основными фондами такого музея являются связанные с историей Забайкальского края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исторические события местности; предметы быта; мемориальные предметы, связанные со знаменитыми земляками; материалы, отражающие экономическое и техническое развитие региона. </w:t>
      </w:r>
    </w:p>
    <w:p w:rsidR="008A2C23" w:rsidRPr="000A77E1" w:rsidRDefault="008A2C23" w:rsidP="008A2C23">
      <w:r w:rsidRPr="000A77E1">
        <w:t>Художественный музей - это исследовательское и научно-просветительское учреждение искусствоведческого профиля, осуществляющее комплектование, экспонирование, хранение, изучение, реставрацию и популяризацию произведений изобразительного и декоративно-прикладного искусства.</w:t>
      </w:r>
    </w:p>
    <w:p w:rsidR="008A2C23" w:rsidRPr="000A77E1" w:rsidRDefault="008A2C23" w:rsidP="008A2C23">
      <w:proofErr w:type="gramStart"/>
      <w:r w:rsidRPr="000A77E1">
        <w:lastRenderedPageBreak/>
        <w:t>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roofErr w:type="gramEnd"/>
    </w:p>
    <w:p w:rsidR="008A2C23" w:rsidRPr="000A77E1" w:rsidRDefault="008A2C23" w:rsidP="008A2C23">
      <w:r w:rsidRPr="000A77E1">
        <w:t>3.3. Порядок создания, реорганизации и ликвидации государственных музеев, находящихся в ведении Забайкальского края, определяется Правительством Забайкальского края.</w:t>
      </w:r>
    </w:p>
    <w:p w:rsidR="008A2C23" w:rsidRPr="000A77E1" w:rsidRDefault="008A2C23" w:rsidP="008A2C23">
      <w:r w:rsidRPr="000A77E1">
        <w:t>Решения об управлении музейными предметами и музейными коллекциями, находящимися в государственной собственности Забайкальского края, принимаются уполномоченным органом, на которое возложено государственное регулирование в области культуры</w:t>
      </w:r>
      <w:r w:rsidRPr="000A77E1">
        <w:rPr>
          <w:rStyle w:val="a9"/>
        </w:rPr>
        <w:footnoteReference w:id="4"/>
      </w:r>
      <w:r w:rsidRPr="000A77E1">
        <w:t>.</w:t>
      </w:r>
    </w:p>
    <w:p w:rsidR="008A2C23" w:rsidRPr="000A77E1" w:rsidRDefault="008A2C23" w:rsidP="008A2C23">
      <w:r w:rsidRPr="000A77E1">
        <w:t>3.4. Органы местного самоуправления имеют право на создание музеев</w:t>
      </w:r>
      <w:r w:rsidRPr="000A77E1">
        <w:rPr>
          <w:rStyle w:val="a9"/>
        </w:rPr>
        <w:footnoteReference w:id="5"/>
      </w:r>
      <w:r w:rsidRPr="000A77E1">
        <w:t>.</w:t>
      </w:r>
    </w:p>
    <w:p w:rsidR="008A2C23" w:rsidRPr="000A77E1" w:rsidRDefault="008A2C23" w:rsidP="008A2C23">
      <w:r w:rsidRPr="000A77E1">
        <w:t>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8A2C23" w:rsidRPr="000A77E1" w:rsidRDefault="008A2C23" w:rsidP="008A2C23">
      <w:r w:rsidRPr="000A77E1">
        <w:t>В муниципальных образованиях, в целях оптимизации затрат на содержание административно-управленческого аппарата и персонала научных работни</w:t>
      </w:r>
      <w:r w:rsidR="001B2E24">
        <w:t>ков, могут быть созданы филиалы</w:t>
      </w:r>
      <w:r w:rsidRPr="000A77E1">
        <w:t xml:space="preserve"> или структурные подразделения государственных музеев, оказывающие услуги в отдельно стоящих зданиях либо в помещениях учреждений культуры иных функциональных видов, либо в помещениях иных населенных пунктов, которые должны учитываться в качестве сетевой единицы муниципального образования, так как они обслуживают местное население.</w:t>
      </w:r>
    </w:p>
    <w:p w:rsidR="008A2C23" w:rsidRPr="000A77E1" w:rsidRDefault="008A2C23" w:rsidP="008A2C23">
      <w:r w:rsidRPr="000A77E1">
        <w:t>В муниципальном районе может быть организовано несколько музеев в зависимости от состава и объема фондов. Районные музеи могут иметь филиалы или структурные подразделения в населенных пунктах сельских поселений. Филиалы районного музея в сельских поселениях принимаются к расчету в качестве сетевой единицы.</w:t>
      </w:r>
    </w:p>
    <w:p w:rsidR="008A2C23" w:rsidRPr="000A77E1" w:rsidRDefault="008A2C23" w:rsidP="008A2C23">
      <w:r w:rsidRPr="000A77E1">
        <w:t xml:space="preserve">3.5. 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создания музеев в порядке, предусмотренном решением представительного органа муниципального образования. При условии наличия музейного фонда и достаточности местного бюджета по решению органа местного самоуправления может быть создан краеведческий музей, а также тематические музеи, посвященные памятным историческим событиям, мемориальные музеи, технические музеи, музеи народной культуры. Художественные коллекции могут входить в состав краеведческого музея или на их основе может быть создан художественный </w:t>
      </w:r>
      <w:r w:rsidRPr="000A77E1">
        <w:lastRenderedPageBreak/>
        <w:t>музей (галерея). Самостоятельные художественные музеи муниципальных образований должны приниматься к учету как сетевая единица тематического музея.</w:t>
      </w:r>
    </w:p>
    <w:p w:rsidR="008A2C23" w:rsidRDefault="008A2C23" w:rsidP="008A2C23">
      <w:r w:rsidRPr="000A77E1">
        <w:t xml:space="preserve">3.6. </w:t>
      </w:r>
      <w:proofErr w:type="gramStart"/>
      <w:r w:rsidRPr="000A77E1">
        <w:t>Определение предельно</w:t>
      </w:r>
      <w:r w:rsidR="001B2E24">
        <w:t xml:space="preserve"> допустимых </w:t>
      </w:r>
      <w:r w:rsidRPr="000A77E1">
        <w:t xml:space="preserve"> нагрузок</w:t>
      </w:r>
      <w:r w:rsidR="001B2E24">
        <w:t xml:space="preserve"> по приему посетителей </w:t>
      </w:r>
      <w:r w:rsidRPr="000A77E1">
        <w:t xml:space="preserve"> на объекты культурного наследия, в которых размещены музеи, осуществляется на основе разработанных Министерством культуры Российской Федерации Методических рекомендаций "По разработке нормативов посещаемости музеев-заповедников в зависимости от их возможностей по приему посетителей", направленных на повышение эффективности работы по обеспечению сохранения и презентации культурного и природного наследия.</w:t>
      </w:r>
      <w:proofErr w:type="gramEnd"/>
    </w:p>
    <w:p w:rsidR="001B2E24" w:rsidRPr="000A77E1" w:rsidRDefault="001B2E24" w:rsidP="008A2C23"/>
    <w:p w:rsidR="008A2C23" w:rsidRPr="001B2E24" w:rsidRDefault="008A2C23" w:rsidP="008A2C23">
      <w:pPr>
        <w:pStyle w:val="a3"/>
        <w:numPr>
          <w:ilvl w:val="0"/>
          <w:numId w:val="11"/>
        </w:numPr>
        <w:ind w:left="0" w:firstLine="709"/>
        <w:jc w:val="center"/>
        <w:rPr>
          <w:b/>
          <w:szCs w:val="28"/>
          <w:lang w:eastAsia="ru-RU"/>
        </w:rPr>
      </w:pPr>
      <w:r w:rsidRPr="001B2E24">
        <w:rPr>
          <w:b/>
          <w:szCs w:val="28"/>
          <w:lang w:eastAsia="ru-RU"/>
        </w:rPr>
        <w:t>Нормы размещения театров</w:t>
      </w:r>
    </w:p>
    <w:p w:rsidR="008A2C23" w:rsidRPr="000A77E1" w:rsidRDefault="008A2C23" w:rsidP="008A2C23">
      <w:pPr>
        <w:rPr>
          <w:b/>
        </w:rPr>
      </w:pPr>
    </w:p>
    <w:p w:rsidR="008A2C23" w:rsidRPr="000A77E1" w:rsidRDefault="008A2C23" w:rsidP="008A2C23">
      <w:r w:rsidRPr="000A77E1">
        <w:t>4.1. Нормы и нормативы размещения театров устанавливаются с учетом потребностей населения в жанрах театрального искусства, в том числе возрастных особенностей зрительской аудитории.</w:t>
      </w:r>
    </w:p>
    <w:p w:rsidR="008A2C23" w:rsidRPr="000A77E1" w:rsidRDefault="008A2C23" w:rsidP="008A2C23">
      <w:r w:rsidRPr="000A77E1">
        <w:t>В соответствии с "Концепцией долгосрочного развития театрального дела в Российской Федерации на период до 2020 года"</w:t>
      </w:r>
      <w:r w:rsidRPr="000A77E1">
        <w:rPr>
          <w:rStyle w:val="a9"/>
        </w:rPr>
        <w:footnoteReference w:id="6"/>
      </w:r>
      <w:r w:rsidRPr="000A77E1">
        <w:t>, театр - это организация, осуществляющая театральную деятельность в целях удовлетворения и формирования духовных потребностей зрителей в сценическом искусстве, а также развития театрального искусства, предусматривающего расширение доступности театрального искусства для различных групп населения.</w:t>
      </w:r>
    </w:p>
    <w:p w:rsidR="008A2C23" w:rsidRPr="000A77E1" w:rsidRDefault="008A2C23" w:rsidP="008A2C23">
      <w:pPr>
        <w:jc w:val="center"/>
        <w:rPr>
          <w:b/>
        </w:rPr>
      </w:pPr>
    </w:p>
    <w:p w:rsidR="008A2C23" w:rsidRPr="000A77E1" w:rsidRDefault="008A2C23" w:rsidP="008A2C23">
      <w:pPr>
        <w:jc w:val="center"/>
        <w:rPr>
          <w:b/>
        </w:rPr>
      </w:pPr>
    </w:p>
    <w:p w:rsidR="008A2C23" w:rsidRPr="000A77E1" w:rsidRDefault="008A2C23" w:rsidP="008A2C23">
      <w:pPr>
        <w:jc w:val="center"/>
        <w:rPr>
          <w:b/>
        </w:rPr>
      </w:pPr>
      <w:r w:rsidRPr="000A77E1">
        <w:rPr>
          <w:b/>
        </w:rPr>
        <w:t>Нормы и нормативы оптимального размещения театров:</w:t>
      </w:r>
    </w:p>
    <w:p w:rsidR="008A2C23" w:rsidRPr="000A77E1" w:rsidRDefault="008A2C23" w:rsidP="008A2C23">
      <w:pPr>
        <w:jc w:val="right"/>
      </w:pPr>
      <w:r w:rsidRPr="000A77E1">
        <w:t>Таблица 3</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3"/>
        <w:gridCol w:w="2131"/>
        <w:gridCol w:w="1993"/>
        <w:gridCol w:w="1327"/>
        <w:gridCol w:w="1721"/>
      </w:tblGrid>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t>Административно-территориальные уровни обеспечения услуг</w:t>
            </w:r>
          </w:p>
        </w:tc>
        <w:tc>
          <w:tcPr>
            <w:tcW w:w="2066" w:type="dxa"/>
            <w:tcMar>
              <w:top w:w="100" w:type="dxa"/>
              <w:left w:w="60" w:type="dxa"/>
              <w:bottom w:w="100" w:type="dxa"/>
              <w:right w:w="60" w:type="dxa"/>
            </w:tcMar>
            <w:hideMark/>
          </w:tcPr>
          <w:p w:rsidR="008A2C23" w:rsidRPr="000A77E1" w:rsidRDefault="008A2C23" w:rsidP="008A2C23">
            <w:r w:rsidRPr="000A77E1">
              <w:t>Наименование организации, осуществляющей услуги / Тип объекта</w:t>
            </w:r>
          </w:p>
        </w:tc>
        <w:tc>
          <w:tcPr>
            <w:tcW w:w="1884" w:type="dxa"/>
            <w:tcMar>
              <w:top w:w="100" w:type="dxa"/>
              <w:left w:w="60" w:type="dxa"/>
              <w:bottom w:w="100" w:type="dxa"/>
              <w:right w:w="60" w:type="dxa"/>
            </w:tcMar>
            <w:hideMark/>
          </w:tcPr>
          <w:p w:rsidR="008A2C23" w:rsidRPr="000A77E1" w:rsidRDefault="008A2C23" w:rsidP="008A2C23">
            <w:r w:rsidRPr="000A77E1">
              <w:t>Обеспеченность тыс. чел. на населенный пункт</w:t>
            </w:r>
          </w:p>
        </w:tc>
        <w:tc>
          <w:tcPr>
            <w:tcW w:w="0" w:type="auto"/>
            <w:tcMar>
              <w:top w:w="100" w:type="dxa"/>
              <w:left w:w="60" w:type="dxa"/>
              <w:bottom w:w="100" w:type="dxa"/>
              <w:right w:w="60" w:type="dxa"/>
            </w:tcMar>
            <w:hideMark/>
          </w:tcPr>
          <w:p w:rsidR="008A2C23" w:rsidRPr="000A77E1" w:rsidRDefault="008A2C23" w:rsidP="008A2C23">
            <w:r w:rsidRPr="000A77E1">
              <w:t>Единица измерения (сетевая единица)</w:t>
            </w:r>
          </w:p>
        </w:tc>
        <w:tc>
          <w:tcPr>
            <w:tcW w:w="0" w:type="auto"/>
            <w:tcMar>
              <w:top w:w="100" w:type="dxa"/>
              <w:left w:w="60" w:type="dxa"/>
              <w:bottom w:w="100" w:type="dxa"/>
              <w:right w:w="60" w:type="dxa"/>
            </w:tcMar>
            <w:hideMark/>
          </w:tcPr>
          <w:p w:rsidR="008A2C23" w:rsidRPr="000A77E1" w:rsidRDefault="008A2C23" w:rsidP="008A2C23">
            <w:r w:rsidRPr="000A77E1">
              <w:t>Доступность</w:t>
            </w:r>
          </w:p>
        </w:tc>
      </w:tr>
      <w:tr w:rsidR="008A2C23" w:rsidRPr="000A77E1" w:rsidTr="008A2C23">
        <w:tc>
          <w:tcPr>
            <w:tcW w:w="0" w:type="auto"/>
            <w:vMerge w:val="restart"/>
            <w:tcMar>
              <w:top w:w="100" w:type="dxa"/>
              <w:left w:w="60" w:type="dxa"/>
              <w:bottom w:w="100" w:type="dxa"/>
              <w:right w:w="60" w:type="dxa"/>
            </w:tcMar>
            <w:vAlign w:val="center"/>
            <w:hideMark/>
          </w:tcPr>
          <w:p w:rsidR="008A2C23" w:rsidRPr="000A77E1" w:rsidRDefault="008A2C23" w:rsidP="008A2C23">
            <w:r w:rsidRPr="000A77E1">
              <w:t>Городской округ</w:t>
            </w:r>
          </w:p>
        </w:tc>
        <w:tc>
          <w:tcPr>
            <w:tcW w:w="2066" w:type="dxa"/>
            <w:tcMar>
              <w:top w:w="100" w:type="dxa"/>
              <w:left w:w="60" w:type="dxa"/>
              <w:bottom w:w="100" w:type="dxa"/>
              <w:right w:w="60" w:type="dxa"/>
            </w:tcMar>
            <w:hideMark/>
          </w:tcPr>
          <w:p w:rsidR="008A2C23" w:rsidRPr="000A77E1" w:rsidRDefault="008A2C23" w:rsidP="008A2C23">
            <w:r w:rsidRPr="000A77E1">
              <w:t>Театр драматический</w:t>
            </w:r>
          </w:p>
        </w:tc>
        <w:tc>
          <w:tcPr>
            <w:tcW w:w="1884" w:type="dxa"/>
            <w:vMerge w:val="restart"/>
            <w:tcMar>
              <w:top w:w="100" w:type="dxa"/>
              <w:left w:w="60" w:type="dxa"/>
              <w:bottom w:w="100" w:type="dxa"/>
              <w:right w:w="60" w:type="dxa"/>
            </w:tcMar>
            <w:hideMark/>
          </w:tcPr>
          <w:p w:rsidR="008A2C23" w:rsidRPr="000A77E1" w:rsidRDefault="008A2C23" w:rsidP="008A2C23">
            <w:r w:rsidRPr="000A77E1">
              <w:t>Население от 200 тыс. до 500 тыс. чел.</w:t>
            </w:r>
          </w:p>
        </w:tc>
        <w:tc>
          <w:tcPr>
            <w:tcW w:w="0" w:type="auto"/>
            <w:vMerge w:val="restart"/>
            <w:tcMar>
              <w:top w:w="100" w:type="dxa"/>
              <w:left w:w="60" w:type="dxa"/>
              <w:bottom w:w="100" w:type="dxa"/>
              <w:right w:w="60" w:type="dxa"/>
            </w:tcMar>
            <w:hideMark/>
          </w:tcPr>
          <w:p w:rsidR="008A2C23" w:rsidRPr="000A77E1" w:rsidRDefault="008A2C23" w:rsidP="008A2C23">
            <w:r w:rsidRPr="000A77E1">
              <w:t>1 на 200 тыс. чел.</w:t>
            </w:r>
          </w:p>
        </w:tc>
        <w:tc>
          <w:tcPr>
            <w:tcW w:w="0" w:type="auto"/>
            <w:vMerge w:val="restart"/>
            <w:tcMar>
              <w:top w:w="100" w:type="dxa"/>
              <w:left w:w="60" w:type="dxa"/>
              <w:bottom w:w="100" w:type="dxa"/>
              <w:right w:w="60" w:type="dxa"/>
            </w:tcMar>
            <w:vAlign w:val="center"/>
            <w:hideMark/>
          </w:tcPr>
          <w:p w:rsidR="008A2C23" w:rsidRPr="000A77E1" w:rsidRDefault="008A2C23" w:rsidP="008A2C23">
            <w:r w:rsidRPr="000A77E1">
              <w:t xml:space="preserve">Транспортная доступность 30 - 40 </w:t>
            </w:r>
            <w:r w:rsidRPr="000A77E1">
              <w:lastRenderedPageBreak/>
              <w:t>минут</w:t>
            </w:r>
          </w:p>
        </w:tc>
      </w:tr>
      <w:tr w:rsidR="008A2C23" w:rsidRPr="000A77E1" w:rsidTr="008A2C23">
        <w:tc>
          <w:tcPr>
            <w:tcW w:w="0" w:type="auto"/>
            <w:vMerge/>
            <w:tcMar>
              <w:top w:w="100" w:type="dxa"/>
              <w:left w:w="60" w:type="dxa"/>
              <w:bottom w:w="100" w:type="dxa"/>
              <w:right w:w="60" w:type="dxa"/>
            </w:tcMar>
            <w:vAlign w:val="center"/>
            <w:hideMark/>
          </w:tcPr>
          <w:p w:rsidR="008A2C23" w:rsidRPr="000A77E1" w:rsidRDefault="008A2C23" w:rsidP="008A2C23"/>
        </w:tc>
        <w:tc>
          <w:tcPr>
            <w:tcW w:w="2066" w:type="dxa"/>
            <w:tcMar>
              <w:top w:w="100" w:type="dxa"/>
              <w:left w:w="60" w:type="dxa"/>
              <w:bottom w:w="100" w:type="dxa"/>
              <w:right w:w="60" w:type="dxa"/>
            </w:tcMar>
            <w:hideMark/>
          </w:tcPr>
          <w:p w:rsidR="008A2C23" w:rsidRPr="000A77E1" w:rsidRDefault="008A2C23" w:rsidP="008A2C23">
            <w:r w:rsidRPr="000A77E1">
              <w:t>Театр кукол</w:t>
            </w:r>
          </w:p>
        </w:tc>
        <w:tc>
          <w:tcPr>
            <w:tcW w:w="1884" w:type="dxa"/>
            <w:vMerge/>
            <w:tcMar>
              <w:top w:w="100" w:type="dxa"/>
              <w:left w:w="60" w:type="dxa"/>
              <w:bottom w:w="100" w:type="dxa"/>
              <w:right w:w="60" w:type="dxa"/>
            </w:tcMar>
            <w:hideMark/>
          </w:tcPr>
          <w:p w:rsidR="008A2C23" w:rsidRPr="000A77E1" w:rsidRDefault="008A2C23" w:rsidP="008A2C23"/>
        </w:tc>
        <w:tc>
          <w:tcPr>
            <w:tcW w:w="0" w:type="auto"/>
            <w:vMerge/>
            <w:tcMar>
              <w:top w:w="100" w:type="dxa"/>
              <w:left w:w="60" w:type="dxa"/>
              <w:bottom w:w="100" w:type="dxa"/>
              <w:right w:w="60" w:type="dxa"/>
            </w:tcMar>
            <w:hideMark/>
          </w:tcPr>
          <w:p w:rsidR="008A2C23" w:rsidRPr="000A77E1" w:rsidRDefault="008A2C23" w:rsidP="008A2C23"/>
        </w:tc>
        <w:tc>
          <w:tcPr>
            <w:tcW w:w="0" w:type="auto"/>
            <w:vMerge/>
            <w:tcMar>
              <w:top w:w="100" w:type="dxa"/>
              <w:left w:w="60" w:type="dxa"/>
              <w:bottom w:w="100" w:type="dxa"/>
              <w:right w:w="60" w:type="dxa"/>
            </w:tcMar>
            <w:vAlign w:val="center"/>
            <w:hideMark/>
          </w:tcPr>
          <w:p w:rsidR="008A2C23" w:rsidRPr="000A77E1" w:rsidRDefault="008A2C23" w:rsidP="008A2C23"/>
        </w:tc>
      </w:tr>
      <w:tr w:rsidR="008A2C23" w:rsidRPr="000A77E1" w:rsidTr="008A2C23">
        <w:trPr>
          <w:trHeight w:val="779"/>
        </w:trPr>
        <w:tc>
          <w:tcPr>
            <w:tcW w:w="0" w:type="auto"/>
            <w:vMerge/>
            <w:tcMar>
              <w:top w:w="100" w:type="dxa"/>
              <w:left w:w="60" w:type="dxa"/>
              <w:bottom w:w="100" w:type="dxa"/>
              <w:right w:w="60" w:type="dxa"/>
            </w:tcMar>
            <w:vAlign w:val="center"/>
            <w:hideMark/>
          </w:tcPr>
          <w:p w:rsidR="008A2C23" w:rsidRPr="000A77E1" w:rsidRDefault="008A2C23" w:rsidP="008A2C23"/>
        </w:tc>
        <w:tc>
          <w:tcPr>
            <w:tcW w:w="2066" w:type="dxa"/>
            <w:tcMar>
              <w:top w:w="100" w:type="dxa"/>
              <w:left w:w="60" w:type="dxa"/>
              <w:bottom w:w="100" w:type="dxa"/>
              <w:right w:w="60" w:type="dxa"/>
            </w:tcMar>
            <w:hideMark/>
          </w:tcPr>
          <w:p w:rsidR="008A2C23" w:rsidRPr="000A77E1" w:rsidRDefault="008A2C23" w:rsidP="008A2C23">
            <w:r w:rsidRPr="000A77E1">
              <w:t>Театр по видам искусств</w:t>
            </w:r>
          </w:p>
        </w:tc>
        <w:tc>
          <w:tcPr>
            <w:tcW w:w="1884" w:type="dxa"/>
            <w:vMerge/>
            <w:tcMar>
              <w:top w:w="100" w:type="dxa"/>
              <w:left w:w="60" w:type="dxa"/>
              <w:bottom w:w="100" w:type="dxa"/>
              <w:right w:w="60" w:type="dxa"/>
            </w:tcMar>
            <w:hideMark/>
          </w:tcPr>
          <w:p w:rsidR="008A2C23" w:rsidRPr="000A77E1" w:rsidRDefault="008A2C23" w:rsidP="008A2C23"/>
        </w:tc>
        <w:tc>
          <w:tcPr>
            <w:tcW w:w="0" w:type="auto"/>
            <w:vMerge/>
            <w:tcMar>
              <w:top w:w="100" w:type="dxa"/>
              <w:left w:w="60" w:type="dxa"/>
              <w:bottom w:w="100" w:type="dxa"/>
              <w:right w:w="60" w:type="dxa"/>
            </w:tcMar>
            <w:hideMark/>
          </w:tcPr>
          <w:p w:rsidR="008A2C23" w:rsidRPr="000A77E1" w:rsidRDefault="008A2C23" w:rsidP="008A2C23"/>
        </w:tc>
        <w:tc>
          <w:tcPr>
            <w:tcW w:w="0" w:type="auto"/>
            <w:vMerge/>
            <w:tcMar>
              <w:top w:w="100" w:type="dxa"/>
              <w:left w:w="60" w:type="dxa"/>
              <w:bottom w:w="100" w:type="dxa"/>
              <w:right w:w="60" w:type="dxa"/>
            </w:tcMar>
            <w:vAlign w:val="center"/>
            <w:hideMark/>
          </w:tcPr>
          <w:p w:rsidR="008A2C23" w:rsidRPr="000A77E1" w:rsidRDefault="008A2C23" w:rsidP="008A2C23"/>
        </w:tc>
      </w:tr>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lastRenderedPageBreak/>
              <w:t>Городское поселение</w:t>
            </w:r>
          </w:p>
        </w:tc>
        <w:tc>
          <w:tcPr>
            <w:tcW w:w="2066" w:type="dxa"/>
            <w:tcMar>
              <w:top w:w="100" w:type="dxa"/>
              <w:left w:w="60" w:type="dxa"/>
              <w:bottom w:w="100" w:type="dxa"/>
              <w:right w:w="60" w:type="dxa"/>
            </w:tcMar>
            <w:hideMark/>
          </w:tcPr>
          <w:p w:rsidR="008A2C23" w:rsidRPr="000A77E1" w:rsidRDefault="008A2C23" w:rsidP="008A2C23">
            <w:r w:rsidRPr="000A77E1">
              <w:t>Театр по видам искусств</w:t>
            </w:r>
          </w:p>
        </w:tc>
        <w:tc>
          <w:tcPr>
            <w:tcW w:w="1884" w:type="dxa"/>
            <w:tcMar>
              <w:top w:w="100" w:type="dxa"/>
              <w:left w:w="60" w:type="dxa"/>
              <w:bottom w:w="100" w:type="dxa"/>
              <w:right w:w="60" w:type="dxa"/>
            </w:tcMar>
            <w:hideMark/>
          </w:tcPr>
          <w:p w:rsidR="008A2C23" w:rsidRPr="000A77E1" w:rsidRDefault="008A2C23" w:rsidP="008A2C23">
            <w:r w:rsidRPr="000A77E1">
              <w:t>Население от 100 тыс. чел.</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tcMar>
              <w:top w:w="100" w:type="dxa"/>
              <w:left w:w="60" w:type="dxa"/>
              <w:bottom w:w="100" w:type="dxa"/>
              <w:right w:w="60" w:type="dxa"/>
            </w:tcMar>
            <w:hideMark/>
          </w:tcPr>
          <w:p w:rsidR="008A2C23" w:rsidRPr="000A77E1" w:rsidRDefault="008A2C23" w:rsidP="008A2C23">
            <w:r w:rsidRPr="000A77E1">
              <w:t>Транспортная доступность - 3 часа.</w:t>
            </w:r>
          </w:p>
          <w:p w:rsidR="008A2C23" w:rsidRPr="000A77E1" w:rsidRDefault="008A2C23" w:rsidP="008A2C23">
            <w:r w:rsidRPr="000A77E1">
              <w:t>Театр может быть создан в населенном пункте с населением менее 100 тыс. чел. при условии, что до ближайшего театра транспортная доступность составляет более 3 часов</w:t>
            </w:r>
          </w:p>
        </w:tc>
      </w:tr>
    </w:tbl>
    <w:p w:rsidR="008A2C23" w:rsidRPr="000A77E1" w:rsidRDefault="008A2C23" w:rsidP="008A2C23"/>
    <w:p w:rsidR="008A2C23" w:rsidRPr="000A77E1" w:rsidRDefault="008A2C23" w:rsidP="008A2C23">
      <w:r w:rsidRPr="000A77E1">
        <w:t>4.2. За сетевую единицу принимаются театры (театры-студии), являющиеся юридическими лицами, либо филиалы театров.</w:t>
      </w:r>
    </w:p>
    <w:p w:rsidR="008A2C23" w:rsidRPr="000A77E1" w:rsidRDefault="008A2C23" w:rsidP="008A2C23">
      <w:r w:rsidRPr="000A77E1">
        <w:t>Учитывается в качестве одной сетевой единицы театр, в котором действует нескольких театральных трупп (работающих на разных языках или имеющих самостоятельный репертуар), объединенных общей администрацией и представляющих единый баланс.</w:t>
      </w:r>
    </w:p>
    <w:p w:rsidR="008A2C23" w:rsidRPr="000A77E1" w:rsidRDefault="008A2C23" w:rsidP="008A2C23">
      <w:r w:rsidRPr="000A77E1">
        <w:t>Если на одной театральной площадке работают театры различной жанровой направленности, являющиеся самостоятельными юридическими лицами, то каждый из них учитывается в качестве самостоятельной сетевой единицы.</w:t>
      </w:r>
    </w:p>
    <w:p w:rsidR="008A2C23" w:rsidRPr="000A77E1" w:rsidRDefault="008A2C23" w:rsidP="008A2C23">
      <w:r w:rsidRPr="000A77E1">
        <w:t>4.3. Минимальный перечень подвидов театров составляют театры драмы, музыкальные театры, театры юного зрителя, театры кукол и театры по видам искусств.</w:t>
      </w:r>
    </w:p>
    <w:p w:rsidR="008A2C23" w:rsidRPr="000A77E1" w:rsidRDefault="008A2C23" w:rsidP="008A2C23">
      <w:r w:rsidRPr="000A77E1">
        <w:t>Музыкальный театр, включающий в себя такие жанровые виды, как опера, балет, оперетта, мюзикл, рекомендуется создавать при наличии на территории субъекта Российской Федерации учебного заведения, выпускающего соответствующих исполнителей (консерватории или другого профильного ВУЗа, училища).</w:t>
      </w:r>
    </w:p>
    <w:p w:rsidR="008A2C23" w:rsidRPr="000A77E1" w:rsidRDefault="008A2C23" w:rsidP="008A2C23">
      <w:r w:rsidRPr="000A77E1">
        <w:lastRenderedPageBreak/>
        <w:t>Прочие театры по видам искусств (пантомимы, миниатюр, танца, песни, и т.п.) или по целевой группе (молодежный театр, детский театр) создаются в целях обеспечения доступности населения к различным жанрам театрального искусства.</w:t>
      </w:r>
    </w:p>
    <w:p w:rsidR="008A2C23" w:rsidRPr="000A77E1" w:rsidRDefault="008A2C23" w:rsidP="008A2C23">
      <w:r w:rsidRPr="000A77E1">
        <w:t>4.4. В Забайкальском крае в целях выравнивания диспропорций по обеспечению доступности населения к театральному искусству и на основании полномочия муниципальных органов власти по созданию условий для организации досуга и обеспечения жителей городского округа услугами организаций культуры в муниципальных образованиях создаются театры, целесообразно создание театра с репертуаром на родном языке.</w:t>
      </w:r>
    </w:p>
    <w:p w:rsidR="008A2C23" w:rsidRPr="000A77E1" w:rsidRDefault="008A2C23" w:rsidP="008A2C23">
      <w:r w:rsidRPr="000A77E1">
        <w:t>В городских округах устанавливается норматив количества театров различной направленности, объединяющий несколько жанровых видов (драмы и комедии, музыкально-драматический), при обязательном наличии в репертуаре спектаклей для детей и молодежи.</w:t>
      </w:r>
    </w:p>
    <w:p w:rsidR="008A2C23" w:rsidRPr="000A77E1" w:rsidRDefault="008A2C23" w:rsidP="008A2C23">
      <w:r w:rsidRPr="000A77E1">
        <w:t>В городских поселениях органы местного самоуправления имеют право дополнительно использовать собственные материальные ресурсы и финансовые средства для создания театров в порядке, предусмотренном решением представительного органа муниципального образования.</w:t>
      </w:r>
    </w:p>
    <w:p w:rsidR="008A2C23" w:rsidRPr="000A77E1" w:rsidRDefault="008A2C23" w:rsidP="008A2C23">
      <w:r w:rsidRPr="000A77E1">
        <w:t>В территориях с высокой плотностью населения и наличием кадрового состава профессиональных театральных актеров (наличием профессионального учебного заведения) количество театров может быть увеличено по решению учредителя.</w:t>
      </w:r>
    </w:p>
    <w:p w:rsidR="008A2C23" w:rsidRPr="000A77E1" w:rsidRDefault="008A2C23" w:rsidP="008A2C23">
      <w:pPr>
        <w:rPr>
          <w:b/>
        </w:rPr>
      </w:pPr>
    </w:p>
    <w:p w:rsidR="008A2C23" w:rsidRPr="00B24C9F" w:rsidRDefault="008A2C23" w:rsidP="008A2C23">
      <w:pPr>
        <w:pStyle w:val="a3"/>
        <w:numPr>
          <w:ilvl w:val="0"/>
          <w:numId w:val="11"/>
        </w:numPr>
        <w:ind w:left="0" w:firstLine="709"/>
        <w:rPr>
          <w:b/>
          <w:szCs w:val="28"/>
          <w:lang w:eastAsia="ru-RU"/>
        </w:rPr>
      </w:pPr>
      <w:r w:rsidRPr="00B24C9F">
        <w:rPr>
          <w:b/>
          <w:szCs w:val="28"/>
          <w:lang w:eastAsia="ru-RU"/>
        </w:rPr>
        <w:t>Нормы и нормативы размещения концертных организаций</w:t>
      </w:r>
    </w:p>
    <w:p w:rsidR="008A2C23" w:rsidRPr="000A77E1" w:rsidRDefault="008A2C23" w:rsidP="008A2C23">
      <w:pPr>
        <w:pStyle w:val="a3"/>
        <w:ind w:left="0"/>
        <w:rPr>
          <w:b/>
          <w:sz w:val="24"/>
          <w:szCs w:val="24"/>
          <w:lang w:eastAsia="ru-RU"/>
        </w:rPr>
      </w:pPr>
    </w:p>
    <w:p w:rsidR="008A2C23" w:rsidRPr="000A77E1" w:rsidRDefault="008A2C23" w:rsidP="008A2C23">
      <w:r w:rsidRPr="000A77E1">
        <w:t>5.1. В соответствии с «Концепцией развития концертной деятельности в области академической музыки в Российской Федерации до 2025 года»</w:t>
      </w:r>
      <w:r w:rsidRPr="000A77E1">
        <w:rPr>
          <w:rStyle w:val="a9"/>
        </w:rPr>
        <w:footnoteReference w:id="7"/>
      </w:r>
      <w:r w:rsidRPr="000A77E1">
        <w:t xml:space="preserve"> формирование и развитие общественных потребностей в академическом музыкальном искусстве, расширение аудитории концертов академической музыки для различных категорий и групп населения должно осуществляться путем создания концертных организаций и концертных коллективов академической направленности.</w:t>
      </w:r>
    </w:p>
    <w:p w:rsidR="008A2C23" w:rsidRPr="000A77E1" w:rsidRDefault="008A2C23" w:rsidP="008A2C23">
      <w:pPr>
        <w:jc w:val="center"/>
        <w:rPr>
          <w:b/>
        </w:rPr>
      </w:pPr>
    </w:p>
    <w:p w:rsidR="008A2C23" w:rsidRPr="000A77E1" w:rsidRDefault="008A2C23" w:rsidP="008A2C23">
      <w:pPr>
        <w:jc w:val="center"/>
        <w:rPr>
          <w:b/>
        </w:rPr>
      </w:pPr>
      <w:r w:rsidRPr="000A77E1">
        <w:rPr>
          <w:b/>
        </w:rPr>
        <w:t>Рекомендуемые нормы и нормативы оптимального размещения концертных организаций:</w:t>
      </w:r>
    </w:p>
    <w:p w:rsidR="008A2C23" w:rsidRPr="000A77E1" w:rsidRDefault="008A2C23" w:rsidP="008A2C23">
      <w:pPr>
        <w:jc w:val="right"/>
      </w:pPr>
      <w:r w:rsidRPr="000A77E1">
        <w:t>Таблица 4</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3"/>
        <w:gridCol w:w="1972"/>
        <w:gridCol w:w="1844"/>
        <w:gridCol w:w="1231"/>
        <w:gridCol w:w="2205"/>
      </w:tblGrid>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t xml:space="preserve">Административно-территориальные уровни обеспечения </w:t>
            </w:r>
            <w:r w:rsidRPr="000A77E1">
              <w:lastRenderedPageBreak/>
              <w:t>услуг</w:t>
            </w:r>
          </w:p>
        </w:tc>
        <w:tc>
          <w:tcPr>
            <w:tcW w:w="0" w:type="auto"/>
            <w:tcMar>
              <w:top w:w="100" w:type="dxa"/>
              <w:left w:w="60" w:type="dxa"/>
              <w:bottom w:w="100" w:type="dxa"/>
              <w:right w:w="60" w:type="dxa"/>
            </w:tcMar>
            <w:hideMark/>
          </w:tcPr>
          <w:p w:rsidR="008A2C23" w:rsidRPr="000A77E1" w:rsidRDefault="008A2C23" w:rsidP="008A2C23">
            <w:r w:rsidRPr="000A77E1">
              <w:lastRenderedPageBreak/>
              <w:t xml:space="preserve">Наименование организации, осуществляющей услуги/Тип </w:t>
            </w:r>
            <w:r w:rsidRPr="000A77E1">
              <w:lastRenderedPageBreak/>
              <w:t>объекта</w:t>
            </w:r>
          </w:p>
        </w:tc>
        <w:tc>
          <w:tcPr>
            <w:tcW w:w="0" w:type="auto"/>
            <w:tcMar>
              <w:top w:w="100" w:type="dxa"/>
              <w:left w:w="60" w:type="dxa"/>
              <w:bottom w:w="100" w:type="dxa"/>
              <w:right w:w="60" w:type="dxa"/>
            </w:tcMar>
            <w:hideMark/>
          </w:tcPr>
          <w:p w:rsidR="008A2C23" w:rsidRPr="000A77E1" w:rsidRDefault="008A2C23" w:rsidP="008A2C23">
            <w:r w:rsidRPr="000A77E1">
              <w:lastRenderedPageBreak/>
              <w:t>Обеспеченность тыс. чел. на населенный пункт</w:t>
            </w:r>
          </w:p>
        </w:tc>
        <w:tc>
          <w:tcPr>
            <w:tcW w:w="0" w:type="auto"/>
            <w:tcMar>
              <w:top w:w="100" w:type="dxa"/>
              <w:left w:w="60" w:type="dxa"/>
              <w:bottom w:w="100" w:type="dxa"/>
              <w:right w:w="60" w:type="dxa"/>
            </w:tcMar>
            <w:hideMark/>
          </w:tcPr>
          <w:p w:rsidR="008A2C23" w:rsidRPr="000A77E1" w:rsidRDefault="008A2C23" w:rsidP="008A2C23">
            <w:r w:rsidRPr="000A77E1">
              <w:t xml:space="preserve">Единица измерения (сетевая </w:t>
            </w:r>
            <w:r w:rsidRPr="000A77E1">
              <w:lastRenderedPageBreak/>
              <w:t>единица)</w:t>
            </w:r>
          </w:p>
        </w:tc>
        <w:tc>
          <w:tcPr>
            <w:tcW w:w="0" w:type="auto"/>
            <w:tcMar>
              <w:top w:w="100" w:type="dxa"/>
              <w:left w:w="60" w:type="dxa"/>
              <w:bottom w:w="100" w:type="dxa"/>
              <w:right w:w="60" w:type="dxa"/>
            </w:tcMar>
            <w:hideMark/>
          </w:tcPr>
          <w:p w:rsidR="008A2C23" w:rsidRPr="000A77E1" w:rsidRDefault="008A2C23" w:rsidP="008A2C23">
            <w:r w:rsidRPr="000A77E1">
              <w:lastRenderedPageBreak/>
              <w:t>Доступность</w:t>
            </w:r>
          </w:p>
        </w:tc>
      </w:tr>
      <w:tr w:rsidR="008A2C23" w:rsidRPr="000A77E1" w:rsidTr="008A2C23">
        <w:tc>
          <w:tcPr>
            <w:tcW w:w="0" w:type="auto"/>
            <w:vMerge w:val="restart"/>
            <w:tcMar>
              <w:top w:w="100" w:type="dxa"/>
              <w:left w:w="60" w:type="dxa"/>
              <w:bottom w:w="100" w:type="dxa"/>
              <w:right w:w="60" w:type="dxa"/>
            </w:tcMar>
            <w:vAlign w:val="center"/>
            <w:hideMark/>
          </w:tcPr>
          <w:p w:rsidR="008A2C23" w:rsidRPr="000A77E1" w:rsidRDefault="008A2C23" w:rsidP="008A2C23">
            <w:r w:rsidRPr="000A77E1">
              <w:lastRenderedPageBreak/>
              <w:t>Административный центр</w:t>
            </w:r>
          </w:p>
        </w:tc>
        <w:tc>
          <w:tcPr>
            <w:tcW w:w="0" w:type="auto"/>
            <w:tcMar>
              <w:top w:w="100" w:type="dxa"/>
              <w:left w:w="60" w:type="dxa"/>
              <w:bottom w:w="100" w:type="dxa"/>
              <w:right w:w="60" w:type="dxa"/>
            </w:tcMar>
            <w:hideMark/>
          </w:tcPr>
          <w:p w:rsidR="008A2C23" w:rsidRPr="000A77E1" w:rsidRDefault="008A2C23" w:rsidP="008A2C23">
            <w:r w:rsidRPr="000A77E1">
              <w:t>Концертный зал</w:t>
            </w:r>
          </w:p>
        </w:tc>
        <w:tc>
          <w:tcPr>
            <w:tcW w:w="0" w:type="auto"/>
            <w:vMerge w:val="restart"/>
            <w:tcMar>
              <w:top w:w="100" w:type="dxa"/>
              <w:left w:w="60" w:type="dxa"/>
              <w:bottom w:w="100" w:type="dxa"/>
              <w:right w:w="60" w:type="dxa"/>
            </w:tcMar>
            <w:hideMark/>
          </w:tcPr>
          <w:p w:rsidR="008A2C23" w:rsidRPr="000A77E1" w:rsidRDefault="008A2C23" w:rsidP="008A2C23">
            <w:r w:rsidRPr="000A77E1">
              <w:t>С населением до 500 тыс. чел.</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vMerge w:val="restart"/>
            <w:tcMar>
              <w:top w:w="100" w:type="dxa"/>
              <w:left w:w="60" w:type="dxa"/>
              <w:bottom w:w="100" w:type="dxa"/>
              <w:right w:w="60" w:type="dxa"/>
            </w:tcMar>
            <w:vAlign w:val="center"/>
            <w:hideMark/>
          </w:tcPr>
          <w:p w:rsidR="008A2C23" w:rsidRPr="000A77E1" w:rsidRDefault="008A2C23" w:rsidP="008A2C23">
            <w:r w:rsidRPr="000A77E1">
              <w:t>Транспортная доступность для жителей административного центра в течение 1 часа;</w:t>
            </w:r>
          </w:p>
          <w:p w:rsidR="008A2C23" w:rsidRPr="000A77E1" w:rsidRDefault="008A2C23" w:rsidP="008A2C23">
            <w:r w:rsidRPr="000A77E1">
              <w:t>для жителей муниципальных образований в течение 1 дня</w:t>
            </w:r>
            <w:proofErr w:type="gramStart"/>
            <w:r w:rsidRPr="000A77E1">
              <w:t xml:space="preserve"> / Л</w:t>
            </w:r>
            <w:proofErr w:type="gramEnd"/>
            <w:r w:rsidRPr="000A77E1">
              <w:t>ибо за счет гастрольной деятельности с периодичностью выездов в соответствии с государственным заданием</w:t>
            </w:r>
          </w:p>
        </w:tc>
      </w:tr>
      <w:tr w:rsidR="008A2C23" w:rsidRPr="000A77E1" w:rsidTr="008A2C23">
        <w:tc>
          <w:tcPr>
            <w:tcW w:w="0" w:type="auto"/>
            <w:vMerge/>
            <w:tcMar>
              <w:top w:w="100" w:type="dxa"/>
              <w:left w:w="60" w:type="dxa"/>
              <w:bottom w:w="100" w:type="dxa"/>
              <w:right w:w="60" w:type="dxa"/>
            </w:tcMar>
            <w:vAlign w:val="center"/>
            <w:hideMark/>
          </w:tcPr>
          <w:p w:rsidR="008A2C23" w:rsidRPr="000A77E1" w:rsidRDefault="008A2C23" w:rsidP="008A2C23"/>
        </w:tc>
        <w:tc>
          <w:tcPr>
            <w:tcW w:w="0" w:type="auto"/>
            <w:tcMar>
              <w:top w:w="100" w:type="dxa"/>
              <w:left w:w="60" w:type="dxa"/>
              <w:bottom w:w="100" w:type="dxa"/>
              <w:right w:w="60" w:type="dxa"/>
            </w:tcMar>
            <w:hideMark/>
          </w:tcPr>
          <w:p w:rsidR="008A2C23" w:rsidRPr="000A77E1" w:rsidRDefault="008A2C23" w:rsidP="008A2C23">
            <w:r w:rsidRPr="000A77E1">
              <w:t>Филармония</w:t>
            </w:r>
          </w:p>
        </w:tc>
        <w:tc>
          <w:tcPr>
            <w:tcW w:w="0" w:type="auto"/>
            <w:vMerge/>
            <w:tcMar>
              <w:top w:w="100" w:type="dxa"/>
              <w:left w:w="60" w:type="dxa"/>
              <w:bottom w:w="100" w:type="dxa"/>
              <w:right w:w="60" w:type="dxa"/>
            </w:tcMar>
            <w:vAlign w:val="center"/>
            <w:hideMark/>
          </w:tcPr>
          <w:p w:rsidR="008A2C23" w:rsidRPr="000A77E1" w:rsidRDefault="008A2C23" w:rsidP="008A2C23"/>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vMerge/>
            <w:tcMar>
              <w:top w:w="100" w:type="dxa"/>
              <w:left w:w="60" w:type="dxa"/>
              <w:bottom w:w="100" w:type="dxa"/>
              <w:right w:w="60" w:type="dxa"/>
            </w:tcMar>
            <w:vAlign w:val="center"/>
            <w:hideMark/>
          </w:tcPr>
          <w:p w:rsidR="008A2C23" w:rsidRPr="000A77E1" w:rsidRDefault="008A2C23" w:rsidP="008A2C23"/>
        </w:tc>
      </w:tr>
      <w:tr w:rsidR="008A2C23" w:rsidRPr="000A77E1" w:rsidTr="008A2C23">
        <w:tc>
          <w:tcPr>
            <w:tcW w:w="0" w:type="auto"/>
            <w:vMerge/>
            <w:tcMar>
              <w:top w:w="100" w:type="dxa"/>
              <w:left w:w="60" w:type="dxa"/>
              <w:bottom w:w="100" w:type="dxa"/>
              <w:right w:w="60" w:type="dxa"/>
            </w:tcMar>
            <w:vAlign w:val="center"/>
            <w:hideMark/>
          </w:tcPr>
          <w:p w:rsidR="008A2C23" w:rsidRPr="000A77E1" w:rsidRDefault="008A2C23" w:rsidP="008A2C23"/>
        </w:tc>
        <w:tc>
          <w:tcPr>
            <w:tcW w:w="0" w:type="auto"/>
            <w:tcMar>
              <w:top w:w="100" w:type="dxa"/>
              <w:left w:w="60" w:type="dxa"/>
              <w:bottom w:w="100" w:type="dxa"/>
              <w:right w:w="60" w:type="dxa"/>
            </w:tcMar>
            <w:hideMark/>
          </w:tcPr>
          <w:p w:rsidR="008A2C23" w:rsidRPr="000A77E1" w:rsidRDefault="008A2C23" w:rsidP="008A2C23">
            <w:r w:rsidRPr="000A77E1">
              <w:t>Концертный творческий коллектив</w:t>
            </w:r>
          </w:p>
        </w:tc>
        <w:tc>
          <w:tcPr>
            <w:tcW w:w="0" w:type="auto"/>
            <w:vMerge/>
            <w:tcMar>
              <w:top w:w="100" w:type="dxa"/>
              <w:left w:w="60" w:type="dxa"/>
              <w:bottom w:w="100" w:type="dxa"/>
              <w:right w:w="60" w:type="dxa"/>
            </w:tcMar>
            <w:vAlign w:val="center"/>
            <w:hideMark/>
          </w:tcPr>
          <w:p w:rsidR="008A2C23" w:rsidRPr="000A77E1" w:rsidRDefault="008A2C23" w:rsidP="008A2C23"/>
        </w:tc>
        <w:tc>
          <w:tcPr>
            <w:tcW w:w="0" w:type="auto"/>
            <w:tcMar>
              <w:top w:w="100" w:type="dxa"/>
              <w:left w:w="60" w:type="dxa"/>
              <w:bottom w:w="100" w:type="dxa"/>
              <w:right w:w="60" w:type="dxa"/>
            </w:tcMar>
            <w:hideMark/>
          </w:tcPr>
          <w:p w:rsidR="008A2C23" w:rsidRPr="000A77E1" w:rsidRDefault="008A2C23" w:rsidP="008A2C23">
            <w:r w:rsidRPr="000A77E1">
              <w:t>2</w:t>
            </w:r>
          </w:p>
        </w:tc>
        <w:tc>
          <w:tcPr>
            <w:tcW w:w="0" w:type="auto"/>
            <w:vMerge/>
            <w:tcMar>
              <w:top w:w="100" w:type="dxa"/>
              <w:left w:w="60" w:type="dxa"/>
              <w:bottom w:w="100" w:type="dxa"/>
              <w:right w:w="60" w:type="dxa"/>
            </w:tcMar>
            <w:vAlign w:val="center"/>
            <w:hideMark/>
          </w:tcPr>
          <w:p w:rsidR="008A2C23" w:rsidRPr="000A77E1" w:rsidRDefault="008A2C23" w:rsidP="008A2C23"/>
        </w:tc>
      </w:tr>
      <w:tr w:rsidR="008A2C23" w:rsidRPr="000A77E1" w:rsidTr="008A2C23">
        <w:tc>
          <w:tcPr>
            <w:tcW w:w="0" w:type="auto"/>
            <w:vMerge w:val="restart"/>
            <w:tcMar>
              <w:top w:w="100" w:type="dxa"/>
              <w:left w:w="60" w:type="dxa"/>
              <w:bottom w:w="100" w:type="dxa"/>
              <w:right w:w="60" w:type="dxa"/>
            </w:tcMar>
            <w:hideMark/>
          </w:tcPr>
          <w:p w:rsidR="008A2C23" w:rsidRPr="000A77E1" w:rsidRDefault="008A2C23" w:rsidP="008A2C23">
            <w:r w:rsidRPr="000A77E1">
              <w:t>Городской округ</w:t>
            </w:r>
          </w:p>
        </w:tc>
        <w:tc>
          <w:tcPr>
            <w:tcW w:w="0" w:type="auto"/>
            <w:tcMar>
              <w:top w:w="100" w:type="dxa"/>
              <w:left w:w="60" w:type="dxa"/>
              <w:bottom w:w="100" w:type="dxa"/>
              <w:right w:w="60" w:type="dxa"/>
            </w:tcMar>
            <w:hideMark/>
          </w:tcPr>
          <w:p w:rsidR="008A2C23" w:rsidRPr="000A77E1" w:rsidRDefault="008A2C23" w:rsidP="008A2C23">
            <w:r w:rsidRPr="000A77E1">
              <w:t>Концертный зал</w:t>
            </w:r>
          </w:p>
        </w:tc>
        <w:tc>
          <w:tcPr>
            <w:tcW w:w="0" w:type="auto"/>
            <w:tcMar>
              <w:top w:w="100" w:type="dxa"/>
              <w:left w:w="60" w:type="dxa"/>
              <w:bottom w:w="100" w:type="dxa"/>
              <w:right w:w="60" w:type="dxa"/>
            </w:tcMar>
            <w:hideMark/>
          </w:tcPr>
          <w:p w:rsidR="008A2C23" w:rsidRPr="000A77E1" w:rsidRDefault="008A2C23" w:rsidP="008A2C23">
            <w:r w:rsidRPr="000A77E1">
              <w:t>Независимо от количества населения</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tcMar>
              <w:top w:w="100" w:type="dxa"/>
              <w:left w:w="60" w:type="dxa"/>
              <w:bottom w:w="100" w:type="dxa"/>
              <w:right w:w="60" w:type="dxa"/>
            </w:tcMar>
            <w:hideMark/>
          </w:tcPr>
          <w:p w:rsidR="008A2C23" w:rsidRPr="000A77E1" w:rsidRDefault="008A2C23" w:rsidP="008A2C23">
            <w:r w:rsidRPr="000A77E1">
              <w:t>Транспортная доступность 30 - 40 минут</w:t>
            </w:r>
          </w:p>
        </w:tc>
      </w:tr>
      <w:tr w:rsidR="008A2C23" w:rsidRPr="000A77E1" w:rsidTr="008A2C23">
        <w:tc>
          <w:tcPr>
            <w:tcW w:w="0" w:type="auto"/>
            <w:vMerge/>
            <w:tcMar>
              <w:top w:w="100" w:type="dxa"/>
              <w:left w:w="60" w:type="dxa"/>
              <w:bottom w:w="100" w:type="dxa"/>
              <w:right w:w="60" w:type="dxa"/>
            </w:tcMar>
            <w:vAlign w:val="center"/>
            <w:hideMark/>
          </w:tcPr>
          <w:p w:rsidR="008A2C23" w:rsidRPr="000A77E1" w:rsidRDefault="008A2C23" w:rsidP="008A2C23"/>
        </w:tc>
        <w:tc>
          <w:tcPr>
            <w:tcW w:w="0" w:type="auto"/>
            <w:tcMar>
              <w:top w:w="100" w:type="dxa"/>
              <w:left w:w="60" w:type="dxa"/>
              <w:bottom w:w="100" w:type="dxa"/>
              <w:right w:w="60" w:type="dxa"/>
            </w:tcMar>
            <w:hideMark/>
          </w:tcPr>
          <w:p w:rsidR="008A2C23" w:rsidRPr="000A77E1" w:rsidRDefault="008A2C23" w:rsidP="008A2C23">
            <w:r w:rsidRPr="000A77E1">
              <w:t>Концертный творческий коллектив</w:t>
            </w:r>
          </w:p>
        </w:tc>
        <w:tc>
          <w:tcPr>
            <w:tcW w:w="0" w:type="auto"/>
            <w:tcMar>
              <w:top w:w="100" w:type="dxa"/>
              <w:left w:w="60" w:type="dxa"/>
              <w:bottom w:w="100" w:type="dxa"/>
              <w:right w:w="60" w:type="dxa"/>
            </w:tcMar>
            <w:hideMark/>
          </w:tcPr>
          <w:p w:rsidR="008A2C23" w:rsidRPr="000A77E1" w:rsidRDefault="008A2C23" w:rsidP="008A2C23">
            <w:r w:rsidRPr="000A77E1">
              <w:t>Независимо от количества населения</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tcMar>
              <w:top w:w="100" w:type="dxa"/>
              <w:left w:w="60" w:type="dxa"/>
              <w:bottom w:w="100" w:type="dxa"/>
              <w:right w:w="60" w:type="dxa"/>
            </w:tcMar>
            <w:hideMark/>
          </w:tcPr>
          <w:p w:rsidR="008A2C23" w:rsidRPr="000A77E1" w:rsidRDefault="008A2C23" w:rsidP="008A2C23"/>
        </w:tc>
      </w:tr>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t>Муниципальный район</w:t>
            </w:r>
          </w:p>
        </w:tc>
        <w:tc>
          <w:tcPr>
            <w:tcW w:w="0" w:type="auto"/>
            <w:tcMar>
              <w:top w:w="100" w:type="dxa"/>
              <w:left w:w="60" w:type="dxa"/>
              <w:bottom w:w="100" w:type="dxa"/>
              <w:right w:w="60" w:type="dxa"/>
            </w:tcMar>
            <w:hideMark/>
          </w:tcPr>
          <w:p w:rsidR="008A2C23" w:rsidRPr="000A77E1" w:rsidRDefault="008A2C23" w:rsidP="008A2C23">
            <w:r w:rsidRPr="000A77E1">
              <w:t>Концертный зал</w:t>
            </w:r>
          </w:p>
        </w:tc>
        <w:tc>
          <w:tcPr>
            <w:tcW w:w="0" w:type="auto"/>
            <w:tcMar>
              <w:top w:w="100" w:type="dxa"/>
              <w:left w:w="60" w:type="dxa"/>
              <w:bottom w:w="100" w:type="dxa"/>
              <w:right w:w="60" w:type="dxa"/>
            </w:tcMar>
            <w:hideMark/>
          </w:tcPr>
          <w:p w:rsidR="008A2C23" w:rsidRPr="000A77E1" w:rsidRDefault="008A2C23" w:rsidP="008A2C23">
            <w:r w:rsidRPr="000A77E1">
              <w:t>Независимо от количества населения</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tcMar>
              <w:top w:w="100" w:type="dxa"/>
              <w:left w:w="60" w:type="dxa"/>
              <w:bottom w:w="100" w:type="dxa"/>
              <w:right w:w="60" w:type="dxa"/>
            </w:tcMar>
            <w:hideMark/>
          </w:tcPr>
          <w:p w:rsidR="008A2C23" w:rsidRPr="000A77E1" w:rsidRDefault="008A2C23" w:rsidP="008A2C23">
            <w:r w:rsidRPr="000A77E1">
              <w:t>Транспортная доступность 30 - 40 минут</w:t>
            </w:r>
          </w:p>
        </w:tc>
      </w:tr>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t>Городское поселение</w:t>
            </w:r>
          </w:p>
        </w:tc>
        <w:tc>
          <w:tcPr>
            <w:tcW w:w="0" w:type="auto"/>
            <w:tcMar>
              <w:top w:w="100" w:type="dxa"/>
              <w:left w:w="60" w:type="dxa"/>
              <w:bottom w:w="100" w:type="dxa"/>
              <w:right w:w="60" w:type="dxa"/>
            </w:tcMar>
            <w:hideMark/>
          </w:tcPr>
          <w:p w:rsidR="008A2C23" w:rsidRPr="000A77E1" w:rsidRDefault="008A2C23" w:rsidP="008A2C23">
            <w:r w:rsidRPr="000A77E1">
              <w:t>Концертный творческий коллектив</w:t>
            </w:r>
          </w:p>
        </w:tc>
        <w:tc>
          <w:tcPr>
            <w:tcW w:w="0" w:type="auto"/>
            <w:tcMar>
              <w:top w:w="100" w:type="dxa"/>
              <w:left w:w="60" w:type="dxa"/>
              <w:bottom w:w="100" w:type="dxa"/>
              <w:right w:w="60" w:type="dxa"/>
            </w:tcMar>
            <w:hideMark/>
          </w:tcPr>
          <w:p w:rsidR="008A2C23" w:rsidRPr="000A77E1" w:rsidRDefault="008A2C23" w:rsidP="008A2C23">
            <w:r w:rsidRPr="000A77E1">
              <w:t>Независимо от количества населения</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tcMar>
              <w:top w:w="100" w:type="dxa"/>
              <w:left w:w="60" w:type="dxa"/>
              <w:bottom w:w="100" w:type="dxa"/>
              <w:right w:w="60" w:type="dxa"/>
            </w:tcMar>
            <w:hideMark/>
          </w:tcPr>
          <w:p w:rsidR="008A2C23" w:rsidRPr="000A77E1" w:rsidRDefault="008A2C23" w:rsidP="008A2C23">
            <w:r w:rsidRPr="000A77E1">
              <w:t>Транспортная доступность 15 - 30 минут</w:t>
            </w:r>
          </w:p>
        </w:tc>
      </w:tr>
    </w:tbl>
    <w:p w:rsidR="008A2C23" w:rsidRPr="000A77E1" w:rsidRDefault="008A2C23" w:rsidP="008A2C23"/>
    <w:p w:rsidR="008A2C23" w:rsidRPr="000A77E1" w:rsidRDefault="008A2C23" w:rsidP="008A2C23">
      <w:r w:rsidRPr="000A77E1">
        <w:t xml:space="preserve">5.2. </w:t>
      </w:r>
      <w:proofErr w:type="gramStart"/>
      <w:r w:rsidRPr="000A77E1">
        <w:t>Концертная организация - это организация, осуществляющая создание, показ (публичное исполнение) и (или) организацию показа концертных программ.</w:t>
      </w:r>
      <w:proofErr w:type="gramEnd"/>
    </w:p>
    <w:p w:rsidR="008A2C23" w:rsidRPr="000A77E1" w:rsidRDefault="008A2C23" w:rsidP="008A2C23">
      <w:r w:rsidRPr="000A77E1">
        <w:t>К концертным организациям относятся:</w:t>
      </w:r>
    </w:p>
    <w:p w:rsidR="008A2C23" w:rsidRPr="000A77E1" w:rsidRDefault="008A2C23" w:rsidP="008A2C23">
      <w:r w:rsidRPr="000A77E1">
        <w:lastRenderedPageBreak/>
        <w:t>- филармонии - основной вид концертной организации в области академической музыки, имеющей в своем распоряжении один или несколько филармонических концертных залов и (или) творческих коллективов, и организующей гастроли иных творческих коллективов филармонической направленности (оркестры, хоры, ансамбли);</w:t>
      </w:r>
    </w:p>
    <w:p w:rsidR="008A2C23" w:rsidRPr="000A77E1" w:rsidRDefault="008A2C23" w:rsidP="008A2C23">
      <w:r w:rsidRPr="000A77E1">
        <w:t>- филармонический концертный зал - специальная площадка, отвечающая акустическим стандартам исполнения академической музыки, или вид концертной организации, выполняющей функции формирования и удовлетворения общественных потребностей в академическом музыкальном искусстве;</w:t>
      </w:r>
    </w:p>
    <w:p w:rsidR="008A2C23" w:rsidRPr="000A77E1" w:rsidRDefault="008A2C23" w:rsidP="008A2C23">
      <w:r w:rsidRPr="000A77E1">
        <w:t>- самостоятельные концертные коллективы, являющиеся юридическими лицами. К концертным коллективам относятся симфонические оркестры, оркестры народных, духовых инструментов, хоровые капеллы, народные хоры, хореографические и фольклорные ансамбли и т.п.</w:t>
      </w:r>
    </w:p>
    <w:p w:rsidR="008A2C23" w:rsidRPr="000A77E1" w:rsidRDefault="008A2C23" w:rsidP="008A2C23">
      <w:r w:rsidRPr="000A77E1">
        <w:t>5.3. К расчету сетевых единиц принимаются организации всех форм собственности.</w:t>
      </w:r>
    </w:p>
    <w:p w:rsidR="008A2C23" w:rsidRPr="000A77E1" w:rsidRDefault="008A2C23" w:rsidP="008A2C23">
      <w:r w:rsidRPr="000A77E1">
        <w:t>В качестве сетевой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p w:rsidR="008A2C23" w:rsidRPr="000A77E1" w:rsidRDefault="008A2C23" w:rsidP="008A2C23">
      <w:r w:rsidRPr="000A77E1">
        <w:t>5.4. В целях удовлетворения потребности населения в академической музыке концертные организации осуществляют гастроли.</w:t>
      </w:r>
    </w:p>
    <w:p w:rsidR="008A2C23" w:rsidRPr="000A77E1" w:rsidRDefault="008A2C23" w:rsidP="008A2C23">
      <w:r w:rsidRPr="000A77E1">
        <w:t>В соответствии с "Концепцией развития концертной деятельности в области академической музыки в Российской Федерации до 2025 года", понятие "гастроли" включает в себя показ концертных программ вне места постоянной концертной деятельности исполнителя, в том числе в населенных пунктах собственного региона.</w:t>
      </w:r>
    </w:p>
    <w:p w:rsidR="008A2C23" w:rsidRPr="000A77E1" w:rsidRDefault="008A2C23" w:rsidP="008A2C23">
      <w:pPr>
        <w:jc w:val="center"/>
        <w:rPr>
          <w:b/>
        </w:rPr>
      </w:pPr>
    </w:p>
    <w:p w:rsidR="008A2C23" w:rsidRPr="000A77E1" w:rsidRDefault="008A2C23" w:rsidP="008A2C23">
      <w:pPr>
        <w:jc w:val="center"/>
        <w:rPr>
          <w:b/>
        </w:rPr>
      </w:pPr>
      <w:r w:rsidRPr="000A77E1">
        <w:rPr>
          <w:b/>
        </w:rPr>
        <w:t>6. Нормы и нормативы размещения учреждений культуры</w:t>
      </w:r>
    </w:p>
    <w:p w:rsidR="008A2C23" w:rsidRPr="000A77E1" w:rsidRDefault="008A2C23" w:rsidP="008A2C23">
      <w:pPr>
        <w:jc w:val="center"/>
        <w:rPr>
          <w:b/>
        </w:rPr>
      </w:pPr>
      <w:r w:rsidRPr="000A77E1">
        <w:rPr>
          <w:b/>
        </w:rPr>
        <w:t>клубного типа</w:t>
      </w:r>
    </w:p>
    <w:p w:rsidR="008A2C23" w:rsidRPr="000A77E1" w:rsidRDefault="008A2C23" w:rsidP="008A2C23">
      <w:pPr>
        <w:rPr>
          <w:b/>
        </w:rPr>
      </w:pPr>
    </w:p>
    <w:p w:rsidR="008A2C23" w:rsidRPr="000A77E1" w:rsidRDefault="008A2C23" w:rsidP="008A2C23">
      <w:r w:rsidRPr="000A77E1">
        <w:t xml:space="preserve">6.1. </w:t>
      </w:r>
      <w:proofErr w:type="gramStart"/>
      <w:r w:rsidRPr="000A77E1">
        <w:t>В соответствии с полномочиями Забайкальского края по организации и поддержке учреждений культуры и искусства</w:t>
      </w:r>
      <w:r w:rsidRPr="000A77E1">
        <w:rPr>
          <w:rStyle w:val="a9"/>
        </w:rPr>
        <w:footnoteReference w:id="8"/>
      </w:r>
      <w:r w:rsidRPr="000A77E1">
        <w:t xml:space="preserve"> и на основании полномочий органов местного самоуправления по созданию условий для организации досуга и обеспечения жителей услугами организаций культуры, и по созданию условий для развития народного художественного творчества создаются учреждения клубного типа, которые действуют на основании Примерного положения, утвержденного решением Коллегии Минкультуры России от 29 мая</w:t>
      </w:r>
      <w:proofErr w:type="gramEnd"/>
      <w:r w:rsidRPr="000A77E1">
        <w:t xml:space="preserve"> 2002 г. № 10 "О некоторых мерах по стимулированию деятельности муниципальных учреждений культуры".</w:t>
      </w:r>
    </w:p>
    <w:p w:rsidR="008A2C23" w:rsidRPr="000A77E1" w:rsidRDefault="008A2C23" w:rsidP="008A2C23">
      <w:r w:rsidRPr="000A77E1">
        <w:lastRenderedPageBreak/>
        <w:t xml:space="preserve"> При подсчете нормативной обеспеченности (должно быть единообразие в терминологии: по ОКВЭД - учреждения клубного типа) в качестве 1 сетевой единицы принимается учреждение, расположенное в специализированном помещении и способное оказывать весь перечень услуг, предусмотренный примерным Положе</w:t>
      </w:r>
      <w:r w:rsidR="00B24C9F">
        <w:t>нием о государственном и муници</w:t>
      </w:r>
      <w:r w:rsidRPr="000A77E1">
        <w:t>пальном учреждении культуры клубного типа.</w:t>
      </w:r>
    </w:p>
    <w:p w:rsidR="008A2C23" w:rsidRPr="000A77E1" w:rsidRDefault="008A2C23" w:rsidP="008A2C23">
      <w:pPr>
        <w:rPr>
          <w:b/>
        </w:rPr>
      </w:pPr>
    </w:p>
    <w:p w:rsidR="008A2C23" w:rsidRPr="000A77E1" w:rsidRDefault="008A2C23" w:rsidP="008A2C23">
      <w:pPr>
        <w:rPr>
          <w:b/>
        </w:rPr>
      </w:pPr>
      <w:r w:rsidRPr="000A77E1">
        <w:rPr>
          <w:b/>
        </w:rPr>
        <w:t>Рекомендуемые нормы и нормативы оптимального размещения учреждений культуры клубного типа:</w:t>
      </w:r>
    </w:p>
    <w:p w:rsidR="008A2C23" w:rsidRPr="000A77E1" w:rsidRDefault="008A2C23" w:rsidP="008A2C23">
      <w:pPr>
        <w:jc w:val="right"/>
      </w:pPr>
      <w:r w:rsidRPr="000A77E1">
        <w:t>Таблица 6</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3"/>
        <w:gridCol w:w="2367"/>
        <w:gridCol w:w="2027"/>
        <w:gridCol w:w="1128"/>
        <w:gridCol w:w="2010"/>
      </w:tblGrid>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t>Административно-территориальные уровни обеспечения услуг</w:t>
            </w:r>
          </w:p>
        </w:tc>
        <w:tc>
          <w:tcPr>
            <w:tcW w:w="0" w:type="auto"/>
            <w:tcMar>
              <w:top w:w="100" w:type="dxa"/>
              <w:left w:w="60" w:type="dxa"/>
              <w:bottom w:w="100" w:type="dxa"/>
              <w:right w:w="60" w:type="dxa"/>
            </w:tcMar>
            <w:hideMark/>
          </w:tcPr>
          <w:p w:rsidR="008A2C23" w:rsidRPr="000A77E1" w:rsidRDefault="008A2C23" w:rsidP="008A2C23">
            <w:r w:rsidRPr="000A77E1">
              <w:t>Наименование организации, осуществляющей услуги / Тип объекта</w:t>
            </w:r>
          </w:p>
        </w:tc>
        <w:tc>
          <w:tcPr>
            <w:tcW w:w="0" w:type="auto"/>
            <w:tcMar>
              <w:top w:w="100" w:type="dxa"/>
              <w:left w:w="60" w:type="dxa"/>
              <w:bottom w:w="100" w:type="dxa"/>
              <w:right w:w="60" w:type="dxa"/>
            </w:tcMar>
            <w:hideMark/>
          </w:tcPr>
          <w:p w:rsidR="008A2C23" w:rsidRPr="000A77E1" w:rsidRDefault="008A2C23" w:rsidP="008A2C23">
            <w:r w:rsidRPr="000A77E1">
              <w:t>Обеспеченность тыс. чел. на населенный пункт</w:t>
            </w:r>
          </w:p>
        </w:tc>
        <w:tc>
          <w:tcPr>
            <w:tcW w:w="0" w:type="auto"/>
            <w:tcMar>
              <w:top w:w="100" w:type="dxa"/>
              <w:left w:w="60" w:type="dxa"/>
              <w:bottom w:w="100" w:type="dxa"/>
              <w:right w:w="60" w:type="dxa"/>
            </w:tcMar>
            <w:hideMark/>
          </w:tcPr>
          <w:p w:rsidR="008A2C23" w:rsidRPr="000A77E1" w:rsidRDefault="008A2C23" w:rsidP="008A2C23">
            <w:r w:rsidRPr="000A77E1">
              <w:t>Единица измерения (сетевая единица)</w:t>
            </w:r>
          </w:p>
        </w:tc>
        <w:tc>
          <w:tcPr>
            <w:tcW w:w="0" w:type="auto"/>
            <w:tcMar>
              <w:top w:w="100" w:type="dxa"/>
              <w:left w:w="60" w:type="dxa"/>
              <w:bottom w:w="100" w:type="dxa"/>
              <w:right w:w="60" w:type="dxa"/>
            </w:tcMar>
            <w:hideMark/>
          </w:tcPr>
          <w:p w:rsidR="008A2C23" w:rsidRPr="000A77E1" w:rsidRDefault="008A2C23" w:rsidP="008A2C23">
            <w:r w:rsidRPr="000A77E1">
              <w:t>Доступность</w:t>
            </w:r>
          </w:p>
        </w:tc>
      </w:tr>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t>Субъект Российской Федерации</w:t>
            </w:r>
          </w:p>
        </w:tc>
        <w:tc>
          <w:tcPr>
            <w:tcW w:w="0" w:type="auto"/>
            <w:tcMar>
              <w:top w:w="100" w:type="dxa"/>
              <w:left w:w="60" w:type="dxa"/>
              <w:bottom w:w="100" w:type="dxa"/>
              <w:right w:w="60" w:type="dxa"/>
            </w:tcMar>
            <w:hideMark/>
          </w:tcPr>
          <w:p w:rsidR="008A2C23" w:rsidRPr="000A77E1" w:rsidRDefault="008A2C23" w:rsidP="008A2C23">
            <w:r w:rsidRPr="000A77E1">
              <w:t>Дом (центр народного творчества)</w:t>
            </w:r>
          </w:p>
        </w:tc>
        <w:tc>
          <w:tcPr>
            <w:tcW w:w="0" w:type="auto"/>
            <w:tcMar>
              <w:top w:w="100" w:type="dxa"/>
              <w:left w:w="60" w:type="dxa"/>
              <w:bottom w:w="100" w:type="dxa"/>
              <w:right w:w="60" w:type="dxa"/>
            </w:tcMar>
            <w:hideMark/>
          </w:tcPr>
          <w:p w:rsidR="008A2C23" w:rsidRPr="000A77E1" w:rsidRDefault="008A2C23" w:rsidP="008A2C23">
            <w:r w:rsidRPr="000A77E1">
              <w:t>Административный центр независимо от количества населения</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tcMar>
              <w:top w:w="100" w:type="dxa"/>
              <w:left w:w="60" w:type="dxa"/>
              <w:bottom w:w="100" w:type="dxa"/>
              <w:right w:w="60" w:type="dxa"/>
            </w:tcMar>
            <w:hideMark/>
          </w:tcPr>
          <w:p w:rsidR="008A2C23" w:rsidRPr="000A77E1" w:rsidRDefault="008A2C23" w:rsidP="008A2C23">
            <w:r w:rsidRPr="000A77E1">
              <w:t>Транспортная доступность для жителей административного центра в течение 1 часа; для жителей муниципальных образований в течение 1 дня</w:t>
            </w:r>
          </w:p>
        </w:tc>
      </w:tr>
      <w:tr w:rsidR="008A2C23" w:rsidRPr="000A77E1" w:rsidTr="008A2C23">
        <w:tc>
          <w:tcPr>
            <w:tcW w:w="0" w:type="auto"/>
            <w:vMerge w:val="restart"/>
            <w:tcMar>
              <w:top w:w="100" w:type="dxa"/>
              <w:left w:w="60" w:type="dxa"/>
              <w:bottom w:w="100" w:type="dxa"/>
              <w:right w:w="60" w:type="dxa"/>
            </w:tcMar>
            <w:hideMark/>
          </w:tcPr>
          <w:p w:rsidR="008A2C23" w:rsidRPr="000A77E1" w:rsidRDefault="008A2C23" w:rsidP="008A2C23">
            <w:r w:rsidRPr="000A77E1">
              <w:t>Городской округ</w:t>
            </w:r>
          </w:p>
        </w:tc>
        <w:tc>
          <w:tcPr>
            <w:tcW w:w="0" w:type="auto"/>
            <w:vMerge w:val="restart"/>
            <w:tcMar>
              <w:top w:w="100" w:type="dxa"/>
              <w:left w:w="60" w:type="dxa"/>
              <w:bottom w:w="100" w:type="dxa"/>
              <w:right w:w="60" w:type="dxa"/>
            </w:tcMar>
            <w:hideMark/>
          </w:tcPr>
          <w:p w:rsidR="008A2C23" w:rsidRPr="000A77E1" w:rsidRDefault="008A2C23" w:rsidP="008A2C23">
            <w:r w:rsidRPr="000A77E1">
              <w:t>Дом культуры</w:t>
            </w:r>
          </w:p>
        </w:tc>
        <w:tc>
          <w:tcPr>
            <w:tcW w:w="0" w:type="auto"/>
            <w:tcMar>
              <w:top w:w="100" w:type="dxa"/>
              <w:left w:w="60" w:type="dxa"/>
              <w:bottom w:w="100" w:type="dxa"/>
              <w:right w:w="60" w:type="dxa"/>
            </w:tcMar>
            <w:hideMark/>
          </w:tcPr>
          <w:p w:rsidR="008A2C23" w:rsidRPr="000A77E1" w:rsidRDefault="008A2C23" w:rsidP="008A2C23">
            <w:r w:rsidRPr="000A77E1">
              <w:t>население от 100 до 500 тыс. чел.</w:t>
            </w:r>
          </w:p>
        </w:tc>
        <w:tc>
          <w:tcPr>
            <w:tcW w:w="0" w:type="auto"/>
            <w:tcMar>
              <w:top w:w="100" w:type="dxa"/>
              <w:left w:w="60" w:type="dxa"/>
              <w:bottom w:w="100" w:type="dxa"/>
              <w:right w:w="60" w:type="dxa"/>
            </w:tcMar>
            <w:hideMark/>
          </w:tcPr>
          <w:p w:rsidR="008A2C23" w:rsidRPr="000A77E1" w:rsidRDefault="008A2C23" w:rsidP="008A2C23">
            <w:r w:rsidRPr="000A77E1">
              <w:t>1 на 100 тыс. чел.</w:t>
            </w:r>
          </w:p>
        </w:tc>
        <w:tc>
          <w:tcPr>
            <w:tcW w:w="0" w:type="auto"/>
            <w:tcMar>
              <w:top w:w="100" w:type="dxa"/>
              <w:left w:w="60" w:type="dxa"/>
              <w:bottom w:w="100" w:type="dxa"/>
              <w:right w:w="60" w:type="dxa"/>
            </w:tcMar>
            <w:hideMark/>
          </w:tcPr>
          <w:p w:rsidR="008A2C23" w:rsidRPr="000A77E1" w:rsidRDefault="008A2C23" w:rsidP="008A2C23">
            <w:r w:rsidRPr="000A77E1">
              <w:t>Транспортная доступность 30 - 40 минут</w:t>
            </w:r>
          </w:p>
        </w:tc>
      </w:tr>
      <w:tr w:rsidR="008A2C23" w:rsidRPr="000A77E1" w:rsidTr="008A2C23">
        <w:tc>
          <w:tcPr>
            <w:tcW w:w="0" w:type="auto"/>
            <w:vMerge/>
            <w:tcMar>
              <w:top w:w="100" w:type="dxa"/>
              <w:left w:w="60" w:type="dxa"/>
              <w:bottom w:w="100" w:type="dxa"/>
              <w:right w:w="60" w:type="dxa"/>
            </w:tcMar>
            <w:hideMark/>
          </w:tcPr>
          <w:p w:rsidR="008A2C23" w:rsidRPr="000A77E1" w:rsidRDefault="008A2C23" w:rsidP="008A2C23"/>
        </w:tc>
        <w:tc>
          <w:tcPr>
            <w:tcW w:w="0" w:type="auto"/>
            <w:vMerge/>
            <w:tcMar>
              <w:top w:w="100" w:type="dxa"/>
              <w:left w:w="60" w:type="dxa"/>
              <w:bottom w:w="100" w:type="dxa"/>
              <w:right w:w="60" w:type="dxa"/>
            </w:tcMar>
            <w:hideMark/>
          </w:tcPr>
          <w:p w:rsidR="008A2C23" w:rsidRPr="000A77E1" w:rsidRDefault="008A2C23" w:rsidP="008A2C23"/>
        </w:tc>
        <w:tc>
          <w:tcPr>
            <w:tcW w:w="0" w:type="auto"/>
            <w:tcMar>
              <w:top w:w="100" w:type="dxa"/>
              <w:left w:w="60" w:type="dxa"/>
              <w:bottom w:w="100" w:type="dxa"/>
              <w:right w:w="60" w:type="dxa"/>
            </w:tcMar>
            <w:hideMark/>
          </w:tcPr>
          <w:p w:rsidR="008A2C23" w:rsidRPr="000A77E1" w:rsidRDefault="008A2C23" w:rsidP="008A2C23">
            <w:r w:rsidRPr="000A77E1">
              <w:t>население до 100 тыс.</w:t>
            </w:r>
          </w:p>
        </w:tc>
        <w:tc>
          <w:tcPr>
            <w:tcW w:w="0" w:type="auto"/>
            <w:tcMar>
              <w:top w:w="100" w:type="dxa"/>
              <w:left w:w="60" w:type="dxa"/>
              <w:bottom w:w="100" w:type="dxa"/>
              <w:right w:w="60" w:type="dxa"/>
            </w:tcMar>
            <w:hideMark/>
          </w:tcPr>
          <w:p w:rsidR="008A2C23" w:rsidRPr="000A77E1" w:rsidRDefault="008A2C23" w:rsidP="008A2C23">
            <w:r w:rsidRPr="000A77E1">
              <w:t>1 на 20 тыс. чел.</w:t>
            </w:r>
          </w:p>
        </w:tc>
        <w:tc>
          <w:tcPr>
            <w:tcW w:w="0" w:type="auto"/>
            <w:tcMar>
              <w:top w:w="100" w:type="dxa"/>
              <w:left w:w="60" w:type="dxa"/>
              <w:bottom w:w="100" w:type="dxa"/>
              <w:right w:w="60" w:type="dxa"/>
            </w:tcMar>
            <w:hideMark/>
          </w:tcPr>
          <w:p w:rsidR="008A2C23" w:rsidRPr="000A77E1" w:rsidRDefault="008A2C23" w:rsidP="008A2C23"/>
        </w:tc>
      </w:tr>
      <w:tr w:rsidR="008A2C23" w:rsidRPr="000A77E1" w:rsidTr="008A2C23">
        <w:tc>
          <w:tcPr>
            <w:tcW w:w="0" w:type="auto"/>
            <w:vMerge w:val="restart"/>
            <w:tcMar>
              <w:top w:w="100" w:type="dxa"/>
              <w:left w:w="60" w:type="dxa"/>
              <w:bottom w:w="100" w:type="dxa"/>
              <w:right w:w="60" w:type="dxa"/>
            </w:tcMar>
            <w:hideMark/>
          </w:tcPr>
          <w:p w:rsidR="008A2C23" w:rsidRPr="000A77E1" w:rsidRDefault="008A2C23" w:rsidP="008A2C23">
            <w:r w:rsidRPr="000A77E1">
              <w:t>Муниципальный район</w:t>
            </w:r>
          </w:p>
        </w:tc>
        <w:tc>
          <w:tcPr>
            <w:tcW w:w="0" w:type="auto"/>
            <w:tcMar>
              <w:top w:w="100" w:type="dxa"/>
              <w:left w:w="60" w:type="dxa"/>
              <w:bottom w:w="100" w:type="dxa"/>
              <w:right w:w="60" w:type="dxa"/>
            </w:tcMar>
            <w:hideMark/>
          </w:tcPr>
          <w:p w:rsidR="008A2C23" w:rsidRPr="000A77E1" w:rsidRDefault="008A2C23" w:rsidP="008A2C23">
            <w:r w:rsidRPr="000A77E1">
              <w:t>Центр культурного развития</w:t>
            </w:r>
          </w:p>
        </w:tc>
        <w:tc>
          <w:tcPr>
            <w:tcW w:w="0" w:type="auto"/>
            <w:tcMar>
              <w:top w:w="100" w:type="dxa"/>
              <w:left w:w="60" w:type="dxa"/>
              <w:bottom w:w="100" w:type="dxa"/>
              <w:right w:w="60" w:type="dxa"/>
            </w:tcMar>
            <w:hideMark/>
          </w:tcPr>
          <w:p w:rsidR="008A2C23" w:rsidRPr="000A77E1" w:rsidRDefault="008A2C23" w:rsidP="008A2C23">
            <w:r w:rsidRPr="000A77E1">
              <w:t>Независимо от количества населения</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tcMar>
              <w:top w:w="100" w:type="dxa"/>
              <w:left w:w="60" w:type="dxa"/>
              <w:bottom w:w="100" w:type="dxa"/>
              <w:right w:w="60" w:type="dxa"/>
            </w:tcMar>
            <w:hideMark/>
          </w:tcPr>
          <w:p w:rsidR="008A2C23" w:rsidRPr="000A77E1" w:rsidRDefault="008A2C23" w:rsidP="008A2C23"/>
        </w:tc>
      </w:tr>
      <w:tr w:rsidR="008A2C23" w:rsidRPr="000A77E1" w:rsidTr="008A2C23">
        <w:tc>
          <w:tcPr>
            <w:tcW w:w="0" w:type="auto"/>
            <w:vMerge/>
            <w:tcMar>
              <w:top w:w="100" w:type="dxa"/>
              <w:left w:w="60" w:type="dxa"/>
              <w:bottom w:w="100" w:type="dxa"/>
              <w:right w:w="60" w:type="dxa"/>
            </w:tcMar>
            <w:vAlign w:val="center"/>
            <w:hideMark/>
          </w:tcPr>
          <w:p w:rsidR="008A2C23" w:rsidRPr="000A77E1" w:rsidRDefault="008A2C23" w:rsidP="008A2C23"/>
        </w:tc>
        <w:tc>
          <w:tcPr>
            <w:tcW w:w="0" w:type="auto"/>
            <w:tcMar>
              <w:top w:w="100" w:type="dxa"/>
              <w:left w:w="60" w:type="dxa"/>
              <w:bottom w:w="100" w:type="dxa"/>
              <w:right w:w="60" w:type="dxa"/>
            </w:tcMar>
            <w:hideMark/>
          </w:tcPr>
          <w:p w:rsidR="008A2C23" w:rsidRPr="000A77E1" w:rsidRDefault="008A2C23" w:rsidP="008A2C23">
            <w:r w:rsidRPr="000A77E1">
              <w:t>Передвижно</w:t>
            </w:r>
            <w:r w:rsidRPr="000A77E1">
              <w:lastRenderedPageBreak/>
              <w:t>й многофункциональный</w:t>
            </w:r>
          </w:p>
        </w:tc>
        <w:tc>
          <w:tcPr>
            <w:tcW w:w="0" w:type="auto"/>
            <w:tcMar>
              <w:top w:w="100" w:type="dxa"/>
              <w:left w:w="60" w:type="dxa"/>
              <w:bottom w:w="100" w:type="dxa"/>
              <w:right w:w="60" w:type="dxa"/>
            </w:tcMar>
            <w:hideMark/>
          </w:tcPr>
          <w:p w:rsidR="008A2C23" w:rsidRPr="000A77E1" w:rsidRDefault="008A2C23" w:rsidP="008A2C23">
            <w:r w:rsidRPr="000A77E1">
              <w:lastRenderedPageBreak/>
              <w:t>Транспор</w:t>
            </w:r>
            <w:r w:rsidRPr="000A77E1">
              <w:lastRenderedPageBreak/>
              <w:t>тная единица</w:t>
            </w:r>
          </w:p>
        </w:tc>
        <w:tc>
          <w:tcPr>
            <w:tcW w:w="0" w:type="auto"/>
            <w:tcMar>
              <w:top w:w="100" w:type="dxa"/>
              <w:left w:w="60" w:type="dxa"/>
              <w:bottom w:w="100" w:type="dxa"/>
              <w:right w:w="60" w:type="dxa"/>
            </w:tcMar>
            <w:hideMark/>
          </w:tcPr>
          <w:p w:rsidR="008A2C23" w:rsidRPr="000A77E1" w:rsidRDefault="008A2C23" w:rsidP="008A2C23">
            <w:r w:rsidRPr="000A77E1">
              <w:lastRenderedPageBreak/>
              <w:t>1</w:t>
            </w:r>
          </w:p>
        </w:tc>
        <w:tc>
          <w:tcPr>
            <w:tcW w:w="0" w:type="auto"/>
            <w:tcMar>
              <w:top w:w="100" w:type="dxa"/>
              <w:left w:w="60" w:type="dxa"/>
              <w:bottom w:w="100" w:type="dxa"/>
              <w:right w:w="60" w:type="dxa"/>
            </w:tcMar>
            <w:hideMark/>
          </w:tcPr>
          <w:p w:rsidR="008A2C23" w:rsidRPr="000A77E1" w:rsidRDefault="008A2C23" w:rsidP="008A2C23"/>
        </w:tc>
      </w:tr>
      <w:tr w:rsidR="008A2C23" w:rsidRPr="000A77E1" w:rsidTr="008A2C23">
        <w:tc>
          <w:tcPr>
            <w:tcW w:w="0" w:type="auto"/>
            <w:vMerge w:val="restart"/>
            <w:tcMar>
              <w:top w:w="100" w:type="dxa"/>
              <w:left w:w="60" w:type="dxa"/>
              <w:bottom w:w="100" w:type="dxa"/>
              <w:right w:w="60" w:type="dxa"/>
            </w:tcMar>
            <w:hideMark/>
          </w:tcPr>
          <w:p w:rsidR="008A2C23" w:rsidRPr="000A77E1" w:rsidRDefault="008A2C23" w:rsidP="008A2C23">
            <w:r w:rsidRPr="000A77E1">
              <w:lastRenderedPageBreak/>
              <w:t>Городское поселение</w:t>
            </w:r>
          </w:p>
        </w:tc>
        <w:tc>
          <w:tcPr>
            <w:tcW w:w="0" w:type="auto"/>
            <w:vMerge w:val="restart"/>
            <w:tcMar>
              <w:top w:w="100" w:type="dxa"/>
              <w:left w:w="60" w:type="dxa"/>
              <w:bottom w:w="100" w:type="dxa"/>
              <w:right w:w="60" w:type="dxa"/>
            </w:tcMar>
            <w:hideMark/>
          </w:tcPr>
          <w:p w:rsidR="008A2C23" w:rsidRPr="000A77E1" w:rsidRDefault="008A2C23" w:rsidP="008A2C23">
            <w:r w:rsidRPr="000A77E1">
              <w:t>Дом культуры</w:t>
            </w:r>
          </w:p>
        </w:tc>
        <w:tc>
          <w:tcPr>
            <w:tcW w:w="0" w:type="auto"/>
            <w:tcMar>
              <w:top w:w="100" w:type="dxa"/>
              <w:left w:w="60" w:type="dxa"/>
              <w:bottom w:w="100" w:type="dxa"/>
              <w:right w:w="60" w:type="dxa"/>
            </w:tcMar>
            <w:hideMark/>
          </w:tcPr>
          <w:p w:rsidR="008A2C23" w:rsidRPr="000A77E1" w:rsidRDefault="008A2C23" w:rsidP="008A2C23">
            <w:r w:rsidRPr="000A77E1">
              <w:t>Население от 25 тыс. до 100 тыс. чел.</w:t>
            </w:r>
          </w:p>
        </w:tc>
        <w:tc>
          <w:tcPr>
            <w:tcW w:w="0" w:type="auto"/>
            <w:tcMar>
              <w:top w:w="100" w:type="dxa"/>
              <w:left w:w="60" w:type="dxa"/>
              <w:bottom w:w="100" w:type="dxa"/>
              <w:right w:w="60" w:type="dxa"/>
            </w:tcMar>
            <w:hideMark/>
          </w:tcPr>
          <w:p w:rsidR="008A2C23" w:rsidRPr="000A77E1" w:rsidRDefault="008A2C23" w:rsidP="008A2C23">
            <w:r w:rsidRPr="000A77E1">
              <w:t>1 на 25 тыс. чел.</w:t>
            </w:r>
          </w:p>
        </w:tc>
        <w:tc>
          <w:tcPr>
            <w:tcW w:w="0" w:type="auto"/>
            <w:vMerge w:val="restart"/>
            <w:tcMar>
              <w:top w:w="100" w:type="dxa"/>
              <w:left w:w="60" w:type="dxa"/>
              <w:bottom w:w="100" w:type="dxa"/>
              <w:right w:w="60" w:type="dxa"/>
            </w:tcMar>
            <w:hideMark/>
          </w:tcPr>
          <w:p w:rsidR="008A2C23" w:rsidRPr="000A77E1" w:rsidRDefault="008A2C23" w:rsidP="008A2C23">
            <w:r w:rsidRPr="000A77E1">
              <w:t>Транспортная доступность 15 - 30 минут</w:t>
            </w:r>
          </w:p>
        </w:tc>
      </w:tr>
      <w:tr w:rsidR="008A2C23" w:rsidRPr="000A77E1" w:rsidTr="008A2C23">
        <w:tc>
          <w:tcPr>
            <w:tcW w:w="0" w:type="auto"/>
            <w:vMerge/>
            <w:tcMar>
              <w:top w:w="100" w:type="dxa"/>
              <w:left w:w="60" w:type="dxa"/>
              <w:bottom w:w="100" w:type="dxa"/>
              <w:right w:w="60" w:type="dxa"/>
            </w:tcMar>
            <w:vAlign w:val="center"/>
            <w:hideMark/>
          </w:tcPr>
          <w:p w:rsidR="008A2C23" w:rsidRPr="000A77E1" w:rsidRDefault="008A2C23" w:rsidP="008A2C23"/>
        </w:tc>
        <w:tc>
          <w:tcPr>
            <w:tcW w:w="0" w:type="auto"/>
            <w:vMerge/>
            <w:tcMar>
              <w:top w:w="100" w:type="dxa"/>
              <w:left w:w="60" w:type="dxa"/>
              <w:bottom w:w="100" w:type="dxa"/>
              <w:right w:w="60" w:type="dxa"/>
            </w:tcMar>
            <w:vAlign w:val="center"/>
            <w:hideMark/>
          </w:tcPr>
          <w:p w:rsidR="008A2C23" w:rsidRPr="000A77E1" w:rsidRDefault="008A2C23" w:rsidP="008A2C23"/>
        </w:tc>
        <w:tc>
          <w:tcPr>
            <w:tcW w:w="0" w:type="auto"/>
            <w:tcMar>
              <w:top w:w="100" w:type="dxa"/>
              <w:left w:w="60" w:type="dxa"/>
              <w:bottom w:w="100" w:type="dxa"/>
              <w:right w:w="60" w:type="dxa"/>
            </w:tcMar>
            <w:hideMark/>
          </w:tcPr>
          <w:p w:rsidR="008A2C23" w:rsidRPr="000A77E1" w:rsidRDefault="008A2C23" w:rsidP="008A2C23">
            <w:r w:rsidRPr="000A77E1">
              <w:t>Население менее 25 тыс. чел.</w:t>
            </w:r>
          </w:p>
        </w:tc>
        <w:tc>
          <w:tcPr>
            <w:tcW w:w="0" w:type="auto"/>
            <w:tcMar>
              <w:top w:w="100" w:type="dxa"/>
              <w:left w:w="60" w:type="dxa"/>
              <w:bottom w:w="100" w:type="dxa"/>
              <w:right w:w="60" w:type="dxa"/>
            </w:tcMar>
            <w:hideMark/>
          </w:tcPr>
          <w:p w:rsidR="008A2C23" w:rsidRPr="000A77E1" w:rsidRDefault="008A2C23" w:rsidP="008A2C23">
            <w:r w:rsidRPr="000A77E1">
              <w:t>1 на 10 тыс. чел.</w:t>
            </w:r>
          </w:p>
        </w:tc>
        <w:tc>
          <w:tcPr>
            <w:tcW w:w="0" w:type="auto"/>
            <w:vMerge/>
            <w:tcMar>
              <w:top w:w="100" w:type="dxa"/>
              <w:left w:w="60" w:type="dxa"/>
              <w:bottom w:w="100" w:type="dxa"/>
              <w:right w:w="60" w:type="dxa"/>
            </w:tcMar>
            <w:vAlign w:val="center"/>
            <w:hideMark/>
          </w:tcPr>
          <w:p w:rsidR="008A2C23" w:rsidRPr="000A77E1" w:rsidRDefault="008A2C23" w:rsidP="008A2C23"/>
        </w:tc>
      </w:tr>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t>Сельское поселение</w:t>
            </w:r>
          </w:p>
        </w:tc>
        <w:tc>
          <w:tcPr>
            <w:tcW w:w="0" w:type="auto"/>
            <w:tcMar>
              <w:top w:w="100" w:type="dxa"/>
              <w:left w:w="60" w:type="dxa"/>
              <w:bottom w:w="100" w:type="dxa"/>
              <w:right w:w="60" w:type="dxa"/>
            </w:tcMar>
            <w:hideMark/>
          </w:tcPr>
          <w:p w:rsidR="008A2C23" w:rsidRPr="000A77E1" w:rsidRDefault="008A2C23" w:rsidP="008A2C23">
            <w:r w:rsidRPr="000A77E1">
              <w:t>Дом культуры</w:t>
            </w:r>
          </w:p>
        </w:tc>
        <w:tc>
          <w:tcPr>
            <w:tcW w:w="0" w:type="auto"/>
            <w:tcMar>
              <w:top w:w="100" w:type="dxa"/>
              <w:left w:w="60" w:type="dxa"/>
              <w:bottom w:w="100" w:type="dxa"/>
              <w:right w:w="60" w:type="dxa"/>
            </w:tcMar>
            <w:hideMark/>
          </w:tcPr>
          <w:p w:rsidR="008A2C23" w:rsidRPr="000A77E1" w:rsidRDefault="008A2C23" w:rsidP="008A2C23">
            <w:r w:rsidRPr="000A77E1">
              <w:t>Административный центр сельского поселения</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tcMar>
              <w:top w:w="100" w:type="dxa"/>
              <w:left w:w="60" w:type="dxa"/>
              <w:bottom w:w="100" w:type="dxa"/>
              <w:right w:w="60" w:type="dxa"/>
            </w:tcMar>
            <w:hideMark/>
          </w:tcPr>
          <w:p w:rsidR="008A2C23" w:rsidRPr="000A77E1" w:rsidRDefault="008A2C23" w:rsidP="008A2C23">
            <w:r w:rsidRPr="000A77E1">
              <w:t>Шаговая доступность 15 - 30 минут / Транспортная доступность 15 - 30 минут</w:t>
            </w:r>
          </w:p>
        </w:tc>
      </w:tr>
      <w:tr w:rsidR="008A2C23" w:rsidRPr="000A77E1" w:rsidTr="008A2C23">
        <w:tc>
          <w:tcPr>
            <w:tcW w:w="0" w:type="auto"/>
            <w:tcMar>
              <w:top w:w="100" w:type="dxa"/>
              <w:left w:w="60" w:type="dxa"/>
              <w:bottom w:w="100" w:type="dxa"/>
              <w:right w:w="60" w:type="dxa"/>
            </w:tcMar>
            <w:hideMark/>
          </w:tcPr>
          <w:p w:rsidR="008A2C23" w:rsidRPr="000A77E1" w:rsidRDefault="008A2C23" w:rsidP="008A2C23"/>
        </w:tc>
        <w:tc>
          <w:tcPr>
            <w:tcW w:w="0" w:type="auto"/>
            <w:tcMar>
              <w:top w:w="100" w:type="dxa"/>
              <w:left w:w="60" w:type="dxa"/>
              <w:bottom w:w="100" w:type="dxa"/>
              <w:right w:w="60" w:type="dxa"/>
            </w:tcMar>
            <w:hideMark/>
          </w:tcPr>
          <w:p w:rsidR="008A2C23" w:rsidRPr="000A77E1" w:rsidRDefault="008A2C23" w:rsidP="008A2C23">
            <w:r w:rsidRPr="000A77E1">
              <w:t>Филиал сельского дома культуры</w:t>
            </w:r>
          </w:p>
        </w:tc>
        <w:tc>
          <w:tcPr>
            <w:tcW w:w="0" w:type="auto"/>
            <w:tcMar>
              <w:top w:w="100" w:type="dxa"/>
              <w:left w:w="60" w:type="dxa"/>
              <w:bottom w:w="100" w:type="dxa"/>
              <w:right w:w="60" w:type="dxa"/>
            </w:tcMar>
            <w:hideMark/>
          </w:tcPr>
          <w:p w:rsidR="008A2C23" w:rsidRPr="000A77E1" w:rsidRDefault="008A2C23" w:rsidP="008A2C23">
            <w:r w:rsidRPr="000A77E1">
              <w:t>На 1 тыс. жителей</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tcMar>
              <w:top w:w="100" w:type="dxa"/>
              <w:left w:w="60" w:type="dxa"/>
              <w:bottom w:w="100" w:type="dxa"/>
              <w:right w:w="60" w:type="dxa"/>
            </w:tcMar>
            <w:hideMark/>
          </w:tcPr>
          <w:p w:rsidR="008A2C23" w:rsidRPr="000A77E1" w:rsidRDefault="008A2C23" w:rsidP="008A2C23"/>
        </w:tc>
      </w:tr>
    </w:tbl>
    <w:p w:rsidR="008A2C23" w:rsidRPr="000A77E1" w:rsidRDefault="008A2C23" w:rsidP="008A2C23"/>
    <w:p w:rsidR="008A2C23" w:rsidRPr="000A77E1" w:rsidRDefault="008A2C23" w:rsidP="008A2C23">
      <w:r w:rsidRPr="000A77E1">
        <w:t>6.2. Под учреждением клубного типа понимается организация, основной деятельностью которой является создание условий для занятий любительским художественным творчеством, предоставление населению услуг социально-культурного, просветительского и досугового характера.</w:t>
      </w:r>
    </w:p>
    <w:p w:rsidR="008A2C23" w:rsidRPr="000A77E1" w:rsidRDefault="008A2C23" w:rsidP="008A2C23">
      <w:r w:rsidRPr="000A77E1">
        <w:t>За сетевую единицу принимаются учреждения культуры клубного типа всех форм собственности.</w:t>
      </w:r>
    </w:p>
    <w:p w:rsidR="008A2C23" w:rsidRPr="000A77E1" w:rsidRDefault="008A2C23" w:rsidP="008A2C23">
      <w:r w:rsidRPr="000A77E1">
        <w:t>Минимальный перечень подвидов учреждений клубного типа Забайкальского края составляет:</w:t>
      </w:r>
    </w:p>
    <w:p w:rsidR="008A2C23" w:rsidRPr="000A77E1" w:rsidRDefault="008A2C23" w:rsidP="008A2C23">
      <w:r w:rsidRPr="000A77E1">
        <w:t>- краевой  научно-методический  центр -   Государственное учреждение культуры  «Учебно-методический центр  культуры и народного творчества» Забайкальского края;</w:t>
      </w:r>
    </w:p>
    <w:p w:rsidR="008A2C23" w:rsidRPr="000A77E1" w:rsidRDefault="008A2C23" w:rsidP="008A2C23">
      <w:r w:rsidRPr="000A77E1">
        <w:t>- краевой национально-культурный центр - Государственное учреждение культуры «Центр развития бурятской культуры» Забайкальского края;</w:t>
      </w:r>
    </w:p>
    <w:p w:rsidR="008A2C23" w:rsidRPr="000A77E1" w:rsidRDefault="008A2C23" w:rsidP="008A2C23">
      <w:r w:rsidRPr="000A77E1">
        <w:t>- муниципальные Дома (Центры) культуры, Клубы.</w:t>
      </w:r>
    </w:p>
    <w:p w:rsidR="008A2C23" w:rsidRPr="000A77E1" w:rsidRDefault="008A2C23" w:rsidP="008A2C23">
      <w:r w:rsidRPr="000A77E1">
        <w:t>Количество таких учреждений определяется в соответствии с настоящими нормативами и исходя из культурного разнообразия территории и уровня бюджетной обеспеченности.</w:t>
      </w:r>
    </w:p>
    <w:p w:rsidR="008A2C23" w:rsidRPr="000A77E1" w:rsidRDefault="008A2C23" w:rsidP="008A2C23">
      <w:r w:rsidRPr="000A77E1">
        <w:lastRenderedPageBreak/>
        <w:t>6.3. Нормы и нормативы размещения учреждений клубного типа на уровне субъекта Российской Федерации предусматривают наличие Дома (Центра) народного творчества.</w:t>
      </w:r>
    </w:p>
    <w:p w:rsidR="008A2C23" w:rsidRPr="000A77E1" w:rsidRDefault="008A2C23" w:rsidP="008A2C23"/>
    <w:p w:rsidR="008A2C23" w:rsidRPr="000A77E1" w:rsidRDefault="008A2C23" w:rsidP="008A2C23">
      <w:pPr>
        <w:ind w:firstLine="851"/>
        <w:rPr>
          <w:b/>
        </w:rPr>
      </w:pPr>
      <w:r w:rsidRPr="000A77E1">
        <w:rPr>
          <w:b/>
        </w:rPr>
        <w:t>6.4. Нормы и нормативы размещения учреждений клубного типа в городских округах</w:t>
      </w:r>
    </w:p>
    <w:p w:rsidR="008A2C23" w:rsidRPr="000A77E1" w:rsidRDefault="008A2C23" w:rsidP="008A2C23">
      <w:pPr>
        <w:ind w:firstLine="851"/>
      </w:pPr>
    </w:p>
    <w:p w:rsidR="008A2C23" w:rsidRPr="000A77E1" w:rsidRDefault="008A2C23" w:rsidP="008A2C23">
      <w:r w:rsidRPr="000A77E1">
        <w:t xml:space="preserve">Нормативы зависят от количества населения в муниципальном образовании. Нормы и нормативы размещения учреждений культуры клубного типа в городских округах предусматривают наличие 1 Дома культуры на население от 100 до 500 тыс. чел. и транспортной доступности 30-40 мин. и 1 Дома культуры на 20 тыс. чел. на население до 100 тыс. чел. </w:t>
      </w:r>
    </w:p>
    <w:p w:rsidR="008A2C23" w:rsidRPr="000A77E1" w:rsidRDefault="008A2C23" w:rsidP="008A2C23">
      <w:r w:rsidRPr="000A77E1">
        <w:t>Для городских округов, в состав которых входят сельские населенные пункты, имеющие транспортную доступность до административного центра 30 и более минут, применяется норматив 1 Дом культуры на 5 тыс. жителей по совокупности населения в сельских населенных пунктах.</w:t>
      </w:r>
    </w:p>
    <w:p w:rsidR="008A2C23" w:rsidRPr="000A77E1" w:rsidRDefault="008A2C23" w:rsidP="008A2C23"/>
    <w:p w:rsidR="008A2C23" w:rsidRPr="000A77E1" w:rsidRDefault="008A2C23" w:rsidP="008A2C23">
      <w:pPr>
        <w:rPr>
          <w:b/>
        </w:rPr>
      </w:pPr>
      <w:r w:rsidRPr="000A77E1">
        <w:rPr>
          <w:b/>
        </w:rPr>
        <w:t>6.5. Нормы и нормативы размещения учреждений клубного типа в муниципальном районе</w:t>
      </w:r>
    </w:p>
    <w:p w:rsidR="008A2C23" w:rsidRPr="000A77E1" w:rsidRDefault="008A2C23" w:rsidP="008A2C23"/>
    <w:p w:rsidR="008A2C23" w:rsidRPr="000A77E1" w:rsidRDefault="008A2C23" w:rsidP="008A2C23">
      <w:r w:rsidRPr="000A77E1">
        <w:t xml:space="preserve">В целях обеспечения </w:t>
      </w:r>
      <w:proofErr w:type="spellStart"/>
      <w:r w:rsidRPr="000A77E1">
        <w:t>межпоселенческих</w:t>
      </w:r>
      <w:proofErr w:type="spellEnd"/>
      <w:r w:rsidRPr="000A77E1">
        <w:t xml:space="preserve"> функций по обеспечению досуга населения и создания условий для развития народного художественного творчества, на уровне муниципального района создается районный Дом культуры, обеспечивающий методическое руководство и творческую координацию развития самодеятельного искусства и народного творчества на территории муниципального района.</w:t>
      </w:r>
    </w:p>
    <w:p w:rsidR="008A2C23" w:rsidRPr="000A77E1" w:rsidRDefault="008A2C23" w:rsidP="008A2C23"/>
    <w:p w:rsidR="008A2C23" w:rsidRPr="000A77E1" w:rsidRDefault="008A2C23" w:rsidP="008A2C23">
      <w:pPr>
        <w:rPr>
          <w:b/>
        </w:rPr>
      </w:pPr>
      <w:r w:rsidRPr="000A77E1">
        <w:rPr>
          <w:b/>
        </w:rPr>
        <w:t>6.6. Нормы и нормативы размещения учреждений клубного типа в городском поселении</w:t>
      </w:r>
    </w:p>
    <w:p w:rsidR="008A2C23" w:rsidRPr="000A77E1" w:rsidRDefault="008A2C23" w:rsidP="008A2C23">
      <w:pPr>
        <w:jc w:val="center"/>
        <w:rPr>
          <w:b/>
        </w:rPr>
      </w:pPr>
    </w:p>
    <w:p w:rsidR="008A2C23" w:rsidRPr="000A77E1" w:rsidRDefault="008A2C23" w:rsidP="008A2C23">
      <w:r w:rsidRPr="000A77E1">
        <w:t>Нормативы зависят от количества населения в городском поселении. Нормы и нормативы размещения учреждений культуры клубного типа в городских поселениях предусматривают наличие 1 Дома культуры на население от 25 до 100 тыс. чел. и транспортной доступности 15-30 мин. и 1 Дом культуры на 10 тыс. чел. на население до 25 тыс. чел.</w:t>
      </w:r>
    </w:p>
    <w:p w:rsidR="008A2C23" w:rsidRPr="000A77E1" w:rsidRDefault="008A2C23" w:rsidP="008A2C23">
      <w:pPr>
        <w:ind w:firstLine="851"/>
      </w:pPr>
      <w:r w:rsidRPr="000A77E1">
        <w:t>При определении нормативной потребности в учреждениях клубного типа необходимо рассматривать транспортную и шаговую доступность: в зависимости от сложности рельефа и удаленности населенных пунктов от административного центра при низкой плотности населения, отсутствия регулярного транспортного сообщения в течение дня.</w:t>
      </w:r>
    </w:p>
    <w:p w:rsidR="008A2C23" w:rsidRPr="000A77E1" w:rsidRDefault="008A2C23" w:rsidP="008A2C23">
      <w:pPr>
        <w:ind w:firstLine="851"/>
        <w:rPr>
          <w:b/>
        </w:rPr>
      </w:pPr>
      <w:r w:rsidRPr="000A77E1">
        <w:rPr>
          <w:b/>
        </w:rPr>
        <w:t>6.7. Нормы и нормативы размещения учреждений клубного типа в сельских поселениях</w:t>
      </w:r>
    </w:p>
    <w:p w:rsidR="008A2C23" w:rsidRPr="000A77E1" w:rsidRDefault="008A2C23" w:rsidP="008A2C23">
      <w:pPr>
        <w:ind w:firstLine="851"/>
        <w:jc w:val="center"/>
        <w:rPr>
          <w:b/>
        </w:rPr>
      </w:pPr>
    </w:p>
    <w:p w:rsidR="008A2C23" w:rsidRPr="000A77E1" w:rsidRDefault="008A2C23" w:rsidP="008A2C23">
      <w:r w:rsidRPr="000A77E1">
        <w:t xml:space="preserve">Нормы и нормативы размещения учреждений клубного типа в сельских поселениях предусматривают наличие 1 Дома культуры в административном </w:t>
      </w:r>
      <w:r w:rsidRPr="000A77E1">
        <w:lastRenderedPageBreak/>
        <w:t>центре сельского поселения и наличие 1 Дома культуры на 1 тыс. чел. независимо от количества населенных пунктов в сельском поселении.</w:t>
      </w:r>
    </w:p>
    <w:p w:rsidR="008A2C23" w:rsidRPr="000A77E1" w:rsidRDefault="008A2C23" w:rsidP="008A2C23">
      <w:proofErr w:type="gramStart"/>
      <w:r w:rsidRPr="000A77E1">
        <w:t>При определении нормативной потребности в учреждениях клубного типа</w:t>
      </w:r>
      <w:r w:rsidR="00B24C9F">
        <w:t>,</w:t>
      </w:r>
      <w:r w:rsidRPr="000A77E1">
        <w:t xml:space="preserve"> применяя шаговую и транспортную доступность в зависимости от сложности рельефа и наличия выделенной для пешеходов дорожно-</w:t>
      </w:r>
      <w:proofErr w:type="spellStart"/>
      <w:r w:rsidRPr="000A77E1">
        <w:t>тропиночной</w:t>
      </w:r>
      <w:proofErr w:type="spellEnd"/>
      <w:r w:rsidRPr="000A77E1">
        <w:t xml:space="preserve"> сети</w:t>
      </w:r>
      <w:r w:rsidR="00B24C9F">
        <w:t xml:space="preserve">, </w:t>
      </w:r>
      <w:r w:rsidRPr="000A77E1">
        <w:t xml:space="preserve"> следует применять норматив 1 учреждение клубного типа в сельских поселениях (без учета административного центра) и сельских населенных пунктов, входящих в состав городских округов (без учета городского населения).</w:t>
      </w:r>
      <w:proofErr w:type="gramEnd"/>
    </w:p>
    <w:p w:rsidR="008A2C23" w:rsidRPr="000A77E1" w:rsidRDefault="008A2C23" w:rsidP="008A2C23">
      <w:r w:rsidRPr="000A77E1">
        <w:t>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создания Домов культуры в порядке, предусмотренном решением представительного органа муниципального образования.</w:t>
      </w:r>
    </w:p>
    <w:p w:rsidR="008A2C23" w:rsidRPr="000A77E1" w:rsidRDefault="008A2C23" w:rsidP="008A2C23">
      <w:pPr>
        <w:ind w:firstLine="851"/>
        <w:rPr>
          <w:b/>
        </w:rPr>
      </w:pPr>
      <w:r w:rsidRPr="000A77E1">
        <w:t xml:space="preserve"> </w:t>
      </w:r>
    </w:p>
    <w:p w:rsidR="008A2C23" w:rsidRPr="000A77E1" w:rsidRDefault="008A2C23" w:rsidP="008A2C23">
      <w:pPr>
        <w:jc w:val="center"/>
        <w:rPr>
          <w:b/>
        </w:rPr>
      </w:pPr>
      <w:r w:rsidRPr="000A77E1">
        <w:rPr>
          <w:b/>
        </w:rPr>
        <w:t>7. Нормы размещения многофункциональных передвижных культурных центров</w:t>
      </w:r>
    </w:p>
    <w:p w:rsidR="008A2C23" w:rsidRPr="000A77E1" w:rsidRDefault="008A2C23" w:rsidP="008A2C23">
      <w:pPr>
        <w:pStyle w:val="a3"/>
        <w:ind w:left="927"/>
        <w:rPr>
          <w:b/>
          <w:sz w:val="24"/>
          <w:szCs w:val="24"/>
          <w:lang w:eastAsia="ru-RU"/>
        </w:rPr>
      </w:pPr>
    </w:p>
    <w:p w:rsidR="008A2C23" w:rsidRPr="000A77E1" w:rsidRDefault="008A2C23" w:rsidP="008A2C23">
      <w:r w:rsidRPr="000A77E1">
        <w:t>Передвижной многофункциональный культурный центр является организацией культуры клубного типа, созданной для предоставления нестационарных культурно-досуговых, библиотечных, информационных, выставочных услуг, а также для проведения массовых мероприятий патриотической, образовательной и досуговой направленности. Комплекс представляет собой передвижную многофункциональную, высокотехнологичную площадку для обслуживания населения и проведения массовых мероприятий на открытой местности.</w:t>
      </w:r>
    </w:p>
    <w:p w:rsidR="008A2C23" w:rsidRPr="000A77E1" w:rsidRDefault="008A2C23" w:rsidP="008A2C23">
      <w:r w:rsidRPr="000A77E1">
        <w:t>Для муниципального района устанавливается норма - 1 транспортная единица для сельских населенных пунктов, входящих в состав городских округов (либо жилых районов города) и 1 транспортная единица на муниципальный район для обслуживания населенных пунктов, не имеющих стационарных учреждений культуры клубного типа.</w:t>
      </w:r>
    </w:p>
    <w:p w:rsidR="008A2C23" w:rsidRPr="000A77E1" w:rsidRDefault="008A2C23" w:rsidP="008A2C23">
      <w:r w:rsidRPr="000A77E1">
        <w:t>В соответствии с законами субъектов Российской Федерации на территориях с низкой плотностью сельского населения, а также в отдаленных и труднодоступных местностях количество специализированных транспортных средств может быть увеличено, в том числе могут быть предусмотрены транспортные средства со специфической функциональной направленностью (</w:t>
      </w:r>
      <w:proofErr w:type="spellStart"/>
      <w:r w:rsidRPr="000A77E1">
        <w:t>библиомобили</w:t>
      </w:r>
      <w:proofErr w:type="spellEnd"/>
      <w:r w:rsidRPr="000A77E1">
        <w:t xml:space="preserve">, </w:t>
      </w:r>
      <w:proofErr w:type="spellStart"/>
      <w:r w:rsidRPr="000A77E1">
        <w:t>киномобили</w:t>
      </w:r>
      <w:proofErr w:type="spellEnd"/>
      <w:r w:rsidRPr="000A77E1">
        <w:t>, автоклубы).</w:t>
      </w:r>
    </w:p>
    <w:p w:rsidR="008A2C23" w:rsidRPr="000A77E1" w:rsidRDefault="008A2C23" w:rsidP="008A2C23"/>
    <w:p w:rsidR="008A2C23" w:rsidRPr="000A77E1" w:rsidRDefault="008A2C23" w:rsidP="008A2C23">
      <w:pPr>
        <w:rPr>
          <w:b/>
        </w:rPr>
      </w:pPr>
      <w:r w:rsidRPr="000A77E1">
        <w:rPr>
          <w:b/>
        </w:rPr>
        <w:t>8. Нормы и нормативы размещения кинотеатров и кинозалов</w:t>
      </w:r>
    </w:p>
    <w:p w:rsidR="008A2C23" w:rsidRPr="000A77E1" w:rsidRDefault="008A2C23" w:rsidP="008A2C23">
      <w:pPr>
        <w:rPr>
          <w:b/>
        </w:rPr>
      </w:pPr>
    </w:p>
    <w:p w:rsidR="008A2C23" w:rsidRPr="000A77E1" w:rsidRDefault="008A2C23" w:rsidP="008A2C23">
      <w:r w:rsidRPr="000A77E1">
        <w:t>8.1. В целях обеспечения доступности для населения киноискусства, на основании полномочий по созданию условий для организации досуга населения, органы местного самоуправления организуют (создают условия) для организации кинозалов.</w:t>
      </w:r>
    </w:p>
    <w:p w:rsidR="008A2C23" w:rsidRPr="000A77E1" w:rsidRDefault="008A2C23" w:rsidP="008A2C23">
      <w:pPr>
        <w:jc w:val="right"/>
      </w:pPr>
      <w:r w:rsidRPr="000A77E1">
        <w:t>Таблица 9</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3"/>
        <w:gridCol w:w="2131"/>
        <w:gridCol w:w="1993"/>
        <w:gridCol w:w="1327"/>
        <w:gridCol w:w="1721"/>
      </w:tblGrid>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lastRenderedPageBreak/>
              <w:t>Административно-территориальные уровни обеспечения услуг</w:t>
            </w:r>
          </w:p>
        </w:tc>
        <w:tc>
          <w:tcPr>
            <w:tcW w:w="0" w:type="auto"/>
            <w:tcMar>
              <w:top w:w="100" w:type="dxa"/>
              <w:left w:w="60" w:type="dxa"/>
              <w:bottom w:w="100" w:type="dxa"/>
              <w:right w:w="60" w:type="dxa"/>
            </w:tcMar>
            <w:hideMark/>
          </w:tcPr>
          <w:p w:rsidR="008A2C23" w:rsidRPr="000A77E1" w:rsidRDefault="008A2C23" w:rsidP="008A2C23">
            <w:r w:rsidRPr="000A77E1">
              <w:t>Наименование организации, осуществляющей услуги/Тип объекта</w:t>
            </w:r>
          </w:p>
        </w:tc>
        <w:tc>
          <w:tcPr>
            <w:tcW w:w="0" w:type="auto"/>
            <w:tcMar>
              <w:top w:w="100" w:type="dxa"/>
              <w:left w:w="60" w:type="dxa"/>
              <w:bottom w:w="100" w:type="dxa"/>
              <w:right w:w="60" w:type="dxa"/>
            </w:tcMar>
            <w:hideMark/>
          </w:tcPr>
          <w:p w:rsidR="008A2C23" w:rsidRPr="000A77E1" w:rsidRDefault="008A2C23" w:rsidP="008A2C23">
            <w:r w:rsidRPr="000A77E1">
              <w:t>Обеспеченность тыс. чел. на населенный пункт</w:t>
            </w:r>
          </w:p>
        </w:tc>
        <w:tc>
          <w:tcPr>
            <w:tcW w:w="0" w:type="auto"/>
            <w:tcMar>
              <w:top w:w="100" w:type="dxa"/>
              <w:left w:w="60" w:type="dxa"/>
              <w:bottom w:w="100" w:type="dxa"/>
              <w:right w:w="60" w:type="dxa"/>
            </w:tcMar>
            <w:hideMark/>
          </w:tcPr>
          <w:p w:rsidR="008A2C23" w:rsidRPr="000A77E1" w:rsidRDefault="008A2C23" w:rsidP="008A2C23">
            <w:r w:rsidRPr="000A77E1">
              <w:t>Единица измерения (сетевая единица)</w:t>
            </w:r>
          </w:p>
        </w:tc>
        <w:tc>
          <w:tcPr>
            <w:tcW w:w="0" w:type="auto"/>
            <w:tcMar>
              <w:top w:w="100" w:type="dxa"/>
              <w:left w:w="60" w:type="dxa"/>
              <w:bottom w:w="100" w:type="dxa"/>
              <w:right w:w="60" w:type="dxa"/>
            </w:tcMar>
            <w:hideMark/>
          </w:tcPr>
          <w:p w:rsidR="008A2C23" w:rsidRPr="000A77E1" w:rsidRDefault="008A2C23" w:rsidP="008A2C23">
            <w:r w:rsidRPr="000A77E1">
              <w:t>Доступность</w:t>
            </w:r>
          </w:p>
        </w:tc>
      </w:tr>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t>Городской округ</w:t>
            </w:r>
          </w:p>
        </w:tc>
        <w:tc>
          <w:tcPr>
            <w:tcW w:w="0" w:type="auto"/>
            <w:tcMar>
              <w:top w:w="100" w:type="dxa"/>
              <w:left w:w="60" w:type="dxa"/>
              <w:bottom w:w="100" w:type="dxa"/>
              <w:right w:w="60" w:type="dxa"/>
            </w:tcMar>
            <w:hideMark/>
          </w:tcPr>
          <w:p w:rsidR="008A2C23" w:rsidRPr="000A77E1" w:rsidRDefault="008A2C23" w:rsidP="008A2C23">
            <w:r w:rsidRPr="000A77E1">
              <w:t>Кинозал</w:t>
            </w:r>
          </w:p>
        </w:tc>
        <w:tc>
          <w:tcPr>
            <w:tcW w:w="0" w:type="auto"/>
            <w:tcMar>
              <w:top w:w="100" w:type="dxa"/>
              <w:left w:w="60" w:type="dxa"/>
              <w:bottom w:w="100" w:type="dxa"/>
              <w:right w:w="60" w:type="dxa"/>
            </w:tcMar>
            <w:hideMark/>
          </w:tcPr>
          <w:p w:rsidR="008A2C23" w:rsidRPr="000A77E1" w:rsidRDefault="008A2C23" w:rsidP="008A2C23">
            <w:r w:rsidRPr="000A77E1">
              <w:t>на 20 тыс. чел.</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tcMar>
              <w:top w:w="100" w:type="dxa"/>
              <w:left w:w="60" w:type="dxa"/>
              <w:bottom w:w="100" w:type="dxa"/>
              <w:right w:w="60" w:type="dxa"/>
            </w:tcMar>
            <w:hideMark/>
          </w:tcPr>
          <w:p w:rsidR="008A2C23" w:rsidRPr="000A77E1" w:rsidRDefault="008A2C23" w:rsidP="008A2C23"/>
        </w:tc>
      </w:tr>
      <w:tr w:rsidR="008A2C23" w:rsidRPr="000A77E1" w:rsidTr="008A2C23">
        <w:tc>
          <w:tcPr>
            <w:tcW w:w="0" w:type="auto"/>
            <w:vMerge w:val="restart"/>
            <w:tcMar>
              <w:top w:w="100" w:type="dxa"/>
              <w:left w:w="60" w:type="dxa"/>
              <w:bottom w:w="100" w:type="dxa"/>
              <w:right w:w="60" w:type="dxa"/>
            </w:tcMar>
            <w:hideMark/>
          </w:tcPr>
          <w:p w:rsidR="008A2C23" w:rsidRPr="000A77E1" w:rsidRDefault="008A2C23" w:rsidP="008A2C23">
            <w:r w:rsidRPr="000A77E1">
              <w:t>Городское поселение</w:t>
            </w:r>
          </w:p>
        </w:tc>
        <w:tc>
          <w:tcPr>
            <w:tcW w:w="0" w:type="auto"/>
            <w:tcMar>
              <w:top w:w="100" w:type="dxa"/>
              <w:left w:w="60" w:type="dxa"/>
              <w:bottom w:w="100" w:type="dxa"/>
              <w:right w:w="60" w:type="dxa"/>
            </w:tcMar>
            <w:hideMark/>
          </w:tcPr>
          <w:p w:rsidR="008A2C23" w:rsidRPr="000A77E1" w:rsidRDefault="008A2C23" w:rsidP="008A2C23">
            <w:r w:rsidRPr="000A77E1">
              <w:t>Кинозал</w:t>
            </w:r>
          </w:p>
        </w:tc>
        <w:tc>
          <w:tcPr>
            <w:tcW w:w="0" w:type="auto"/>
            <w:tcMar>
              <w:top w:w="100" w:type="dxa"/>
              <w:left w:w="60" w:type="dxa"/>
              <w:bottom w:w="100" w:type="dxa"/>
              <w:right w:w="60" w:type="dxa"/>
            </w:tcMar>
            <w:hideMark/>
          </w:tcPr>
          <w:p w:rsidR="008A2C23" w:rsidRPr="000A77E1" w:rsidRDefault="008A2C23" w:rsidP="008A2C23">
            <w:r w:rsidRPr="000A77E1">
              <w:t>независимо от количества жителей</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vMerge w:val="restart"/>
            <w:tcMar>
              <w:top w:w="100" w:type="dxa"/>
              <w:left w:w="60" w:type="dxa"/>
              <w:bottom w:w="100" w:type="dxa"/>
              <w:right w:w="60" w:type="dxa"/>
            </w:tcMar>
            <w:hideMark/>
          </w:tcPr>
          <w:p w:rsidR="008A2C23" w:rsidRPr="000A77E1" w:rsidRDefault="008A2C23" w:rsidP="008A2C23">
            <w:r w:rsidRPr="000A77E1">
              <w:t>Транспортная доступность 15- 30 минут</w:t>
            </w:r>
          </w:p>
        </w:tc>
      </w:tr>
      <w:tr w:rsidR="008A2C23" w:rsidRPr="000A77E1" w:rsidTr="008A2C23">
        <w:tc>
          <w:tcPr>
            <w:tcW w:w="0" w:type="auto"/>
            <w:vMerge/>
            <w:tcMar>
              <w:top w:w="100" w:type="dxa"/>
              <w:left w:w="60" w:type="dxa"/>
              <w:bottom w:w="100" w:type="dxa"/>
              <w:right w:w="60" w:type="dxa"/>
            </w:tcMar>
            <w:vAlign w:val="center"/>
            <w:hideMark/>
          </w:tcPr>
          <w:p w:rsidR="008A2C23" w:rsidRPr="000A77E1" w:rsidRDefault="008A2C23" w:rsidP="008A2C23"/>
        </w:tc>
        <w:tc>
          <w:tcPr>
            <w:tcW w:w="0" w:type="auto"/>
            <w:tcMar>
              <w:top w:w="100" w:type="dxa"/>
              <w:left w:w="60" w:type="dxa"/>
              <w:bottom w:w="100" w:type="dxa"/>
              <w:right w:w="60" w:type="dxa"/>
            </w:tcMar>
            <w:hideMark/>
          </w:tcPr>
          <w:p w:rsidR="008A2C23" w:rsidRPr="000A77E1" w:rsidRDefault="008A2C23" w:rsidP="008A2C23">
            <w:r w:rsidRPr="000A77E1">
              <w:t>Кинозал</w:t>
            </w:r>
          </w:p>
        </w:tc>
        <w:tc>
          <w:tcPr>
            <w:tcW w:w="0" w:type="auto"/>
            <w:tcMar>
              <w:top w:w="100" w:type="dxa"/>
              <w:left w:w="60" w:type="dxa"/>
              <w:bottom w:w="100" w:type="dxa"/>
              <w:right w:w="60" w:type="dxa"/>
            </w:tcMar>
            <w:hideMark/>
          </w:tcPr>
          <w:p w:rsidR="008A2C23" w:rsidRPr="000A77E1" w:rsidRDefault="008A2C23" w:rsidP="008A2C23">
            <w:r w:rsidRPr="000A77E1">
              <w:t>независимо от количества жителей</w:t>
            </w:r>
          </w:p>
        </w:tc>
        <w:tc>
          <w:tcPr>
            <w:tcW w:w="0" w:type="auto"/>
            <w:tcMar>
              <w:top w:w="100" w:type="dxa"/>
              <w:left w:w="60" w:type="dxa"/>
              <w:bottom w:w="100" w:type="dxa"/>
              <w:right w:w="60" w:type="dxa"/>
            </w:tcMar>
            <w:hideMark/>
          </w:tcPr>
          <w:p w:rsidR="008A2C23" w:rsidRPr="000A77E1" w:rsidRDefault="008A2C23" w:rsidP="008A2C23">
            <w:r w:rsidRPr="000A77E1">
              <w:t>1</w:t>
            </w:r>
          </w:p>
        </w:tc>
        <w:tc>
          <w:tcPr>
            <w:tcW w:w="0" w:type="auto"/>
            <w:vMerge/>
            <w:tcMar>
              <w:top w:w="100" w:type="dxa"/>
              <w:left w:w="60" w:type="dxa"/>
              <w:bottom w:w="100" w:type="dxa"/>
              <w:right w:w="60" w:type="dxa"/>
            </w:tcMar>
            <w:vAlign w:val="center"/>
            <w:hideMark/>
          </w:tcPr>
          <w:p w:rsidR="008A2C23" w:rsidRPr="000A77E1" w:rsidRDefault="008A2C23" w:rsidP="008A2C23"/>
        </w:tc>
      </w:tr>
      <w:tr w:rsidR="008A2C23" w:rsidRPr="000A77E1" w:rsidTr="008A2C23">
        <w:tc>
          <w:tcPr>
            <w:tcW w:w="0" w:type="auto"/>
            <w:tcMar>
              <w:top w:w="100" w:type="dxa"/>
              <w:left w:w="60" w:type="dxa"/>
              <w:bottom w:w="100" w:type="dxa"/>
              <w:right w:w="60" w:type="dxa"/>
            </w:tcMar>
            <w:hideMark/>
          </w:tcPr>
          <w:p w:rsidR="008A2C23" w:rsidRPr="000A77E1" w:rsidRDefault="008A2C23" w:rsidP="008A2C23">
            <w:r w:rsidRPr="000A77E1">
              <w:t>Сельское поселение</w:t>
            </w:r>
          </w:p>
        </w:tc>
        <w:tc>
          <w:tcPr>
            <w:tcW w:w="0" w:type="auto"/>
            <w:tcMar>
              <w:top w:w="100" w:type="dxa"/>
              <w:left w:w="60" w:type="dxa"/>
              <w:bottom w:w="100" w:type="dxa"/>
              <w:right w:w="60" w:type="dxa"/>
            </w:tcMar>
            <w:hideMark/>
          </w:tcPr>
          <w:p w:rsidR="008A2C23" w:rsidRPr="000A77E1" w:rsidRDefault="008A2C23" w:rsidP="008A2C23">
            <w:r w:rsidRPr="000A77E1">
              <w:t>Кинозал</w:t>
            </w:r>
          </w:p>
        </w:tc>
        <w:tc>
          <w:tcPr>
            <w:tcW w:w="0" w:type="auto"/>
            <w:tcMar>
              <w:top w:w="100" w:type="dxa"/>
              <w:left w:w="60" w:type="dxa"/>
              <w:bottom w:w="100" w:type="dxa"/>
              <w:right w:w="60" w:type="dxa"/>
            </w:tcMar>
            <w:hideMark/>
          </w:tcPr>
          <w:p w:rsidR="008A2C23" w:rsidRPr="000A77E1" w:rsidRDefault="008A2C23" w:rsidP="008A2C23">
            <w:r w:rsidRPr="000A77E1">
              <w:t>население от 3 тыс. чел.</w:t>
            </w:r>
          </w:p>
        </w:tc>
        <w:tc>
          <w:tcPr>
            <w:tcW w:w="0" w:type="auto"/>
            <w:tcMar>
              <w:top w:w="100" w:type="dxa"/>
              <w:left w:w="60" w:type="dxa"/>
              <w:bottom w:w="100" w:type="dxa"/>
              <w:right w:w="60" w:type="dxa"/>
            </w:tcMar>
            <w:hideMark/>
          </w:tcPr>
          <w:p w:rsidR="008A2C23" w:rsidRPr="000A77E1" w:rsidRDefault="008A2C23" w:rsidP="008A2C23">
            <w:r w:rsidRPr="000A77E1">
              <w:t>1 на 3 тыс. чел.</w:t>
            </w:r>
          </w:p>
        </w:tc>
        <w:tc>
          <w:tcPr>
            <w:tcW w:w="0" w:type="auto"/>
            <w:tcMar>
              <w:top w:w="100" w:type="dxa"/>
              <w:left w:w="60" w:type="dxa"/>
              <w:bottom w:w="100" w:type="dxa"/>
              <w:right w:w="60" w:type="dxa"/>
            </w:tcMar>
            <w:hideMark/>
          </w:tcPr>
          <w:p w:rsidR="008A2C23" w:rsidRPr="000A77E1" w:rsidRDefault="008A2C23" w:rsidP="008A2C23">
            <w:r w:rsidRPr="000A77E1">
              <w:t>Шаговая доступность 15 - 30 минут / Транспортная доступность 15 - 30 минут</w:t>
            </w:r>
          </w:p>
        </w:tc>
      </w:tr>
    </w:tbl>
    <w:p w:rsidR="008A2C23" w:rsidRPr="000A77E1" w:rsidRDefault="008A2C23" w:rsidP="008A2C23"/>
    <w:p w:rsidR="008A2C23" w:rsidRPr="000A77E1" w:rsidRDefault="008A2C23" w:rsidP="008A2C23">
      <w:r w:rsidRPr="000A77E1">
        <w:t>8.2. За сетевую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8A2C23" w:rsidRPr="000A77E1" w:rsidRDefault="008A2C23" w:rsidP="008A2C23">
      <w:r w:rsidRPr="000A77E1">
        <w:t xml:space="preserve">При наличии в кинотеатре </w:t>
      </w:r>
      <w:r w:rsidR="00B24C9F">
        <w:t>нескольких кинозалов</w:t>
      </w:r>
      <w:r w:rsidRPr="000A77E1">
        <w:t xml:space="preserve"> к учету принимается каждый кинозал как сетевая единица. Также к расчету принимаются кинозалы, расположенные в учреждении культуры, либо в коммерческой организации.</w:t>
      </w:r>
    </w:p>
    <w:p w:rsidR="008A2C23" w:rsidRPr="000A77E1" w:rsidRDefault="008A2C23" w:rsidP="008A2C23">
      <w:r w:rsidRPr="000A77E1">
        <w:t>8.3. Нормы и нормативы обеспеченности услугами кинопоказа предусматривают не менее 1 кинозала на 20 тыс. чел. в городском округе.</w:t>
      </w:r>
    </w:p>
    <w:p w:rsidR="008A2C23" w:rsidRPr="000A77E1" w:rsidRDefault="008A2C23" w:rsidP="008A2C23">
      <w:r w:rsidRPr="000A77E1">
        <w:t>В городском поселении рекомендуется 1 кинозал независимо от количества населения.</w:t>
      </w:r>
    </w:p>
    <w:p w:rsidR="008A2C23" w:rsidRPr="000A77E1" w:rsidRDefault="008A2C23" w:rsidP="008A2C23">
      <w:r w:rsidRPr="000A77E1">
        <w:t>8.4.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p w:rsidR="008A2C23" w:rsidRPr="000A77E1" w:rsidRDefault="008A2C23" w:rsidP="00B24C9F">
      <w:pPr>
        <w:ind w:firstLine="0"/>
        <w:rPr>
          <w:i/>
        </w:rPr>
      </w:pPr>
    </w:p>
    <w:p w:rsidR="001A3D72" w:rsidRPr="000A77E1" w:rsidRDefault="001A3D72" w:rsidP="001A3D72">
      <w:pPr>
        <w:jc w:val="center"/>
        <w:rPr>
          <w:b/>
        </w:rPr>
      </w:pPr>
      <w:r w:rsidRPr="000A77E1">
        <w:rPr>
          <w:b/>
        </w:rPr>
        <w:t>Организация платных услуг в учреждениях культуры</w:t>
      </w:r>
    </w:p>
    <w:p w:rsidR="001A3D72" w:rsidRPr="000A77E1" w:rsidRDefault="001A3D72" w:rsidP="001A3D72">
      <w:pPr>
        <w:rPr>
          <w:b/>
        </w:rPr>
      </w:pPr>
    </w:p>
    <w:p w:rsidR="001A3D72" w:rsidRPr="000A77E1" w:rsidRDefault="001A3D72" w:rsidP="001A3D72">
      <w:pPr>
        <w:jc w:val="center"/>
        <w:rPr>
          <w:u w:val="single"/>
        </w:rPr>
      </w:pPr>
      <w:r w:rsidRPr="000A77E1">
        <w:rPr>
          <w:u w:val="single"/>
        </w:rPr>
        <w:t>Вводная часть. Анализ</w:t>
      </w:r>
    </w:p>
    <w:p w:rsidR="001A3D72" w:rsidRPr="000A77E1" w:rsidRDefault="001A3D72" w:rsidP="001A3D72">
      <w:pPr>
        <w:jc w:val="center"/>
      </w:pPr>
    </w:p>
    <w:p w:rsidR="001A3D72" w:rsidRPr="000A77E1" w:rsidRDefault="001A3D72" w:rsidP="001A3D72">
      <w:pPr>
        <w:shd w:val="clear" w:color="auto" w:fill="FFFFFF"/>
        <w:ind w:firstLine="708"/>
        <w:outlineLvl w:val="0"/>
      </w:pPr>
      <w:r w:rsidRPr="000A77E1">
        <w:t xml:space="preserve">Данный этап необходим для выявления свободных направлений в сфере платных услуг и </w:t>
      </w:r>
      <w:proofErr w:type="gramStart"/>
      <w:r w:rsidRPr="000A77E1">
        <w:t>поиска</w:t>
      </w:r>
      <w:proofErr w:type="gramEnd"/>
      <w:r w:rsidRPr="000A77E1">
        <w:t xml:space="preserve"> наиболее востребованных обществом услуг</w:t>
      </w:r>
      <w:r w:rsidR="00B24C9F">
        <w:t>, в</w:t>
      </w:r>
      <w:r w:rsidRPr="000A77E1">
        <w:t xml:space="preserve">ыявление спроса на платные услуги в данном конкретном муниципальном образовании, финансовые возможности возможных потребителей услуг, </w:t>
      </w:r>
      <w:r w:rsidR="00B24C9F">
        <w:t xml:space="preserve"> их </w:t>
      </w:r>
      <w:r w:rsidRPr="000A77E1">
        <w:t>возрастной и социальный уровень. Проведение анализа собственных возможностей, имеющейся материально-технической базы, наличие специального кадрового состава (кадровый ресурс), информационных ресурсов, территориальное расположение относительно объ</w:t>
      </w:r>
      <w:r w:rsidR="00B24C9F">
        <w:t>ектов социальной инфраструктуры</w:t>
      </w:r>
      <w:r w:rsidRPr="000A77E1">
        <w:t xml:space="preserve">  с целью выявления наиболее сбалансированного решения с учетом всех вышеперечисленных факторов. </w:t>
      </w:r>
    </w:p>
    <w:p w:rsidR="001A3D72" w:rsidRPr="000A77E1" w:rsidRDefault="001A3D72" w:rsidP="001A3D72">
      <w:pPr>
        <w:shd w:val="clear" w:color="auto" w:fill="FFFFFF"/>
        <w:ind w:firstLine="708"/>
        <w:outlineLvl w:val="0"/>
        <w:rPr>
          <w:kern w:val="36"/>
        </w:rPr>
      </w:pPr>
      <w:r w:rsidRPr="000A77E1">
        <w:rPr>
          <w:kern w:val="36"/>
        </w:rPr>
        <w:t>Чтобы стать конкурентоспособными и начать зарабатывать, необходимо подключить всю свою фантазию и творческий потенциал. Учреждения, располагающие земельными участками, могут использовать их в своих интересах. Например, зимой заливать каток и сдавать в прокат коньки и клюшки, а летом - натягивать сетку для игры в теннис или волейбол. Это актуально, поскольку интерес к спорту сейчас значительно возрос, и средства, затраченные на приобретение спортивного инвентаря, непременно себя оправдают. Аренда имущества, помещений учреждения, организация  свадеб, гастролей артистов, оказание дополнительных образовательных услуг, услуг ксерокопирования, фото и видеосъемки, розничная торговля и многое, многое другое. Одним словом, выбор есть.</w:t>
      </w:r>
    </w:p>
    <w:p w:rsidR="001A3D72" w:rsidRPr="000A77E1" w:rsidRDefault="001A3D72" w:rsidP="00B24C9F">
      <w:pPr>
        <w:shd w:val="clear" w:color="auto" w:fill="FFFFFF"/>
        <w:ind w:firstLine="708"/>
        <w:outlineLvl w:val="0"/>
        <w:rPr>
          <w:kern w:val="36"/>
        </w:rPr>
      </w:pPr>
      <w:r w:rsidRPr="000A77E1">
        <w:rPr>
          <w:kern w:val="36"/>
        </w:rPr>
        <w:t xml:space="preserve">Наиболее эффективно соединение услуг в комплексе. Малодоходные услуги стоит совместить с мероприятиями, дающими дополнительные средства. Например, проведение конкурсов и лотерей в антрактах мероприятий даст дополнительный доход, а организация детской комнаты позволит расширить контингент посетителей. Кроме того, после фестивалей и смотров можно устраивать танцевальные вечера. </w:t>
      </w:r>
      <w:r w:rsidRPr="000A77E1">
        <w:t>Финансовые средства, полученные учреждением, должны направляться на развитие материально-технической базы, реализацию новых проектов в рамках основной уставной деятельности, совершенствование сферы платных услуг, материальное стимулирование сотрудников, участвующих в организации и осуществлении платных услуг.</w:t>
      </w:r>
      <w:r w:rsidRPr="000A77E1">
        <w:rPr>
          <w:kern w:val="36"/>
        </w:rPr>
        <w:t xml:space="preserve"> Деятельность учреждения должная строиться на принципах </w:t>
      </w:r>
      <w:proofErr w:type="spellStart"/>
      <w:r w:rsidRPr="000A77E1">
        <w:rPr>
          <w:kern w:val="36"/>
        </w:rPr>
        <w:t>комплиментарной</w:t>
      </w:r>
      <w:proofErr w:type="spellEnd"/>
      <w:r w:rsidRPr="000A77E1">
        <w:rPr>
          <w:kern w:val="36"/>
        </w:rPr>
        <w:t xml:space="preserve"> экономики, когда мы зарабатываем на одних видах услуг, а тратим </w:t>
      </w:r>
      <w:proofErr w:type="gramStart"/>
      <w:r w:rsidRPr="000A77E1">
        <w:rPr>
          <w:kern w:val="36"/>
        </w:rPr>
        <w:t>на те</w:t>
      </w:r>
      <w:proofErr w:type="gramEnd"/>
      <w:r w:rsidRPr="000A77E1">
        <w:rPr>
          <w:kern w:val="36"/>
        </w:rPr>
        <w:t xml:space="preserve"> направления, которые считаем важными для собственного развития. Например, вырученные от платных услуг денежные средства, можно потратить на выгодное приобретение – на   оборудование и инвентарь для игры в бильярд. Можно также получить разрешение на продажу воды (прохладительных напитков), шоколадных батончиков  и других мелких товаров, не требующих специального торгового оборудования и получения лицензии. </w:t>
      </w:r>
    </w:p>
    <w:p w:rsidR="001A3D72" w:rsidRPr="000A77E1" w:rsidRDefault="001A3D72" w:rsidP="001A3D72">
      <w:pPr>
        <w:shd w:val="clear" w:color="auto" w:fill="FFFFFF"/>
        <w:ind w:firstLine="708"/>
        <w:outlineLvl w:val="0"/>
        <w:rPr>
          <w:kern w:val="36"/>
        </w:rPr>
      </w:pPr>
      <w:r w:rsidRPr="000A77E1">
        <w:rPr>
          <w:kern w:val="36"/>
        </w:rPr>
        <w:lastRenderedPageBreak/>
        <w:t>Чтобы успешно развивать платные услуги, необходимо знать, какие виды деятельности лицензируются, и, при необходимости, получить лицензию. Есть смысл подумать и о совместных проектах: мероприятие, проведенное при успешном сотрудничестве учреждений, обязательно принесет выгоду.</w:t>
      </w:r>
    </w:p>
    <w:p w:rsidR="001A3D72" w:rsidRPr="000A77E1" w:rsidRDefault="001A3D72" w:rsidP="001A3D72">
      <w:pPr>
        <w:ind w:left="142" w:firstLine="567"/>
      </w:pPr>
      <w:r w:rsidRPr="000A77E1">
        <w:t>Следующий, не менее важный момент – расчет себестоимости каждой конкретной услуги. Себестоимость формируется на основании анализа прямых затрат и накладных затрат текущего года, куда включаются заработная плата с учетом всех надбавок и отчислений за год с начислениями на заработную плату, накладные расходы и фактические затраты, сформированные по статьям, классификация которых определена бюджетной классификацией Российской Федерации. В себестоимость  услуги включаются расходы, которые учреждение понесло или понесет, чтобы оказать услугу. Какие расходы входят в себестоимость услуги – зависит от конкретных условий. Например, если услуга оказывается в помещении учреждения – необходимо учитывать коммунальные расходы, расходы на интернет, телефонную связь, оплату труда привлеченных к оказанию услуги людей, расходы на канцелярию  и т.д.  Если услуга оказывается в арендованном помещении в себестоимость услуги входит арендная плата, оплата труда привлеченных специалистов (уборщики помещений, дворники, сантехники и т.д.) и многое другое.</w:t>
      </w:r>
    </w:p>
    <w:p w:rsidR="001A3D72" w:rsidRPr="000A77E1" w:rsidRDefault="001A3D72" w:rsidP="001A3D72">
      <w:pPr>
        <w:ind w:left="142" w:firstLine="567"/>
      </w:pPr>
      <w:r w:rsidRPr="000A77E1">
        <w:t xml:space="preserve">Другим немаловажным фактором эффективного развития платных услуг  является реклама. Услуги, предоставляемые учреждениями, должны быть привлекательными для конечного потребителя. Нужно найти хороший товар или услугу, которая отвечала бы требованиям рынка, сравнить свой товар (услугу) с предоставляемыми конкурентами и попытаться их обойти. Для этого достаточно взглянуть на посещаемость. Интересная программа не останется без зрителей. Хорошая реклама – 50 % успеха,  реклама на радио и телевидении, в местные газеты, баннеры, распространение афиш, устные объявления организациям, раздача  буклетов, </w:t>
      </w:r>
      <w:proofErr w:type="spellStart"/>
      <w:r w:rsidRPr="000A77E1">
        <w:t>флаеров</w:t>
      </w:r>
      <w:proofErr w:type="spellEnd"/>
      <w:r w:rsidRPr="000A77E1">
        <w:t xml:space="preserve"> на мероприятиях, продуманные рекламные акции (</w:t>
      </w:r>
      <w:proofErr w:type="gramStart"/>
      <w:r w:rsidRPr="000A77E1">
        <w:t>например</w:t>
      </w:r>
      <w:proofErr w:type="gramEnd"/>
      <w:r w:rsidRPr="000A77E1">
        <w:t xml:space="preserve"> 2+1, третий бесплатно  и др.). </w:t>
      </w:r>
    </w:p>
    <w:p w:rsidR="001A3D72" w:rsidRPr="000A77E1" w:rsidRDefault="001A3D72" w:rsidP="001A3D72">
      <w:pPr>
        <w:ind w:firstLine="708"/>
      </w:pPr>
      <w:r w:rsidRPr="000A77E1">
        <w:t>Таким образом, мобилизуя все имеющиеся в распоряжении учреждения ресурсы, можно улучшить состояние материально-технической базы учреждения, материально стимулировать сотрудников, расширить и усовершенствовать сферу как платных, так и бесплатных услуг.</w:t>
      </w:r>
    </w:p>
    <w:p w:rsidR="001A3D72" w:rsidRPr="000A77E1" w:rsidRDefault="001A3D72" w:rsidP="001A3D72">
      <w:pPr>
        <w:ind w:firstLine="567"/>
      </w:pPr>
    </w:p>
    <w:p w:rsidR="001A3D72" w:rsidRPr="00B24C9F" w:rsidRDefault="001A3D72" w:rsidP="00B24C9F">
      <w:pPr>
        <w:pStyle w:val="a3"/>
        <w:numPr>
          <w:ilvl w:val="0"/>
          <w:numId w:val="13"/>
        </w:numPr>
        <w:jc w:val="center"/>
        <w:rPr>
          <w:u w:val="single"/>
        </w:rPr>
      </w:pPr>
      <w:r w:rsidRPr="00B24C9F">
        <w:rPr>
          <w:u w:val="single"/>
        </w:rPr>
        <w:t>Платные услуги муниципального учреждения культуры клубного типа</w:t>
      </w:r>
    </w:p>
    <w:p w:rsidR="00B24C9F" w:rsidRPr="00B24C9F" w:rsidRDefault="00B24C9F" w:rsidP="00B24C9F">
      <w:pPr>
        <w:pStyle w:val="a3"/>
        <w:ind w:left="1069" w:firstLine="0"/>
        <w:rPr>
          <w:u w:val="single"/>
        </w:rPr>
      </w:pPr>
    </w:p>
    <w:p w:rsidR="001A3D72" w:rsidRPr="000A77E1" w:rsidRDefault="001A3D72" w:rsidP="001A3D72">
      <w:pPr>
        <w:ind w:firstLine="851"/>
      </w:pPr>
      <w:r w:rsidRPr="000A77E1">
        <w:t>Все платные услуги  условно можно разделить на услуги, основанные на материально-технических ресурсах учреждения, основанные на кадровых ресурсах, информационных и т.д.</w:t>
      </w:r>
    </w:p>
    <w:p w:rsidR="001A3D72" w:rsidRPr="000A77E1" w:rsidRDefault="005A4B7E" w:rsidP="001A3D72">
      <w:pPr>
        <w:rPr>
          <w:color w:val="000000"/>
        </w:rPr>
      </w:pPr>
      <w:r>
        <w:rPr>
          <w:color w:val="000000"/>
        </w:rPr>
        <w:t xml:space="preserve">  </w:t>
      </w:r>
      <w:r w:rsidR="001A3D72" w:rsidRPr="000A77E1">
        <w:rPr>
          <w:color w:val="000000"/>
        </w:rPr>
        <w:t xml:space="preserve"> Материально-технические ресурсы КДУ включают недвижимое имущество – здания, сооружения, обустроенную прилегающую территорию и землю под учреждением, а также движимое имущество – специальное </w:t>
      </w:r>
      <w:r w:rsidR="001A3D72" w:rsidRPr="000A77E1">
        <w:rPr>
          <w:color w:val="000000"/>
        </w:rPr>
        <w:lastRenderedPageBreak/>
        <w:t xml:space="preserve">оборудование, технику (в том числе автотранспортную), компьютерное оборудование, музыкальное и видеооборудование, инвентарь для производства культурного продукта и обеспечения социально-культурной деятельности на базе учреждения. </w:t>
      </w:r>
    </w:p>
    <w:p w:rsidR="001A3D72" w:rsidRPr="000A77E1" w:rsidRDefault="001A3D72" w:rsidP="001A3D72">
      <w:pPr>
        <w:shd w:val="clear" w:color="auto" w:fill="FFFFFF"/>
      </w:pPr>
      <w:r w:rsidRPr="000A77E1">
        <w:rPr>
          <w:b/>
        </w:rPr>
        <w:t>2.</w:t>
      </w:r>
      <w:r w:rsidRPr="000A77E1">
        <w:t xml:space="preserve"> Платные услуги муниципального учреждения культуры осуществляются на основании </w:t>
      </w:r>
      <w:r w:rsidRPr="000A77E1">
        <w:rPr>
          <w:i/>
          <w:u w:val="single"/>
        </w:rPr>
        <w:t>Положения о платной деятельности</w:t>
      </w:r>
      <w:r w:rsidRPr="000A77E1">
        <w:t>.</w:t>
      </w:r>
    </w:p>
    <w:p w:rsidR="001A3D72" w:rsidRPr="005A4B7E" w:rsidRDefault="001A3D72" w:rsidP="001A3D72">
      <w:pPr>
        <w:pStyle w:val="a3"/>
        <w:shd w:val="clear" w:color="auto" w:fill="FFFFFF"/>
        <w:ind w:left="0"/>
        <w:rPr>
          <w:szCs w:val="28"/>
          <w:lang w:eastAsia="ru-RU"/>
        </w:rPr>
      </w:pPr>
      <w:r w:rsidRPr="005A4B7E">
        <w:rPr>
          <w:szCs w:val="28"/>
          <w:lang w:eastAsia="ru-RU"/>
        </w:rPr>
        <w:t>Положение должно содержать следующие условия:</w:t>
      </w:r>
    </w:p>
    <w:p w:rsidR="001A3D72" w:rsidRPr="005A4B7E" w:rsidRDefault="001A3D72" w:rsidP="001A3D72">
      <w:pPr>
        <w:pStyle w:val="a3"/>
        <w:shd w:val="clear" w:color="auto" w:fill="FFFFFF"/>
        <w:ind w:left="0"/>
        <w:rPr>
          <w:szCs w:val="28"/>
          <w:lang w:eastAsia="ru-RU"/>
        </w:rPr>
      </w:pPr>
      <w:r w:rsidRPr="005A4B7E">
        <w:rPr>
          <w:szCs w:val="28"/>
          <w:lang w:eastAsia="ru-RU"/>
        </w:rPr>
        <w:t>- что входит в стоимость услуг;</w:t>
      </w:r>
    </w:p>
    <w:p w:rsidR="001A3D72" w:rsidRPr="005A4B7E" w:rsidRDefault="001A3D72" w:rsidP="001A3D72">
      <w:pPr>
        <w:pStyle w:val="a3"/>
        <w:shd w:val="clear" w:color="auto" w:fill="FFFFFF"/>
        <w:ind w:left="0"/>
        <w:rPr>
          <w:szCs w:val="28"/>
          <w:lang w:eastAsia="ru-RU"/>
        </w:rPr>
      </w:pPr>
      <w:r w:rsidRPr="005A4B7E">
        <w:rPr>
          <w:szCs w:val="28"/>
          <w:lang w:eastAsia="ru-RU"/>
        </w:rPr>
        <w:t>- где найти информацию об услугах;</w:t>
      </w:r>
    </w:p>
    <w:p w:rsidR="001A3D72" w:rsidRPr="005A4B7E" w:rsidRDefault="001A3D72" w:rsidP="001A3D72">
      <w:pPr>
        <w:pStyle w:val="a3"/>
        <w:shd w:val="clear" w:color="auto" w:fill="FFFFFF"/>
        <w:ind w:left="0"/>
        <w:rPr>
          <w:szCs w:val="28"/>
          <w:lang w:eastAsia="ru-RU"/>
        </w:rPr>
      </w:pPr>
      <w:r w:rsidRPr="005A4B7E">
        <w:rPr>
          <w:szCs w:val="28"/>
          <w:lang w:eastAsia="ru-RU"/>
        </w:rPr>
        <w:t>- как заключить договор;</w:t>
      </w:r>
    </w:p>
    <w:p w:rsidR="001A3D72" w:rsidRPr="005A4B7E" w:rsidRDefault="001A3D72" w:rsidP="001A3D72">
      <w:pPr>
        <w:pStyle w:val="a3"/>
        <w:shd w:val="clear" w:color="auto" w:fill="FFFFFF"/>
        <w:ind w:left="0"/>
        <w:rPr>
          <w:szCs w:val="28"/>
          <w:lang w:eastAsia="ru-RU"/>
        </w:rPr>
      </w:pPr>
      <w:r w:rsidRPr="005A4B7E">
        <w:rPr>
          <w:szCs w:val="28"/>
          <w:lang w:eastAsia="ru-RU"/>
        </w:rPr>
        <w:t>- в каком порядке учреждение оказывает платные услуги;</w:t>
      </w:r>
    </w:p>
    <w:p w:rsidR="001A3D72" w:rsidRPr="005A4B7E" w:rsidRDefault="001A3D72" w:rsidP="001A3D72">
      <w:pPr>
        <w:pStyle w:val="a3"/>
        <w:shd w:val="clear" w:color="auto" w:fill="FFFFFF"/>
        <w:ind w:left="0"/>
        <w:rPr>
          <w:szCs w:val="28"/>
          <w:lang w:eastAsia="ru-RU"/>
        </w:rPr>
      </w:pPr>
      <w:r w:rsidRPr="005A4B7E">
        <w:rPr>
          <w:szCs w:val="28"/>
          <w:lang w:eastAsia="ru-RU"/>
        </w:rPr>
        <w:t>- на что расходуются средства, полученные от оказания платных услуг.</w:t>
      </w:r>
    </w:p>
    <w:p w:rsidR="001A3D72" w:rsidRPr="005A4B7E" w:rsidRDefault="001A3D72" w:rsidP="001A3D72">
      <w:pPr>
        <w:pStyle w:val="a3"/>
        <w:shd w:val="clear" w:color="auto" w:fill="FFFFFF"/>
        <w:ind w:left="0"/>
        <w:rPr>
          <w:szCs w:val="28"/>
          <w:lang w:eastAsia="ru-RU"/>
        </w:rPr>
      </w:pPr>
      <w:r w:rsidRPr="005A4B7E">
        <w:rPr>
          <w:szCs w:val="28"/>
          <w:lang w:eastAsia="ru-RU"/>
        </w:rPr>
        <w:t>- иное.</w:t>
      </w:r>
    </w:p>
    <w:p w:rsidR="001A3D72" w:rsidRPr="000A77E1" w:rsidRDefault="005A4B7E" w:rsidP="001A3D72">
      <w:pPr>
        <w:shd w:val="clear" w:color="auto" w:fill="FFFFFF"/>
      </w:pPr>
      <w:r>
        <w:t xml:space="preserve"> Кроме того, в Положении</w:t>
      </w:r>
      <w:r w:rsidR="001A3D72" w:rsidRPr="000A77E1">
        <w:t xml:space="preserve"> необходимо указать, что доход от платных услуг учреждение направляет на развитие своей уставной деятельности.</w:t>
      </w:r>
    </w:p>
    <w:p w:rsidR="001A3D72" w:rsidRPr="000A77E1" w:rsidRDefault="005A4B7E" w:rsidP="001A3D72">
      <w:pPr>
        <w:shd w:val="clear" w:color="auto" w:fill="FFFFFF"/>
      </w:pPr>
      <w:r>
        <w:t>В случае</w:t>
      </w:r>
      <w:proofErr w:type="gramStart"/>
      <w:r>
        <w:t>,</w:t>
      </w:r>
      <w:proofErr w:type="gramEnd"/>
      <w:r>
        <w:t xml:space="preserve"> </w:t>
      </w:r>
      <w:r w:rsidR="001A3D72" w:rsidRPr="000A77E1">
        <w:t xml:space="preserve"> если правила об оказании платных услуг в учреждении включены в учетную политику учреждения – оформлять и утверждать Положение об оказании платных услуг в виде отдельного локального нормативного акта нет необходимости.</w:t>
      </w:r>
    </w:p>
    <w:p w:rsidR="001A3D72" w:rsidRPr="000A77E1" w:rsidRDefault="001A3D72" w:rsidP="001A3D72">
      <w:pPr>
        <w:shd w:val="clear" w:color="auto" w:fill="FFFFFF"/>
      </w:pPr>
      <w:r w:rsidRPr="000A77E1">
        <w:rPr>
          <w:i/>
          <w:u w:val="single"/>
        </w:rPr>
        <w:t>Прейскурант</w:t>
      </w:r>
      <w:r w:rsidRPr="000A77E1">
        <w:t>. На платные услуги должен быть утвержден прейскурант цен. Прейскурант цен должен быть размещен на официальном сайте учреждения и в местах продаж билетов. В случае отсутствия данного прейскуранта, учреждению грозит штраф в размере от 5000 до 10000 рублей, а руководителю – от 500 до 1000 рублей (ч.1 ст.14.8 КоАП РФ).</w:t>
      </w:r>
    </w:p>
    <w:p w:rsidR="001A3D72" w:rsidRPr="000A77E1" w:rsidRDefault="001A3D72" w:rsidP="001A3D72">
      <w:pPr>
        <w:shd w:val="clear" w:color="auto" w:fill="FFFFFF"/>
      </w:pPr>
      <w:r w:rsidRPr="000A77E1">
        <w:rPr>
          <w:i/>
          <w:u w:val="single"/>
        </w:rPr>
        <w:t>Договор.</w:t>
      </w:r>
      <w:r w:rsidRPr="000A77E1">
        <w:t xml:space="preserve"> Чтобы предоставлять платные услуги, учреждение должно заключить с потребителем договор. Обычно его составляют в письменной форме. Хотя есть случаи, когда договор не нужен. Например, когда учреждение продает билеты на мероприятие. А вот на платный кружок договор необходим.</w:t>
      </w:r>
    </w:p>
    <w:p w:rsidR="001A3D72" w:rsidRPr="000A77E1" w:rsidRDefault="001A3D72" w:rsidP="001A3D72">
      <w:pPr>
        <w:rPr>
          <w:u w:val="single"/>
        </w:rPr>
      </w:pPr>
      <w:r w:rsidRPr="000A77E1">
        <w:t xml:space="preserve"> </w:t>
      </w:r>
      <w:r w:rsidRPr="000A77E1">
        <w:rPr>
          <w:b/>
        </w:rPr>
        <w:t>2.1.</w:t>
      </w:r>
      <w:r w:rsidRPr="000A77E1">
        <w:t xml:space="preserve"> Примерный перечень платных услуг, которые может оказывать  муниципальное учреждение культуры:</w:t>
      </w:r>
    </w:p>
    <w:p w:rsidR="001A3D72" w:rsidRPr="000A77E1" w:rsidRDefault="001A3D72" w:rsidP="001A3D72">
      <w:pPr>
        <w:numPr>
          <w:ilvl w:val="0"/>
          <w:numId w:val="15"/>
        </w:numPr>
        <w:shd w:val="clear" w:color="auto" w:fill="FFFFFF"/>
        <w:ind w:left="0"/>
      </w:pPr>
      <w:r w:rsidRPr="000A77E1">
        <w:t>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rsidR="001A3D72" w:rsidRPr="000A77E1" w:rsidRDefault="001A3D72" w:rsidP="001A3D72">
      <w:pPr>
        <w:numPr>
          <w:ilvl w:val="0"/>
          <w:numId w:val="15"/>
        </w:numPr>
        <w:shd w:val="clear" w:color="auto" w:fill="FFFFFF"/>
        <w:ind w:left="0"/>
      </w:pPr>
      <w:r w:rsidRPr="000A77E1">
        <w:t>Музыкальное озвучивание;</w:t>
      </w:r>
    </w:p>
    <w:p w:rsidR="001A3D72" w:rsidRPr="000A77E1" w:rsidRDefault="001A3D72" w:rsidP="001A3D72">
      <w:pPr>
        <w:numPr>
          <w:ilvl w:val="0"/>
          <w:numId w:val="15"/>
        </w:numPr>
        <w:shd w:val="clear" w:color="auto" w:fill="FFFFFF"/>
        <w:ind w:left="0"/>
      </w:pPr>
      <w:r w:rsidRPr="000A77E1">
        <w:t>Проведение мероприятий (свадеб, юбилеев и т.д.);</w:t>
      </w:r>
    </w:p>
    <w:p w:rsidR="001A3D72" w:rsidRPr="000A77E1" w:rsidRDefault="001A3D72" w:rsidP="001A3D72">
      <w:pPr>
        <w:numPr>
          <w:ilvl w:val="0"/>
          <w:numId w:val="15"/>
        </w:numPr>
        <w:shd w:val="clear" w:color="auto" w:fill="FFFFFF"/>
        <w:ind w:left="0"/>
      </w:pPr>
      <w:r w:rsidRPr="000A77E1">
        <w:t>Создание фото- и видео презентаций;</w:t>
      </w:r>
    </w:p>
    <w:p w:rsidR="001A3D72" w:rsidRPr="000A77E1" w:rsidRDefault="001A3D72" w:rsidP="001A3D72">
      <w:pPr>
        <w:numPr>
          <w:ilvl w:val="0"/>
          <w:numId w:val="15"/>
        </w:numPr>
        <w:shd w:val="clear" w:color="auto" w:fill="FFFFFF"/>
        <w:ind w:left="0"/>
      </w:pPr>
      <w:r w:rsidRPr="000A77E1">
        <w:t>Оформление мероприятий;</w:t>
      </w:r>
    </w:p>
    <w:p w:rsidR="001A3D72" w:rsidRPr="000A77E1" w:rsidRDefault="001A3D72" w:rsidP="001A3D72">
      <w:pPr>
        <w:numPr>
          <w:ilvl w:val="0"/>
          <w:numId w:val="15"/>
        </w:numPr>
        <w:shd w:val="clear" w:color="auto" w:fill="FFFFFF"/>
        <w:ind w:left="0"/>
      </w:pPr>
      <w:r w:rsidRPr="000A77E1">
        <w:t>Организация и проведение дискотек (возрастных, тематических и т.д.);</w:t>
      </w:r>
    </w:p>
    <w:p w:rsidR="001A3D72" w:rsidRPr="000A77E1" w:rsidRDefault="001A3D72" w:rsidP="001A3D72">
      <w:pPr>
        <w:numPr>
          <w:ilvl w:val="0"/>
          <w:numId w:val="15"/>
        </w:numPr>
        <w:shd w:val="clear" w:color="auto" w:fill="FFFFFF"/>
        <w:ind w:left="0"/>
      </w:pPr>
      <w:r w:rsidRPr="000A77E1">
        <w:t>Оказание консультативной, методической и организационно-творческой помощи в подготовке и проведении культурно-досуговых мероприятий;</w:t>
      </w:r>
    </w:p>
    <w:p w:rsidR="001A3D72" w:rsidRPr="000A77E1" w:rsidRDefault="001A3D72" w:rsidP="001A3D72">
      <w:pPr>
        <w:numPr>
          <w:ilvl w:val="0"/>
          <w:numId w:val="15"/>
        </w:numPr>
        <w:shd w:val="clear" w:color="auto" w:fill="FFFFFF"/>
        <w:ind w:left="0"/>
      </w:pPr>
      <w:r w:rsidRPr="000A77E1">
        <w:t>Праздничные поздравления с участием аниматоров;</w:t>
      </w:r>
    </w:p>
    <w:p w:rsidR="001A3D72" w:rsidRPr="000A77E1" w:rsidRDefault="001A3D72" w:rsidP="001A3D72">
      <w:pPr>
        <w:numPr>
          <w:ilvl w:val="0"/>
          <w:numId w:val="15"/>
        </w:numPr>
        <w:shd w:val="clear" w:color="auto" w:fill="FFFFFF"/>
        <w:ind w:left="0"/>
      </w:pPr>
      <w:r w:rsidRPr="000A77E1">
        <w:lastRenderedPageBreak/>
        <w:t xml:space="preserve">Проведение различных мастер-классов (в зависимости от имеющихся ресурсов; </w:t>
      </w:r>
    </w:p>
    <w:p w:rsidR="001A3D72" w:rsidRPr="000A77E1" w:rsidRDefault="001A3D72" w:rsidP="001A3D72">
      <w:pPr>
        <w:numPr>
          <w:ilvl w:val="0"/>
          <w:numId w:val="15"/>
        </w:numPr>
        <w:shd w:val="clear" w:color="auto" w:fill="FFFFFF"/>
        <w:ind w:left="0"/>
      </w:pPr>
      <w:r w:rsidRPr="000A77E1">
        <w:t xml:space="preserve">Услуги </w:t>
      </w:r>
      <w:proofErr w:type="spellStart"/>
      <w:r w:rsidRPr="000A77E1">
        <w:t>аквагрима</w:t>
      </w:r>
      <w:proofErr w:type="spellEnd"/>
      <w:r w:rsidRPr="000A77E1">
        <w:t xml:space="preserve"> для детей (в рамках проведения ярмарок, праздничных мероприятий);</w:t>
      </w:r>
    </w:p>
    <w:p w:rsidR="001A3D72" w:rsidRPr="000A77E1" w:rsidRDefault="001A3D72" w:rsidP="001A3D72">
      <w:pPr>
        <w:numPr>
          <w:ilvl w:val="0"/>
          <w:numId w:val="15"/>
        </w:numPr>
        <w:shd w:val="clear" w:color="auto" w:fill="FFFFFF"/>
        <w:ind w:left="0"/>
      </w:pPr>
      <w:r w:rsidRPr="000A77E1">
        <w:t>Изготовление игрушек из воздушных шаров;</w:t>
      </w:r>
    </w:p>
    <w:p w:rsidR="001A3D72" w:rsidRPr="000A77E1" w:rsidRDefault="001A3D72" w:rsidP="001A3D72">
      <w:pPr>
        <w:numPr>
          <w:ilvl w:val="0"/>
          <w:numId w:val="15"/>
        </w:numPr>
        <w:shd w:val="clear" w:color="auto" w:fill="FFFFFF"/>
        <w:ind w:left="0"/>
      </w:pPr>
      <w:r w:rsidRPr="000A77E1">
        <w:t>Проведение ярмарок детских поделок;</w:t>
      </w:r>
    </w:p>
    <w:p w:rsidR="001A3D72" w:rsidRPr="000A77E1" w:rsidRDefault="001A3D72" w:rsidP="001A3D72">
      <w:pPr>
        <w:numPr>
          <w:ilvl w:val="0"/>
          <w:numId w:val="15"/>
        </w:numPr>
        <w:shd w:val="clear" w:color="auto" w:fill="FFFFFF"/>
        <w:ind w:left="0"/>
      </w:pPr>
      <w:r w:rsidRPr="000A77E1">
        <w:t>Оказание услуг репетиторов по хореографии, вокалу и иным направлениям в зависимости от имеющихся ресурсов;</w:t>
      </w:r>
    </w:p>
    <w:p w:rsidR="001A3D72" w:rsidRPr="000A77E1" w:rsidRDefault="001A3D72" w:rsidP="001A3D72">
      <w:pPr>
        <w:numPr>
          <w:ilvl w:val="0"/>
          <w:numId w:val="15"/>
        </w:numPr>
        <w:shd w:val="clear" w:color="auto" w:fill="FFFFFF"/>
        <w:ind w:left="0"/>
      </w:pPr>
      <w:r w:rsidRPr="000A77E1">
        <w:t>Консультативная, методическая и организационно-творческая помощь при создании сценариев мероприятий;</w:t>
      </w:r>
    </w:p>
    <w:p w:rsidR="001A3D72" w:rsidRPr="000A77E1" w:rsidRDefault="001A3D72" w:rsidP="001A3D72">
      <w:pPr>
        <w:numPr>
          <w:ilvl w:val="0"/>
          <w:numId w:val="15"/>
        </w:numPr>
        <w:shd w:val="clear" w:color="auto" w:fill="FFFFFF"/>
        <w:ind w:left="0"/>
      </w:pPr>
      <w:r w:rsidRPr="000A77E1">
        <w:t>Предоставление музыкальной аппаратуры, самодеятельных художественных коллективов и отдельных исполнителей для семейных и гражданских праздников и торжеств;</w:t>
      </w:r>
    </w:p>
    <w:p w:rsidR="001A3D72" w:rsidRPr="000A77E1" w:rsidRDefault="001A3D72" w:rsidP="001A3D72">
      <w:pPr>
        <w:numPr>
          <w:ilvl w:val="0"/>
          <w:numId w:val="15"/>
        </w:numPr>
        <w:shd w:val="clear" w:color="auto" w:fill="FFFFFF"/>
        <w:ind w:left="0"/>
      </w:pPr>
      <w:r w:rsidRPr="000A77E1">
        <w:t>Предоставление услуг по прокату культурного и другого инвентаря, аудио- и видеоматериала с записями отечественных музыкальных и художественных произведений и другого профильного оборудования, изготовление реквизита;</w:t>
      </w:r>
    </w:p>
    <w:p w:rsidR="001A3D72" w:rsidRPr="000A77E1" w:rsidRDefault="001A3D72" w:rsidP="001A3D72">
      <w:pPr>
        <w:numPr>
          <w:ilvl w:val="0"/>
          <w:numId w:val="15"/>
        </w:numPr>
        <w:shd w:val="clear" w:color="auto" w:fill="FFFFFF"/>
        <w:ind w:left="0"/>
      </w:pPr>
      <w:r w:rsidRPr="000A77E1">
        <w:t>Предоставление аудиоматериала, видеоматериала;</w:t>
      </w:r>
    </w:p>
    <w:p w:rsidR="001A3D72" w:rsidRPr="000A77E1" w:rsidRDefault="001A3D72" w:rsidP="001A3D72">
      <w:pPr>
        <w:numPr>
          <w:ilvl w:val="0"/>
          <w:numId w:val="15"/>
        </w:numPr>
        <w:shd w:val="clear" w:color="auto" w:fill="FFFFFF"/>
        <w:ind w:left="0"/>
      </w:pPr>
      <w:r w:rsidRPr="000A77E1">
        <w:t>Изготовление реквизита;</w:t>
      </w:r>
    </w:p>
    <w:p w:rsidR="001A3D72" w:rsidRPr="000A77E1" w:rsidRDefault="001A3D72" w:rsidP="001A3D72">
      <w:pPr>
        <w:numPr>
          <w:ilvl w:val="0"/>
          <w:numId w:val="15"/>
        </w:numPr>
        <w:shd w:val="clear" w:color="auto" w:fill="FFFFFF"/>
        <w:ind w:left="0"/>
      </w:pPr>
      <w:r w:rsidRPr="000A77E1">
        <w:t>Изготовление рекламного материала, афиш, объявлений, рекламных щитов;</w:t>
      </w:r>
    </w:p>
    <w:p w:rsidR="001A3D72" w:rsidRPr="000A77E1" w:rsidRDefault="001A3D72" w:rsidP="001A3D72">
      <w:pPr>
        <w:numPr>
          <w:ilvl w:val="0"/>
          <w:numId w:val="15"/>
        </w:numPr>
        <w:shd w:val="clear" w:color="auto" w:fill="FFFFFF"/>
        <w:ind w:left="0"/>
      </w:pPr>
      <w:r w:rsidRPr="000A77E1">
        <w:t>Прокат профильного оборудования;</w:t>
      </w:r>
    </w:p>
    <w:p w:rsidR="001A3D72" w:rsidRPr="000A77E1" w:rsidRDefault="001A3D72" w:rsidP="001A3D72">
      <w:pPr>
        <w:numPr>
          <w:ilvl w:val="0"/>
          <w:numId w:val="15"/>
        </w:numPr>
        <w:shd w:val="clear" w:color="auto" w:fill="FFFFFF"/>
        <w:ind w:left="0"/>
      </w:pPr>
      <w:r w:rsidRPr="000A77E1">
        <w:t>Предоставление в аренду помещений (зрительного зала, танцевального зала, помещений для кружков, секций, классных комнат и т.д.), части здания (например, под станцию сотовой связи);</w:t>
      </w:r>
    </w:p>
    <w:p w:rsidR="001A3D72" w:rsidRPr="000A77E1" w:rsidRDefault="001A3D72" w:rsidP="001A3D72">
      <w:pPr>
        <w:numPr>
          <w:ilvl w:val="0"/>
          <w:numId w:val="15"/>
        </w:numPr>
        <w:shd w:val="clear" w:color="auto" w:fill="FFFFFF"/>
        <w:ind w:left="0"/>
      </w:pPr>
      <w:r w:rsidRPr="000A77E1">
        <w:t>Видеозапись мероприятий, монтаж видеороликов;</w:t>
      </w:r>
    </w:p>
    <w:p w:rsidR="001A3D72" w:rsidRPr="000A77E1" w:rsidRDefault="001A3D72" w:rsidP="001A3D72">
      <w:pPr>
        <w:numPr>
          <w:ilvl w:val="0"/>
          <w:numId w:val="15"/>
        </w:numPr>
        <w:shd w:val="clear" w:color="auto" w:fill="FFFFFF"/>
        <w:ind w:left="0"/>
      </w:pPr>
      <w:r w:rsidRPr="000A77E1">
        <w:t xml:space="preserve"> Набор, редактирование, распечатка готового текста, </w:t>
      </w:r>
      <w:proofErr w:type="spellStart"/>
      <w:r w:rsidRPr="000A77E1">
        <w:t>ламинирование</w:t>
      </w:r>
      <w:proofErr w:type="spellEnd"/>
      <w:r w:rsidRPr="000A77E1">
        <w:t xml:space="preserve">  документов, распечатка фотографий на фотобумаге на цветном принтере; сканирование документов;</w:t>
      </w:r>
    </w:p>
    <w:p w:rsidR="001A3D72" w:rsidRPr="000A77E1" w:rsidRDefault="001A3D72" w:rsidP="001A3D72">
      <w:pPr>
        <w:numPr>
          <w:ilvl w:val="0"/>
          <w:numId w:val="15"/>
        </w:numPr>
        <w:shd w:val="clear" w:color="auto" w:fill="FFFFFF"/>
        <w:ind w:left="0"/>
      </w:pPr>
      <w:r w:rsidRPr="000A77E1">
        <w:t>Предоставление столовых приборов, предоставление банкетных столов и стульев, предоставление кухонного оборудования</w:t>
      </w:r>
    </w:p>
    <w:p w:rsidR="001A3D72" w:rsidRPr="000A77E1" w:rsidRDefault="001A3D72" w:rsidP="001A3D72">
      <w:pPr>
        <w:numPr>
          <w:ilvl w:val="0"/>
          <w:numId w:val="15"/>
        </w:numPr>
        <w:shd w:val="clear" w:color="auto" w:fill="FFFFFF"/>
        <w:ind w:left="0"/>
      </w:pPr>
      <w:r w:rsidRPr="000A77E1">
        <w:t>Выставки-продажи, ярмарки;</w:t>
      </w:r>
    </w:p>
    <w:p w:rsidR="001A3D72" w:rsidRPr="000A77E1" w:rsidRDefault="001A3D72" w:rsidP="001A3D72">
      <w:pPr>
        <w:numPr>
          <w:ilvl w:val="0"/>
          <w:numId w:val="15"/>
        </w:numPr>
        <w:shd w:val="clear" w:color="auto" w:fill="FFFFFF"/>
        <w:ind w:left="0"/>
      </w:pPr>
      <w:r w:rsidRPr="000A77E1">
        <w:t>Услуги платных кружков, студий и т.д.;</w:t>
      </w:r>
    </w:p>
    <w:p w:rsidR="001A3D72" w:rsidRPr="000A77E1" w:rsidRDefault="001A3D72" w:rsidP="001A3D72">
      <w:pPr>
        <w:numPr>
          <w:ilvl w:val="0"/>
          <w:numId w:val="15"/>
        </w:numPr>
        <w:shd w:val="clear" w:color="auto" w:fill="FFFFFF"/>
        <w:ind w:left="0"/>
      </w:pPr>
      <w:r w:rsidRPr="000A77E1">
        <w:t xml:space="preserve"> Иные виды деятельности (работы и услуги, социальные заказы), реализуемые в соответствии с действующим законодательством.</w:t>
      </w:r>
    </w:p>
    <w:p w:rsidR="001A3D72" w:rsidRPr="000A77E1" w:rsidRDefault="001A3D72" w:rsidP="001A3D72">
      <w:r w:rsidRPr="000A77E1">
        <w:rPr>
          <w:b/>
        </w:rPr>
        <w:t xml:space="preserve"> 2.2.</w:t>
      </w:r>
      <w:r w:rsidRPr="000A77E1">
        <w:t>Один из наиболее емких видов использования материально-технических ресурсов учреждения - аренда муниципального имущества (за исключением земельных участков).</w:t>
      </w:r>
    </w:p>
    <w:p w:rsidR="001A3D72" w:rsidRPr="005A4B7E" w:rsidRDefault="001A3D72" w:rsidP="001A3D72">
      <w:pPr>
        <w:pStyle w:val="s1"/>
        <w:shd w:val="clear" w:color="auto" w:fill="FFFFFF"/>
        <w:spacing w:before="0" w:beforeAutospacing="0" w:after="0" w:afterAutospacing="0"/>
        <w:jc w:val="both"/>
        <w:rPr>
          <w:sz w:val="28"/>
          <w:szCs w:val="28"/>
        </w:rPr>
      </w:pPr>
      <w:r w:rsidRPr="005A4B7E">
        <w:rPr>
          <w:spacing w:val="2"/>
          <w:sz w:val="28"/>
          <w:szCs w:val="28"/>
          <w:shd w:val="clear" w:color="auto" w:fill="FFFFFF"/>
        </w:rPr>
        <w:t xml:space="preserve">          В соответствии со </w:t>
      </w:r>
      <w:r w:rsidRPr="005A4B7E">
        <w:rPr>
          <w:rStyle w:val="s10"/>
          <w:bCs/>
          <w:sz w:val="28"/>
          <w:szCs w:val="28"/>
          <w:shd w:val="clear" w:color="auto" w:fill="FFFFFF"/>
        </w:rPr>
        <w:t>статьей 17.1.</w:t>
      </w:r>
      <w:r w:rsidRPr="005A4B7E">
        <w:rPr>
          <w:sz w:val="28"/>
          <w:szCs w:val="28"/>
        </w:rPr>
        <w:t xml:space="preserve"> </w:t>
      </w:r>
      <w:proofErr w:type="gramStart"/>
      <w:r w:rsidRPr="005A4B7E">
        <w:rPr>
          <w:sz w:val="28"/>
          <w:szCs w:val="28"/>
        </w:rPr>
        <w:t>Федерального закона от 26.07.2006 г. № 135-ФЗ «О защите конкуренции» -</w:t>
      </w:r>
      <w:r w:rsidRPr="005A4B7E">
        <w:rPr>
          <w:bCs/>
          <w:sz w:val="28"/>
          <w:szCs w:val="28"/>
          <w:shd w:val="clear" w:color="auto" w:fill="FFFFFF"/>
        </w:rPr>
        <w:t> «Особенности порядка заключения договоров в отношении государственного и муниципального имущества»</w:t>
      </w:r>
      <w:r w:rsidRPr="005A4B7E">
        <w:rPr>
          <w:spacing w:val="2"/>
          <w:sz w:val="28"/>
          <w:szCs w:val="28"/>
          <w:shd w:val="clear" w:color="auto" w:fill="FFFFFF"/>
        </w:rPr>
        <w:t xml:space="preserve">  </w:t>
      </w:r>
      <w:r w:rsidRPr="005A4B7E">
        <w:rPr>
          <w:sz w:val="28"/>
          <w:szCs w:val="28"/>
        </w:rPr>
        <w:t xml:space="preserve">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государственного или муниципального недвижимого имущества, закрепленного на праве оперативного управления за </w:t>
      </w:r>
      <w:r w:rsidRPr="005A4B7E">
        <w:rPr>
          <w:sz w:val="28"/>
          <w:szCs w:val="28"/>
        </w:rPr>
        <w:lastRenderedPageBreak/>
        <w:t>государственными или муниципальными автономными учреждениями, государственного или муниципального имущества, которое принадлежит на праве</w:t>
      </w:r>
      <w:proofErr w:type="gramEnd"/>
      <w:r w:rsidRPr="005A4B7E">
        <w:rPr>
          <w:sz w:val="28"/>
          <w:szCs w:val="28"/>
        </w:rPr>
        <w:t xml:space="preserve">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 - осуществляется в порядке, предусмотренном </w:t>
      </w:r>
      <w:hyperlink r:id="rId21" w:anchor="/document/12148517/entry/1711" w:history="1">
        <w:r w:rsidRPr="005A4B7E">
          <w:rPr>
            <w:sz w:val="28"/>
            <w:szCs w:val="28"/>
          </w:rPr>
          <w:t>частью 1</w:t>
        </w:r>
      </w:hyperlink>
      <w:r w:rsidRPr="005A4B7E">
        <w:rPr>
          <w:sz w:val="28"/>
          <w:szCs w:val="28"/>
        </w:rPr>
        <w:t> статьи 17.1.,  а именно:</w:t>
      </w:r>
    </w:p>
    <w:p w:rsidR="001A3D72" w:rsidRPr="000A77E1" w:rsidRDefault="001A3D72" w:rsidP="001A3D72">
      <w:pPr>
        <w:shd w:val="clear" w:color="auto" w:fill="FFFFFF"/>
        <w:rPr>
          <w:shd w:val="clear" w:color="auto" w:fill="FFFFFF"/>
        </w:rPr>
      </w:pPr>
      <w:r w:rsidRPr="000A77E1">
        <w:t xml:space="preserve">1) </w:t>
      </w:r>
      <w:r w:rsidRPr="000A77E1">
        <w:rPr>
          <w:shd w:val="clear" w:color="auto" w:fill="FFFFFF"/>
        </w:rPr>
        <w:t>деятельность по передаче помещений, части помещений здания, принадлежащего муниципальному учреждению на праве оперативного управления, должна быть прямо закреплена в Уставе;</w:t>
      </w:r>
    </w:p>
    <w:p w:rsidR="001A3D72" w:rsidRPr="000A77E1" w:rsidRDefault="001A3D72" w:rsidP="001A3D72">
      <w:pPr>
        <w:shd w:val="clear" w:color="auto" w:fill="FFFFFF"/>
        <w:rPr>
          <w:spacing w:val="2"/>
          <w:shd w:val="clear" w:color="auto" w:fill="FFFFFF"/>
        </w:rPr>
      </w:pPr>
      <w:r w:rsidRPr="000A77E1">
        <w:t xml:space="preserve">2) </w:t>
      </w:r>
      <w:r w:rsidRPr="000A77E1">
        <w:rPr>
          <w:spacing w:val="2"/>
          <w:shd w:val="clear" w:color="auto" w:fill="FFFFFF"/>
        </w:rPr>
        <w:t xml:space="preserve">передача муниципального имущества, временно не задействованного в производственной и административно-хозяйственной деятельности  учреждения в аренду, осуществляется с письменного согласия органа, регулирующего вопросы передачи муниципального имущества в данном конкретном муниципальном образовании, в соответствии с действующим законодательством, и другими нормативно-правовыми актами муниципального района. </w:t>
      </w:r>
      <w:r w:rsidRPr="000A77E1">
        <w:rPr>
          <w:spacing w:val="2"/>
          <w:shd w:val="clear" w:color="auto" w:fill="FFFFFF"/>
        </w:rPr>
        <w:tab/>
        <w:t>Для согласования подается заявление в письменной форме.</w:t>
      </w:r>
    </w:p>
    <w:p w:rsidR="001A3D72" w:rsidRPr="000A77E1" w:rsidRDefault="001A3D72" w:rsidP="005A4B7E">
      <w:pPr>
        <w:shd w:val="clear" w:color="auto" w:fill="FFFFFF"/>
        <w:ind w:firstLine="708"/>
        <w:rPr>
          <w:spacing w:val="2"/>
          <w:shd w:val="clear" w:color="auto" w:fill="FFFFFF"/>
        </w:rPr>
      </w:pPr>
      <w:r w:rsidRPr="000A77E1">
        <w:rPr>
          <w:spacing w:val="2"/>
          <w:shd w:val="clear" w:color="auto" w:fill="FFFFFF"/>
        </w:rPr>
        <w:t xml:space="preserve"> К заявлению могут потребоваться следующие документы (точный перечень в соответствии с требованиями данного конкретного муниципального органа исполнительной власти):</w:t>
      </w:r>
    </w:p>
    <w:p w:rsidR="001A3D72" w:rsidRPr="000A77E1" w:rsidRDefault="001A3D72" w:rsidP="001A3D72">
      <w:pPr>
        <w:shd w:val="clear" w:color="auto" w:fill="FFFFFF"/>
        <w:rPr>
          <w:spacing w:val="2"/>
          <w:shd w:val="clear" w:color="auto" w:fill="FFFFFF"/>
        </w:rPr>
      </w:pPr>
      <w:r w:rsidRPr="000A77E1">
        <w:rPr>
          <w:spacing w:val="2"/>
          <w:shd w:val="clear" w:color="auto" w:fill="FFFFFF"/>
        </w:rPr>
        <w:t>-  копии учредительных документов заявителя;</w:t>
      </w:r>
    </w:p>
    <w:p w:rsidR="001A3D72" w:rsidRPr="000A77E1" w:rsidRDefault="001A3D72" w:rsidP="001A3D72">
      <w:pPr>
        <w:shd w:val="clear" w:color="auto" w:fill="FFFFFF"/>
        <w:rPr>
          <w:spacing w:val="2"/>
          <w:shd w:val="clear" w:color="auto" w:fill="FFFFFF"/>
        </w:rPr>
      </w:pPr>
      <w:r w:rsidRPr="000A77E1">
        <w:rPr>
          <w:spacing w:val="2"/>
          <w:shd w:val="clear" w:color="auto" w:fill="FFFFFF"/>
        </w:rPr>
        <w:t>- копии карт постановки на учет в налоговой инспекции и справку о задолженности в бюджет всех уровней;</w:t>
      </w:r>
    </w:p>
    <w:p w:rsidR="001A3D72" w:rsidRPr="000A77E1" w:rsidRDefault="001A3D72" w:rsidP="001A3D72">
      <w:pPr>
        <w:shd w:val="clear" w:color="auto" w:fill="FFFFFF"/>
        <w:rPr>
          <w:spacing w:val="2"/>
          <w:shd w:val="clear" w:color="auto" w:fill="FFFFFF"/>
        </w:rPr>
      </w:pPr>
      <w:r w:rsidRPr="000A77E1">
        <w:rPr>
          <w:spacing w:val="2"/>
          <w:shd w:val="clear" w:color="auto" w:fill="FFFFFF"/>
        </w:rPr>
        <w:t xml:space="preserve">- документы об имеющихся у заявителя </w:t>
      </w:r>
      <w:proofErr w:type="gramStart"/>
      <w:r w:rsidRPr="000A77E1">
        <w:rPr>
          <w:spacing w:val="2"/>
          <w:shd w:val="clear" w:color="auto" w:fill="FFFFFF"/>
        </w:rPr>
        <w:t>р</w:t>
      </w:r>
      <w:proofErr w:type="gramEnd"/>
      <w:r w:rsidRPr="000A77E1">
        <w:rPr>
          <w:spacing w:val="2"/>
          <w:shd w:val="clear" w:color="auto" w:fill="FFFFFF"/>
        </w:rPr>
        <w:t>/счетах в банке;</w:t>
      </w:r>
    </w:p>
    <w:p w:rsidR="001A3D72" w:rsidRPr="000A77E1" w:rsidRDefault="001A3D72" w:rsidP="001A3D72">
      <w:pPr>
        <w:shd w:val="clear" w:color="auto" w:fill="FFFFFF"/>
        <w:rPr>
          <w:spacing w:val="2"/>
          <w:shd w:val="clear" w:color="auto" w:fill="FFFFFF"/>
        </w:rPr>
      </w:pPr>
      <w:r w:rsidRPr="000A77E1">
        <w:rPr>
          <w:spacing w:val="2"/>
          <w:shd w:val="clear" w:color="auto" w:fill="FFFFFF"/>
        </w:rPr>
        <w:t>- план здания, сооружения с экспликацией помещений;</w:t>
      </w:r>
    </w:p>
    <w:p w:rsidR="001A3D72" w:rsidRPr="000A77E1" w:rsidRDefault="001A3D72" w:rsidP="001A3D72">
      <w:pPr>
        <w:shd w:val="clear" w:color="auto" w:fill="FFFFFF"/>
        <w:rPr>
          <w:spacing w:val="2"/>
          <w:shd w:val="clear" w:color="auto" w:fill="FFFFFF"/>
        </w:rPr>
      </w:pPr>
      <w:r w:rsidRPr="000A77E1">
        <w:rPr>
          <w:spacing w:val="2"/>
          <w:shd w:val="clear" w:color="auto" w:fill="FFFFFF"/>
        </w:rPr>
        <w:t>- согласование с госслужбами и организациями по мере необходимости (архитектура, ГО, санэпиднадзор и пр.);</w:t>
      </w:r>
    </w:p>
    <w:p w:rsidR="001A3D72" w:rsidRPr="000A77E1" w:rsidRDefault="001A3D72" w:rsidP="001A3D72">
      <w:pPr>
        <w:shd w:val="clear" w:color="auto" w:fill="FFFFFF"/>
        <w:rPr>
          <w:spacing w:val="2"/>
          <w:shd w:val="clear" w:color="auto" w:fill="FFFFFF"/>
        </w:rPr>
      </w:pPr>
      <w:r w:rsidRPr="000A77E1">
        <w:rPr>
          <w:spacing w:val="2"/>
          <w:shd w:val="clear" w:color="auto" w:fill="FFFFFF"/>
        </w:rPr>
        <w:t>- оценка стоимости помещения (стоимость 1 квадратного метра либо стоимость передаваемого имущества целиком);</w:t>
      </w:r>
    </w:p>
    <w:p w:rsidR="001A3D72" w:rsidRPr="000A77E1" w:rsidRDefault="001A3D72" w:rsidP="001A3D72">
      <w:pPr>
        <w:shd w:val="clear" w:color="auto" w:fill="FFFFFF"/>
        <w:rPr>
          <w:spacing w:val="2"/>
          <w:shd w:val="clear" w:color="auto" w:fill="FFFFFF"/>
        </w:rPr>
      </w:pPr>
      <w:r w:rsidRPr="000A77E1">
        <w:rPr>
          <w:spacing w:val="2"/>
          <w:shd w:val="clear" w:color="auto" w:fill="FFFFFF"/>
        </w:rPr>
        <w:t>- иные документы.</w:t>
      </w:r>
    </w:p>
    <w:p w:rsidR="001A3D72" w:rsidRPr="000A77E1" w:rsidRDefault="001A3D72" w:rsidP="001A3D72">
      <w:pPr>
        <w:shd w:val="clear" w:color="auto" w:fill="FFFFFF"/>
        <w:rPr>
          <w:shd w:val="clear" w:color="auto" w:fill="FFFFFF"/>
        </w:rPr>
      </w:pPr>
      <w:r w:rsidRPr="000A77E1">
        <w:t xml:space="preserve">3) заключение договора аренды </w:t>
      </w:r>
      <w:r w:rsidRPr="000A77E1">
        <w:rPr>
          <w:shd w:val="clear" w:color="auto" w:fill="FFFFFF"/>
        </w:rPr>
        <w:t xml:space="preserve">может быть осуществлено </w:t>
      </w:r>
      <w:r w:rsidRPr="000A77E1">
        <w:rPr>
          <w:b/>
          <w:shd w:val="clear" w:color="auto" w:fill="FFFFFF"/>
        </w:rPr>
        <w:t xml:space="preserve">только по результатам проведения конкурсов или аукционов </w:t>
      </w:r>
      <w:r w:rsidRPr="000A77E1">
        <w:rPr>
          <w:shd w:val="clear" w:color="auto" w:fill="FFFFFF"/>
        </w:rPr>
        <w:t>на право заключения этих договоров за исключением следующих случаев:</w:t>
      </w:r>
    </w:p>
    <w:p w:rsidR="001A3D72" w:rsidRPr="000A77E1" w:rsidRDefault="001A3D72" w:rsidP="001A3D72">
      <w:pPr>
        <w:shd w:val="clear" w:color="auto" w:fill="FFFFFF"/>
        <w:rPr>
          <w:shd w:val="clear" w:color="auto" w:fill="FFFFFF"/>
        </w:rPr>
      </w:pPr>
      <w:r w:rsidRPr="000A77E1">
        <w:rPr>
          <w:shd w:val="clear" w:color="auto" w:fill="FFFFFF"/>
        </w:rPr>
        <w:t xml:space="preserve"> </w:t>
      </w:r>
      <w:proofErr w:type="gramStart"/>
      <w:r w:rsidRPr="000A77E1">
        <w:rPr>
          <w:shd w:val="clear" w:color="auto" w:fill="FFFFFF"/>
        </w:rPr>
        <w:t xml:space="preserve">-  договор аренды может быть заключен без проведения торгов в отношении имущества, являющегося частью или частями помещения, здания, строения или сооружения, если общая площадь передаваемого имущества составляет не более чем </w:t>
      </w:r>
      <w:r w:rsidRPr="000A77E1">
        <w:rPr>
          <w:u w:val="single"/>
          <w:shd w:val="clear" w:color="auto" w:fill="FFFFFF"/>
        </w:rPr>
        <w:t>двадцать квадратных метров</w:t>
      </w:r>
      <w:r w:rsidRPr="000A77E1">
        <w:rPr>
          <w:shd w:val="clear" w:color="auto" w:fill="FFFFFF"/>
        </w:rPr>
        <w:t xml:space="preserve"> и </w:t>
      </w:r>
      <w:r w:rsidRPr="000A77E1">
        <w:rPr>
          <w:u w:val="single"/>
          <w:shd w:val="clear" w:color="auto" w:fill="FFFFFF"/>
        </w:rPr>
        <w:t>не превышает десять процентов площади</w:t>
      </w:r>
      <w:r w:rsidRPr="000A77E1">
        <w:rPr>
          <w:shd w:val="clear" w:color="auto" w:fill="FFFFFF"/>
        </w:rPr>
        <w:t xml:space="preserve"> соответствующего помещения, здания, строения или сооружения, права на которые принадлежат лицу, передающему такое имущество;</w:t>
      </w:r>
      <w:proofErr w:type="gramEnd"/>
    </w:p>
    <w:p w:rsidR="001A3D72" w:rsidRPr="000A77E1" w:rsidRDefault="001A3D72" w:rsidP="001A3D72">
      <w:pPr>
        <w:shd w:val="clear" w:color="auto" w:fill="FFFFFF"/>
        <w:rPr>
          <w:shd w:val="clear" w:color="auto" w:fill="FFFFFF"/>
        </w:rPr>
      </w:pPr>
      <w:r w:rsidRPr="000A77E1">
        <w:rPr>
          <w:shd w:val="clear" w:color="auto" w:fill="FFFFFF"/>
        </w:rPr>
        <w:t>-  в иных  случаях, предусмотренных ч.1 ст.17 Федерального закона от 26.07.2006 N 135-ФЗ  "О защите конкуренции".</w:t>
      </w:r>
    </w:p>
    <w:p w:rsidR="001A3D72" w:rsidRPr="000A77E1" w:rsidRDefault="001A3D72" w:rsidP="001A3D72">
      <w:pPr>
        <w:shd w:val="clear" w:color="auto" w:fill="FFFFFF"/>
        <w:rPr>
          <w:i/>
          <w:color w:val="333333"/>
        </w:rPr>
      </w:pPr>
    </w:p>
    <w:p w:rsidR="001A3D72" w:rsidRPr="000A77E1" w:rsidRDefault="001A3D72" w:rsidP="001A3D72">
      <w:pPr>
        <w:jc w:val="center"/>
      </w:pPr>
      <w:r w:rsidRPr="000A77E1">
        <w:rPr>
          <w:b/>
        </w:rPr>
        <w:t>2.3</w:t>
      </w:r>
      <w:r w:rsidRPr="000A77E1">
        <w:t>.Расходование средств, полученных от оказания платных услуг.</w:t>
      </w:r>
    </w:p>
    <w:p w:rsidR="001A3D72" w:rsidRDefault="001A3D72" w:rsidP="001A3D72">
      <w:r w:rsidRPr="000A77E1">
        <w:lastRenderedPageBreak/>
        <w:t>Учреждение не вправе потратить все средства от платных услуг на заработную плату персонала, иначе контролирующие органы отметят это как нарушение. При распределении доходов от платных услуг необходимо соблюдать ограничения, установленные законодательством - бюджетные и автономные учреждения не вправе направлять всю прибыль на заработную плату сотрудникам; тратить деньги на деятельность, которая не отвечает целям создания учреждения. Как правило, руководитель учреждения сам решает, на что потратить деньги от платной деятельности. Их можно направить на зарплату персонала, материалы для текущей деятельности, транспортные и коммунальные услуги</w:t>
      </w:r>
      <w:r w:rsidR="005A4B7E">
        <w:t xml:space="preserve">, оборудование и т. д. </w:t>
      </w:r>
      <w:proofErr w:type="gramStart"/>
      <w:r w:rsidR="005A4B7E">
        <w:t>Главное-</w:t>
      </w:r>
      <w:r w:rsidRPr="000A77E1">
        <w:t>соблюдать</w:t>
      </w:r>
      <w:proofErr w:type="gramEnd"/>
      <w:r w:rsidRPr="000A77E1">
        <w:t xml:space="preserve"> ограничения, закрепленные в законе. Цели, на которые бюджетное учреждение собирается тратить прибыль, прописывают в плане финансово-хозяйственной деятельности. </w:t>
      </w:r>
    </w:p>
    <w:p w:rsidR="005A4B7E" w:rsidRPr="000A77E1" w:rsidRDefault="005A4B7E" w:rsidP="001A3D72"/>
    <w:p w:rsidR="001A3D72" w:rsidRPr="005A4B7E" w:rsidRDefault="001A3D72" w:rsidP="005A4B7E">
      <w:pPr>
        <w:pStyle w:val="a3"/>
        <w:numPr>
          <w:ilvl w:val="0"/>
          <w:numId w:val="13"/>
        </w:numPr>
        <w:jc w:val="center"/>
        <w:rPr>
          <w:b/>
          <w:u w:val="single"/>
        </w:rPr>
      </w:pPr>
      <w:r w:rsidRPr="005A4B7E">
        <w:rPr>
          <w:b/>
          <w:u w:val="single"/>
        </w:rPr>
        <w:t>Платные услуги в муниципальных учреждениях дополнительного образования в сфере культуры</w:t>
      </w:r>
    </w:p>
    <w:p w:rsidR="005A4B7E" w:rsidRPr="005A4B7E" w:rsidRDefault="005A4B7E" w:rsidP="005A4B7E">
      <w:pPr>
        <w:pStyle w:val="a3"/>
        <w:numPr>
          <w:ilvl w:val="0"/>
          <w:numId w:val="13"/>
        </w:numPr>
        <w:jc w:val="center"/>
        <w:rPr>
          <w:b/>
          <w:u w:val="single"/>
        </w:rPr>
      </w:pPr>
    </w:p>
    <w:p w:rsidR="001A3D72" w:rsidRPr="000A77E1" w:rsidRDefault="001A3D72" w:rsidP="005A4B7E">
      <w:pPr>
        <w:ind w:firstLine="284"/>
        <w:rPr>
          <w:u w:val="single"/>
        </w:rPr>
      </w:pPr>
      <w:proofErr w:type="gramStart"/>
      <w:r w:rsidRPr="000A77E1">
        <w:t>В соответствии с п. 4 ст. 50 ГК РФ, п. 4 ст. 9.2, п. 3 ст. 14 Федерального закона от 12.01.1996 N 7-ФЗ "О некоммерческих организациях", частью 1 и 3 ст. 101 Федерального закона от 29.12.2012 N 273-ФЗ "Об образовании в Российской Федерации" (далее - Закон N 273-ФЗ) бюджетные образовательные учреждения в рамках уставной деятельности вправе сверх установленного государственного (муниципального) задания</w:t>
      </w:r>
      <w:proofErr w:type="gramEnd"/>
      <w:r w:rsidRPr="000A77E1">
        <w:t xml:space="preserve"> выполнять работы и оказывать услуги, относящиеся к ее основным видам деятельности для граждан и юридических лиц за плату и на одинаковых условиях при оказании одних и тех же услуг, сдавать в аренду имущество при соблюдении требований, установленных действующим законодательством. Помимо этого, бюджетное учреждение может осуществлять прочую предпринимательскую и иную приносящую доход деятельность, но лишь постольку, поскольку это служит достижению целей, ради которых оно создано, и соответствует указанным целям, а также при условии, что такая деятельность указана в его учредительных документах.</w:t>
      </w:r>
      <w:r w:rsidRPr="000A77E1">
        <w:tab/>
      </w:r>
    </w:p>
    <w:p w:rsidR="001A3D72" w:rsidRPr="005F09A6" w:rsidRDefault="001A3D72" w:rsidP="001A3D72">
      <w:pPr>
        <w:pStyle w:val="article"/>
        <w:spacing w:before="0" w:beforeAutospacing="0" w:after="0" w:afterAutospacing="0"/>
        <w:ind w:firstLine="284"/>
        <w:jc w:val="both"/>
        <w:textAlignment w:val="baseline"/>
        <w:rPr>
          <w:sz w:val="28"/>
          <w:szCs w:val="28"/>
        </w:rPr>
      </w:pPr>
      <w:r w:rsidRPr="000A77E1">
        <w:t xml:space="preserve">   </w:t>
      </w:r>
      <w:r w:rsidRPr="005F09A6">
        <w:rPr>
          <w:sz w:val="28"/>
          <w:szCs w:val="28"/>
        </w:rPr>
        <w:t xml:space="preserve">Приведенные нормы свидетельствуют о том, что предпринимательская и иная приносящая доход деятельность бюджетного учреждения дополнительного образования может осуществляться как путем оказания платных образовательных услуг, так и иных услуг, оказываемых за плату. Федеральный закон «Об образовании в Российской Федерации» определил, что образовательные организации, вне зависимости от организационно-правовой формы, в которой они созданы, являются некоммерческими организациями. В соответствии с частью 4 статьи 50 Гражданского кодекса Российской Федерации (часть первая) некоммерческим организациям предоставлено право </w:t>
      </w:r>
      <w:proofErr w:type="gramStart"/>
      <w:r w:rsidRPr="005F09A6">
        <w:rPr>
          <w:sz w:val="28"/>
          <w:szCs w:val="28"/>
        </w:rPr>
        <w:t>осуществлять</w:t>
      </w:r>
      <w:proofErr w:type="gramEnd"/>
      <w:r w:rsidRPr="005F09A6">
        <w:rPr>
          <w:sz w:val="28"/>
          <w:szCs w:val="28"/>
        </w:rPr>
        <w:t xml:space="preserve"> приносящую доход деятельность при соблюдении следующих условий:</w:t>
      </w:r>
    </w:p>
    <w:p w:rsidR="001A3D72" w:rsidRPr="005F09A6" w:rsidRDefault="001A3D72" w:rsidP="001A3D72">
      <w:pPr>
        <w:pStyle w:val="article"/>
        <w:numPr>
          <w:ilvl w:val="0"/>
          <w:numId w:val="14"/>
        </w:numPr>
        <w:spacing w:before="0" w:beforeAutospacing="0" w:after="0" w:afterAutospacing="0"/>
        <w:ind w:left="0" w:firstLine="284"/>
        <w:jc w:val="both"/>
        <w:textAlignment w:val="baseline"/>
        <w:rPr>
          <w:sz w:val="28"/>
          <w:szCs w:val="28"/>
        </w:rPr>
      </w:pPr>
      <w:r w:rsidRPr="005F09A6">
        <w:rPr>
          <w:sz w:val="28"/>
          <w:szCs w:val="28"/>
        </w:rPr>
        <w:t>право на осуществление приносящей доход деятельности предусмотрено уставом данной организации;</w:t>
      </w:r>
    </w:p>
    <w:p w:rsidR="001A3D72" w:rsidRPr="005F09A6" w:rsidRDefault="001A3D72" w:rsidP="001A3D72">
      <w:pPr>
        <w:pStyle w:val="article"/>
        <w:numPr>
          <w:ilvl w:val="0"/>
          <w:numId w:val="14"/>
        </w:numPr>
        <w:spacing w:before="0" w:beforeAutospacing="0" w:after="0" w:afterAutospacing="0"/>
        <w:ind w:left="0" w:firstLine="284"/>
        <w:jc w:val="both"/>
        <w:textAlignment w:val="baseline"/>
        <w:rPr>
          <w:sz w:val="28"/>
          <w:szCs w:val="28"/>
        </w:rPr>
      </w:pPr>
      <w:r w:rsidRPr="005F09A6">
        <w:rPr>
          <w:sz w:val="28"/>
          <w:szCs w:val="28"/>
        </w:rPr>
        <w:lastRenderedPageBreak/>
        <w:t>приносящая доход деятельность служит достижению целей, ради которых создана некоммерческая организация, и соответствует таким целям.</w:t>
      </w:r>
    </w:p>
    <w:p w:rsidR="001A3D72" w:rsidRDefault="001A3D72" w:rsidP="001A3D72">
      <w:pPr>
        <w:pStyle w:val="article"/>
        <w:spacing w:before="0" w:beforeAutospacing="0" w:after="0" w:afterAutospacing="0"/>
        <w:ind w:firstLine="284"/>
        <w:jc w:val="both"/>
        <w:textAlignment w:val="baseline"/>
        <w:rPr>
          <w:sz w:val="28"/>
          <w:szCs w:val="28"/>
        </w:rPr>
      </w:pPr>
      <w:r w:rsidRPr="005F09A6">
        <w:rPr>
          <w:sz w:val="28"/>
          <w:szCs w:val="28"/>
        </w:rPr>
        <w:t xml:space="preserve">Пожертвования, получаемые образовательной организацией от физических и (или) юридических лиц, а также благотворительная деятельность в отношении образовательной организации не являются приносящей доход деятельностью образовательной организации, а являются источниками формирования имущества. </w:t>
      </w:r>
    </w:p>
    <w:p w:rsidR="00902B5D" w:rsidRPr="005F09A6" w:rsidRDefault="00902B5D" w:rsidP="001A3D72">
      <w:pPr>
        <w:pStyle w:val="article"/>
        <w:spacing w:before="0" w:beforeAutospacing="0" w:after="0" w:afterAutospacing="0"/>
        <w:ind w:firstLine="284"/>
        <w:jc w:val="both"/>
        <w:textAlignment w:val="baseline"/>
        <w:rPr>
          <w:sz w:val="28"/>
          <w:szCs w:val="28"/>
        </w:rPr>
      </w:pPr>
    </w:p>
    <w:p w:rsidR="001A3D72" w:rsidRPr="005F09A6" w:rsidRDefault="001A3D72" w:rsidP="001A3D72">
      <w:pPr>
        <w:pStyle w:val="article"/>
        <w:spacing w:before="0" w:beforeAutospacing="0" w:after="0" w:afterAutospacing="0"/>
        <w:ind w:firstLine="284"/>
        <w:jc w:val="both"/>
        <w:textAlignment w:val="baseline"/>
        <w:rPr>
          <w:sz w:val="28"/>
          <w:szCs w:val="28"/>
        </w:rPr>
      </w:pPr>
      <w:proofErr w:type="gramStart"/>
      <w:r w:rsidRPr="005F09A6">
        <w:rPr>
          <w:sz w:val="28"/>
          <w:szCs w:val="28"/>
        </w:rPr>
        <w:t>Так как основными видами деятельности МУДО является образовательная деятельность, (ст.101 ч.1ФЗ №273 «Об образовании в Российской Федерации», а именно реализация в соответствии с федеральными государственными требованиями дополнительных предпрофессиональных программ в области искусств, реализация дополнительных общеразвивающих  программ по всем видам искусства для детей  и взрослых.</w:t>
      </w:r>
      <w:proofErr w:type="gramEnd"/>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xml:space="preserve"> Сдачу в аренду имущества (как недвижимого, так и движимого) Гражданский кодекс Российской Федерации также относит к приносящей доход деятельности образовательной организации.</w:t>
      </w:r>
    </w:p>
    <w:p w:rsidR="001A3D72" w:rsidRPr="005F09A6" w:rsidRDefault="001A3D72" w:rsidP="001A3D72">
      <w:pPr>
        <w:pStyle w:val="article"/>
        <w:spacing w:before="0" w:beforeAutospacing="0" w:after="0" w:afterAutospacing="0"/>
        <w:ind w:firstLine="708"/>
        <w:jc w:val="both"/>
        <w:textAlignment w:val="baseline"/>
        <w:rPr>
          <w:sz w:val="28"/>
          <w:szCs w:val="28"/>
        </w:rPr>
      </w:pPr>
      <w:r w:rsidRPr="005F09A6">
        <w:rPr>
          <w:sz w:val="28"/>
          <w:szCs w:val="28"/>
        </w:rPr>
        <w:t>При оказании услуг сверх установленного государственног</w:t>
      </w:r>
      <w:proofErr w:type="gramStart"/>
      <w:r w:rsidRPr="005F09A6">
        <w:rPr>
          <w:sz w:val="28"/>
          <w:szCs w:val="28"/>
        </w:rPr>
        <w:t>о</w:t>
      </w:r>
      <w:r w:rsidR="00902B5D">
        <w:rPr>
          <w:sz w:val="28"/>
          <w:szCs w:val="28"/>
        </w:rPr>
        <w:t>(</w:t>
      </w:r>
      <w:proofErr w:type="gramEnd"/>
      <w:r w:rsidR="00902B5D">
        <w:rPr>
          <w:sz w:val="28"/>
          <w:szCs w:val="28"/>
        </w:rPr>
        <w:t>муниципального)</w:t>
      </w:r>
      <w:r w:rsidRPr="005F09A6">
        <w:rPr>
          <w:sz w:val="28"/>
          <w:szCs w:val="28"/>
        </w:rPr>
        <w:t xml:space="preserve"> задания Школа может выполнять работы и оказывать услуги творческой и просветительской деятельности</w:t>
      </w:r>
      <w:r w:rsidR="00902B5D">
        <w:rPr>
          <w:sz w:val="28"/>
          <w:szCs w:val="28"/>
        </w:rPr>
        <w:t>,</w:t>
      </w:r>
      <w:r w:rsidRPr="005F09A6">
        <w:rPr>
          <w:sz w:val="28"/>
          <w:szCs w:val="28"/>
        </w:rPr>
        <w:t xml:space="preserve"> такие как:</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организация и проведение (в том числе с применением инновационных технологий с помощью сети «Интернет») общественно - значимых мероприятий (творческих смотров, конкурсов, мастер-классов, лекций, семинаров, конференций, фестивалей и др.), в том числе с участием иностранных юридических и физических лиц в Российской Федерации и за рубежом;</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организация работы студий, кружков, клубов, секций и иных объединений в целях приобщения детей и взрослых к знанию мировой культуры и постижения ими различных видов искусств;</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проведение выставок, концертов, постановка спектаклей, созданных в рамках реализации образовательного процесса;</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осуществление в установленном порядке выпуска печатной продукции, включая переплетны</w:t>
      </w:r>
      <w:r w:rsidR="00706EC6">
        <w:rPr>
          <w:sz w:val="28"/>
          <w:szCs w:val="28"/>
        </w:rPr>
        <w:t>е и картонажные работы, создание</w:t>
      </w:r>
      <w:r w:rsidRPr="005F09A6">
        <w:rPr>
          <w:sz w:val="28"/>
          <w:szCs w:val="28"/>
        </w:rPr>
        <w:t xml:space="preserve"> видео-</w:t>
      </w:r>
      <w:r w:rsidR="00706EC6">
        <w:rPr>
          <w:sz w:val="28"/>
          <w:szCs w:val="28"/>
        </w:rPr>
        <w:t>, аудио-, фото-, аудиовизуальной и мультимедийной</w:t>
      </w:r>
      <w:r w:rsidRPr="005F09A6">
        <w:rPr>
          <w:sz w:val="28"/>
          <w:szCs w:val="28"/>
        </w:rPr>
        <w:t xml:space="preserve"> продукции, изготовление реквизита, предметов бутафории, декораций, одежды для сцены, концертных костюмов, постижерских изделий для обеспечения творческой деятельности;</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осуществление международного сотрудничества, в том числе организация выступлений обучающихся за рубежом, организация иных международных мероприятий по направлениям, соответствующим профилю деятельности Школы.</w:t>
      </w:r>
    </w:p>
    <w:p w:rsidR="001A3D72" w:rsidRPr="005F09A6" w:rsidRDefault="001A3D72" w:rsidP="001A3D72">
      <w:pPr>
        <w:pStyle w:val="article"/>
        <w:spacing w:before="0" w:beforeAutospacing="0" w:after="0" w:afterAutospacing="0"/>
        <w:ind w:firstLine="708"/>
        <w:jc w:val="both"/>
        <w:textAlignment w:val="baseline"/>
        <w:rPr>
          <w:sz w:val="28"/>
          <w:szCs w:val="28"/>
        </w:rPr>
      </w:pPr>
      <w:r w:rsidRPr="005F09A6">
        <w:rPr>
          <w:sz w:val="28"/>
          <w:szCs w:val="28"/>
        </w:rPr>
        <w:t>Школа вправе осуществлять следующие иные виды деятельности, не являющиеся основными лишь постольку, поскольку это служит достижению целей, ради которых Школа создана, и в соответствии с указанными целями:</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осуществлять информационные, консультационные и методические услуги;</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осуществлять в установленном порядке издательскую деятельность;</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lastRenderedPageBreak/>
        <w:t>- предоставлять услуги по копированию архивной и иной документации в порядке, установленном законодательством Российской Федерации, а также оказывать копировально-множительные услуги, услуги по тиражированию учебных, учебно-методических, информационно-аналитических материалов;</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создавать и реализовывать печатную, книжную и сувенирную продукцию, воспроизводить и реализовывать документы на любых видах носителей, аудиовизуальную, аудио-, видео-, фото-, кин</w:t>
      </w:r>
      <w:proofErr w:type="gramStart"/>
      <w:r w:rsidRPr="005F09A6">
        <w:rPr>
          <w:sz w:val="28"/>
          <w:szCs w:val="28"/>
        </w:rPr>
        <w:t>о-</w:t>
      </w:r>
      <w:proofErr w:type="gramEnd"/>
      <w:r w:rsidRPr="005F09A6">
        <w:rPr>
          <w:sz w:val="28"/>
          <w:szCs w:val="28"/>
        </w:rPr>
        <w:t xml:space="preserve"> и другую мультимедийную продукцию, изготовленную или приобретенную за счет средств, полученных от оказания платных услуг и осуществления иной приносящей доход деятельности;</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использовать в рекламных и в иных коммерческих целях собственное наименование, товарный знак, изображение своих зданий, а также предоставлять такое право другим юридическим и физическим лицам в соответствии с законодательством Российской Федерации;</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организовывать и проводить по различным предметам, циклам, отраслям знаний лектории, клубы и иные мероприятия;</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организовывать и проводить общественно - значимые мероприятия, в том числе выставки, экскурсии, ярмарки, симпозиумы, конференции, круглые столы, мастер-классы, конкурсы и фестивали, в том числе с участием иностранных физических и юридических лиц;</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распространять и реализовывать входные билеты и абонементы на посещение проводимых Школой творческих и просветительских мероприятий;</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предоставлять услуги по созданию сетевых электронных ресурсов;</w:t>
      </w:r>
      <w:r w:rsidRPr="005F09A6">
        <w:rPr>
          <w:sz w:val="28"/>
          <w:szCs w:val="28"/>
        </w:rPr>
        <w:tab/>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реализовывать продукцию, в том числе по договорам комиссии, приобретенную за счет средств, полученных от оказания платных услуг и осуществления иной приносящей доход деятельности, соответствующую предмету и целям деятельности Школы;</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осуществлять настройку, ремонт и прокат музыкальных инструментов;</w:t>
      </w:r>
    </w:p>
    <w:p w:rsidR="001A3D72" w:rsidRPr="005F09A6" w:rsidRDefault="001A3D72" w:rsidP="001A3D72">
      <w:pPr>
        <w:pStyle w:val="article"/>
        <w:spacing w:before="0" w:beforeAutospacing="0" w:after="0" w:afterAutospacing="0"/>
        <w:jc w:val="both"/>
        <w:textAlignment w:val="baseline"/>
        <w:rPr>
          <w:sz w:val="28"/>
          <w:szCs w:val="28"/>
        </w:rPr>
      </w:pPr>
      <w:r w:rsidRPr="005F09A6">
        <w:rPr>
          <w:sz w:val="28"/>
          <w:szCs w:val="28"/>
        </w:rPr>
        <w:t>- сдавать в аренду имущество в порядке, установленном законодательством Российской Федерации и</w:t>
      </w:r>
      <w:r w:rsidR="00CD733C">
        <w:rPr>
          <w:sz w:val="28"/>
          <w:szCs w:val="28"/>
        </w:rPr>
        <w:t xml:space="preserve"> нормативными правовыми актами</w:t>
      </w:r>
      <w:r w:rsidR="00D90D5B">
        <w:rPr>
          <w:sz w:val="28"/>
          <w:szCs w:val="28"/>
        </w:rPr>
        <w:t xml:space="preserve"> Забайкальского края, по согласованию с Учредителем.</w:t>
      </w:r>
    </w:p>
    <w:p w:rsidR="001A3D72" w:rsidRPr="005F09A6" w:rsidRDefault="001A3D72" w:rsidP="001A3D72">
      <w:pPr>
        <w:pStyle w:val="article"/>
        <w:spacing w:before="0" w:beforeAutospacing="0" w:after="0" w:afterAutospacing="0"/>
        <w:ind w:firstLine="708"/>
        <w:jc w:val="both"/>
        <w:textAlignment w:val="baseline"/>
        <w:rPr>
          <w:sz w:val="28"/>
          <w:szCs w:val="28"/>
        </w:rPr>
      </w:pPr>
      <w:r w:rsidRPr="005F09A6">
        <w:rPr>
          <w:sz w:val="28"/>
          <w:szCs w:val="28"/>
        </w:rPr>
        <w:t>Важно, что в своей приносящей доход деятельности Школа руководствуется законодательством Ро</w:t>
      </w:r>
      <w:r w:rsidR="00D90D5B">
        <w:rPr>
          <w:sz w:val="28"/>
          <w:szCs w:val="28"/>
        </w:rPr>
        <w:t>ссийской Федерации и Забайкальского края</w:t>
      </w:r>
      <w:r w:rsidRPr="005F09A6">
        <w:rPr>
          <w:sz w:val="28"/>
          <w:szCs w:val="28"/>
        </w:rPr>
        <w:t>. Осуществление Школой лицензируемых видов деятельности без соответствующей лицензии запрещено.</w:t>
      </w:r>
    </w:p>
    <w:p w:rsidR="001A3D72" w:rsidRPr="000A77E1" w:rsidRDefault="00896AFE" w:rsidP="00896AFE">
      <w:pPr>
        <w:shd w:val="clear" w:color="auto" w:fill="FFFFFF"/>
        <w:ind w:firstLine="0"/>
        <w:outlineLvl w:val="1"/>
        <w:rPr>
          <w:bCs/>
        </w:rPr>
      </w:pPr>
      <w:r>
        <w:rPr>
          <w:bCs/>
        </w:rPr>
        <w:t xml:space="preserve">       </w:t>
      </w:r>
      <w:r w:rsidR="001A3D72" w:rsidRPr="000A77E1">
        <w:rPr>
          <w:bCs/>
        </w:rPr>
        <w:t xml:space="preserve">   Согласно ст.16 Приказа Министерства здравоохранения и социального развития РФ и Министерства образования и науки РФ от 11 марта 2012 г. № 213н/178 “Об утверждении методических рекомендаций по организации питания обучающихся и воспитанников образовательных учреждений” в</w:t>
      </w:r>
      <w:r w:rsidR="001A3D72" w:rsidRPr="000A77E1">
        <w:t xml:space="preserve"> образовательных учреждениях (кроме дошкольных) может осуществляться торговля пищевой продукцией с использованием торговых автоматов.</w:t>
      </w:r>
    </w:p>
    <w:p w:rsidR="001A3D72" w:rsidRPr="00DA06A9" w:rsidRDefault="00DA06A9" w:rsidP="001A3D72">
      <w:pPr>
        <w:pStyle w:val="ab"/>
        <w:shd w:val="clear" w:color="auto" w:fill="FFFFFF"/>
        <w:spacing w:before="0" w:beforeAutospacing="0" w:after="0" w:afterAutospacing="0"/>
        <w:jc w:val="both"/>
        <w:rPr>
          <w:sz w:val="28"/>
          <w:szCs w:val="28"/>
        </w:rPr>
      </w:pPr>
      <w:r>
        <w:t xml:space="preserve">             </w:t>
      </w:r>
      <w:r w:rsidR="001A3D72" w:rsidRPr="00DA06A9">
        <w:rPr>
          <w:sz w:val="28"/>
          <w:szCs w:val="28"/>
        </w:rPr>
        <w:t>В ассортиментный перечень пищевых продуктов для торговли через торговые автоматы могут включаться:</w:t>
      </w:r>
    </w:p>
    <w:p w:rsidR="001A3D72" w:rsidRPr="00DA06A9" w:rsidRDefault="001A3D72" w:rsidP="001A3D72">
      <w:pPr>
        <w:pStyle w:val="ab"/>
        <w:shd w:val="clear" w:color="auto" w:fill="FFFFFF"/>
        <w:spacing w:before="0" w:beforeAutospacing="0" w:after="0" w:afterAutospacing="0"/>
        <w:jc w:val="both"/>
        <w:rPr>
          <w:sz w:val="28"/>
          <w:szCs w:val="28"/>
        </w:rPr>
      </w:pPr>
      <w:r w:rsidRPr="00DA06A9">
        <w:rPr>
          <w:sz w:val="28"/>
          <w:szCs w:val="28"/>
        </w:rPr>
        <w:lastRenderedPageBreak/>
        <w:t>- молоко питьевое стерилизованное витаминизированное, в том числе с добавлением натуральных плодовых и ягодных наполнителей или соков (молочные коктейли витаминизированные), с массовой долей жира до 3,5% , не требующее особых условий хранения (срок годности установлен для температуры до +25°С), в асептической упаковке, массой нетто до 250 г;</w:t>
      </w:r>
    </w:p>
    <w:p w:rsidR="001A3D72" w:rsidRPr="00DA06A9" w:rsidRDefault="001A3D72" w:rsidP="001A3D72">
      <w:pPr>
        <w:pStyle w:val="ab"/>
        <w:shd w:val="clear" w:color="auto" w:fill="FFFFFF"/>
        <w:spacing w:before="0" w:beforeAutospacing="0" w:after="0" w:afterAutospacing="0"/>
        <w:jc w:val="both"/>
        <w:rPr>
          <w:sz w:val="28"/>
          <w:szCs w:val="28"/>
        </w:rPr>
      </w:pPr>
      <w:r w:rsidRPr="00DA06A9">
        <w:rPr>
          <w:sz w:val="28"/>
          <w:szCs w:val="28"/>
        </w:rPr>
        <w:t>- стерилизованные (</w:t>
      </w:r>
      <w:proofErr w:type="spellStart"/>
      <w:r w:rsidRPr="00DA06A9">
        <w:rPr>
          <w:sz w:val="28"/>
          <w:szCs w:val="28"/>
        </w:rPr>
        <w:t>термизированные</w:t>
      </w:r>
      <w:proofErr w:type="spellEnd"/>
      <w:r w:rsidRPr="00DA06A9">
        <w:rPr>
          <w:sz w:val="28"/>
          <w:szCs w:val="28"/>
        </w:rPr>
        <w:t>) продукты на основе йогурта, в том числе с добавлением натуральных плодовых и ягодных наполнителей или соков с массовой долей жира до 4%, не требующие особых условий хранения (срок годности установлен для температуры до +25°С);</w:t>
      </w:r>
    </w:p>
    <w:p w:rsidR="001A3D72" w:rsidRPr="00DA06A9" w:rsidRDefault="001A3D72" w:rsidP="001A3D72">
      <w:pPr>
        <w:pStyle w:val="ab"/>
        <w:shd w:val="clear" w:color="auto" w:fill="FFFFFF"/>
        <w:spacing w:before="0" w:beforeAutospacing="0" w:after="0" w:afterAutospacing="0"/>
        <w:jc w:val="both"/>
        <w:rPr>
          <w:sz w:val="28"/>
          <w:szCs w:val="28"/>
        </w:rPr>
      </w:pPr>
      <w:r w:rsidRPr="00DA06A9">
        <w:rPr>
          <w:sz w:val="28"/>
          <w:szCs w:val="28"/>
        </w:rPr>
        <w:t>- творожные изделия (продукты), в том числе с добавлением натуральных плодовых и ягодных наполнителей или соков, с массовой долей жира до 10%, не требующие особых условий хранения (срок годности установлен для температуры до +25°С), в индивидуальной потребительской упаковке массой нетто до 125 г, с приложением пластмассовых ложечек;</w:t>
      </w:r>
    </w:p>
    <w:p w:rsidR="001A3D72" w:rsidRPr="00DA06A9" w:rsidRDefault="001A3D72" w:rsidP="001A3D72">
      <w:pPr>
        <w:pStyle w:val="ab"/>
        <w:shd w:val="clear" w:color="auto" w:fill="FFFFFF"/>
        <w:spacing w:before="0" w:beforeAutospacing="0" w:after="0" w:afterAutospacing="0"/>
        <w:jc w:val="both"/>
        <w:rPr>
          <w:sz w:val="28"/>
          <w:szCs w:val="28"/>
        </w:rPr>
      </w:pPr>
      <w:r w:rsidRPr="00DA06A9">
        <w:rPr>
          <w:sz w:val="28"/>
          <w:szCs w:val="28"/>
        </w:rPr>
        <w:t>-   вода питьевая негазированная высшей категории в упаковке емкостью до 0,5 л;</w:t>
      </w:r>
    </w:p>
    <w:p w:rsidR="001A3D72" w:rsidRPr="00DA06A9" w:rsidRDefault="001A3D72" w:rsidP="001A3D72">
      <w:pPr>
        <w:pStyle w:val="ab"/>
        <w:shd w:val="clear" w:color="auto" w:fill="FFFFFF"/>
        <w:spacing w:before="0" w:beforeAutospacing="0" w:after="0" w:afterAutospacing="0"/>
        <w:jc w:val="both"/>
        <w:rPr>
          <w:sz w:val="28"/>
          <w:szCs w:val="28"/>
        </w:rPr>
      </w:pPr>
      <w:r w:rsidRPr="00DA06A9">
        <w:rPr>
          <w:sz w:val="28"/>
          <w:szCs w:val="28"/>
        </w:rPr>
        <w:t xml:space="preserve">- напитки безалкогольные негазированные витаминизированные или </w:t>
      </w:r>
      <w:proofErr w:type="spellStart"/>
      <w:r w:rsidRPr="00DA06A9">
        <w:rPr>
          <w:sz w:val="28"/>
          <w:szCs w:val="28"/>
        </w:rPr>
        <w:t>сокосодержащие</w:t>
      </w:r>
      <w:proofErr w:type="spellEnd"/>
      <w:r w:rsidRPr="00DA06A9">
        <w:rPr>
          <w:sz w:val="28"/>
          <w:szCs w:val="28"/>
        </w:rPr>
        <w:t xml:space="preserve"> (кроме тонизирующих) в алюминиевых банках, полипропиленовых или ПЭТ-бутылках емкостью до 0,5 л;</w:t>
      </w:r>
    </w:p>
    <w:p w:rsidR="001A3D72" w:rsidRPr="00DA06A9" w:rsidRDefault="001A3D72" w:rsidP="001A3D72">
      <w:pPr>
        <w:pStyle w:val="ab"/>
        <w:shd w:val="clear" w:color="auto" w:fill="FFFFFF"/>
        <w:spacing w:before="0" w:beforeAutospacing="0" w:after="0" w:afterAutospacing="0"/>
        <w:jc w:val="both"/>
        <w:rPr>
          <w:sz w:val="28"/>
          <w:szCs w:val="28"/>
        </w:rPr>
      </w:pPr>
      <w:r w:rsidRPr="00DA06A9">
        <w:rPr>
          <w:sz w:val="28"/>
          <w:szCs w:val="28"/>
        </w:rPr>
        <w:t xml:space="preserve">- соки и </w:t>
      </w:r>
      <w:proofErr w:type="gramStart"/>
      <w:r w:rsidRPr="00DA06A9">
        <w:rPr>
          <w:sz w:val="28"/>
          <w:szCs w:val="28"/>
        </w:rPr>
        <w:t>нектары</w:t>
      </w:r>
      <w:proofErr w:type="gramEnd"/>
      <w:r w:rsidRPr="00DA06A9">
        <w:rPr>
          <w:sz w:val="28"/>
          <w:szCs w:val="28"/>
        </w:rPr>
        <w:t xml:space="preserve"> фруктовые и овощные натуральные (восстановленные витаминизированные или прямого отжима, без соли, консервантов и искусственных </w:t>
      </w:r>
      <w:proofErr w:type="spellStart"/>
      <w:r w:rsidRPr="00DA06A9">
        <w:rPr>
          <w:sz w:val="28"/>
          <w:szCs w:val="28"/>
        </w:rPr>
        <w:t>ароматизаторов</w:t>
      </w:r>
      <w:proofErr w:type="spellEnd"/>
      <w:r w:rsidRPr="00DA06A9">
        <w:rPr>
          <w:sz w:val="28"/>
          <w:szCs w:val="28"/>
        </w:rPr>
        <w:t>) в индивидуальной потребительской упаковке из полимерного или комбинированного материала емкостью до 0,33 л.</w:t>
      </w:r>
    </w:p>
    <w:p w:rsidR="001A3D72" w:rsidRPr="00DA06A9" w:rsidRDefault="001A3D72" w:rsidP="001A3D72">
      <w:pPr>
        <w:pStyle w:val="ab"/>
        <w:shd w:val="clear" w:color="auto" w:fill="FFFFFF"/>
        <w:spacing w:before="0" w:beforeAutospacing="0" w:after="0" w:afterAutospacing="0"/>
        <w:jc w:val="both"/>
        <w:rPr>
          <w:sz w:val="28"/>
          <w:szCs w:val="28"/>
        </w:rPr>
      </w:pPr>
      <w:r w:rsidRPr="00DA06A9">
        <w:rPr>
          <w:sz w:val="28"/>
          <w:szCs w:val="28"/>
        </w:rPr>
        <w:t xml:space="preserve">         Стоимость торговых аппаратов на данный момент является достаточно высокой для бюджетных учреждений, однако вполне возможно рассмотреть вариант передачи в аренду части помещения учреждения (ориентировочно 2-3 </w:t>
      </w:r>
      <w:proofErr w:type="spellStart"/>
      <w:r w:rsidRPr="00DA06A9">
        <w:rPr>
          <w:sz w:val="28"/>
          <w:szCs w:val="28"/>
        </w:rPr>
        <w:t>кв.м</w:t>
      </w:r>
      <w:proofErr w:type="spellEnd"/>
      <w:r w:rsidRPr="00DA06A9">
        <w:rPr>
          <w:sz w:val="28"/>
          <w:szCs w:val="28"/>
        </w:rPr>
        <w:t xml:space="preserve">.) (см. п.2.2.) с целью привлечения дополнительных источников внебюджетного финансирования, либо рассмотреть вариант аренды вышеуказанного оборудования самостоятельно. </w:t>
      </w:r>
    </w:p>
    <w:p w:rsidR="001A3D72" w:rsidRPr="00DA06A9" w:rsidRDefault="001A3D72" w:rsidP="001A3D72">
      <w:pPr>
        <w:jc w:val="center"/>
        <w:rPr>
          <w:szCs w:val="28"/>
          <w:u w:val="single"/>
        </w:rPr>
      </w:pPr>
    </w:p>
    <w:p w:rsidR="001A3D72" w:rsidRPr="00DA06A9" w:rsidRDefault="001A3D72" w:rsidP="00DA06A9">
      <w:pPr>
        <w:pStyle w:val="a3"/>
        <w:numPr>
          <w:ilvl w:val="0"/>
          <w:numId w:val="13"/>
        </w:numPr>
        <w:jc w:val="center"/>
        <w:rPr>
          <w:u w:val="single"/>
        </w:rPr>
      </w:pPr>
      <w:r w:rsidRPr="00DA06A9">
        <w:rPr>
          <w:u w:val="single"/>
        </w:rPr>
        <w:t>Нормативно-правовая база</w:t>
      </w:r>
    </w:p>
    <w:p w:rsidR="00DA06A9" w:rsidRPr="00DA06A9" w:rsidRDefault="00DA06A9" w:rsidP="00DA06A9">
      <w:pPr>
        <w:pStyle w:val="a3"/>
        <w:ind w:left="1069" w:firstLine="0"/>
        <w:rPr>
          <w:b/>
          <w:u w:val="single"/>
        </w:rPr>
      </w:pPr>
    </w:p>
    <w:p w:rsidR="001A3D72" w:rsidRPr="000A77E1" w:rsidRDefault="001A3D72" w:rsidP="001A3D72">
      <w:pPr>
        <w:ind w:firstLine="567"/>
      </w:pPr>
      <w:r w:rsidRPr="000A77E1">
        <w:t xml:space="preserve">В настоящий момент сфера платных услуг, оказываемых учреждениями культуры различных уровней, регламентируется следующими нормативно-правовыми актами: </w:t>
      </w:r>
    </w:p>
    <w:p w:rsidR="001A3D72" w:rsidRDefault="00B24C9F" w:rsidP="00DA06A9">
      <w:pPr>
        <w:ind w:firstLine="567"/>
      </w:pPr>
      <w:hyperlink r:id="rId22" w:history="1">
        <w:r w:rsidR="001A3D72" w:rsidRPr="000A77E1">
          <w:rPr>
            <w:rStyle w:val="aa"/>
          </w:rPr>
          <w:t>Гражданский</w:t>
        </w:r>
        <w:proofErr w:type="gramStart"/>
        <w:r w:rsidR="001A3D72" w:rsidRPr="000A77E1">
          <w:rPr>
            <w:rStyle w:val="aa"/>
          </w:rPr>
          <w:t xml:space="preserve"> К</w:t>
        </w:r>
        <w:proofErr w:type="gramEnd"/>
      </w:hyperlink>
      <w:r w:rsidR="001A3D72" w:rsidRPr="000A77E1">
        <w:t>одекс РФ; </w:t>
      </w:r>
      <w:hyperlink r:id="rId23" w:history="1">
        <w:r w:rsidR="001A3D72" w:rsidRPr="000A77E1">
          <w:rPr>
            <w:rStyle w:val="aa"/>
          </w:rPr>
          <w:t>Налоговый К</w:t>
        </w:r>
      </w:hyperlink>
      <w:r w:rsidR="001A3D72" w:rsidRPr="000A77E1">
        <w:t xml:space="preserve">одекс РФ; Федеральный закон от 9.10.1992г. N3612-I «Основы законодательства Российской Федерации о культуре»; «О защите прав потребителей»; Федеральный закон от 26.07.2006г. № 135-ФЗ «О защите конкуренции»; Федеральный закон  от 12.01.1996г. № 7-ФЗ «О некоммерческих организациях»;  Федеральный закон "Об образовании в Российской Федерации" от 29.12.2012 N 273-ФЗ; Федеральный закон от 8.05.2010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w:t>
      </w:r>
      <w:r w:rsidR="001A3D72" w:rsidRPr="000A77E1">
        <w:lastRenderedPageBreak/>
        <w:t xml:space="preserve">(муниципальных) учреждений"; </w:t>
      </w:r>
      <w:r w:rsidR="001A3D72" w:rsidRPr="000A77E1">
        <w:rPr>
          <w:i/>
          <w:iCs/>
        </w:rPr>
        <w:t> </w:t>
      </w:r>
      <w:r w:rsidR="001A3D72" w:rsidRPr="000A77E1">
        <w:rPr>
          <w:iCs/>
        </w:rPr>
        <w:t xml:space="preserve">Приказ Министерства культуры Российской Федерации от 30.05.2016 №1197 «Об утверждении базового (отраслевого) перечня услуг и работ в сфере «Культура, кинематография, архивное дело, туризм»; Распоряжение Министерства культуры Российской Федерации от 27.07.2016 №Р-948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001A3D72" w:rsidRPr="000A77E1">
        <w:t>приказ Министерства культуры Забайкальского края от 26.11. 2014г. №5-НПА «Об утверждении Порядка установления государственными организациями культуры, финансируемыми из бюджета Забайкальского края,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иными нормативно-правовыми актами, действующими на ур</w:t>
      </w:r>
      <w:r w:rsidR="00DA06A9">
        <w:t>овне муниципальных образований.</w:t>
      </w:r>
    </w:p>
    <w:p w:rsidR="00FE260B" w:rsidRDefault="00FE260B" w:rsidP="00DA06A9">
      <w:pPr>
        <w:ind w:firstLine="567"/>
      </w:pPr>
    </w:p>
    <w:p w:rsidR="00FE260B" w:rsidRDefault="00FE260B" w:rsidP="00DA06A9">
      <w:pPr>
        <w:ind w:firstLine="567"/>
      </w:pPr>
    </w:p>
    <w:p w:rsidR="00FE260B" w:rsidRPr="00DA06A9" w:rsidRDefault="00FE260B" w:rsidP="00DA06A9">
      <w:pPr>
        <w:ind w:firstLine="567"/>
      </w:pPr>
    </w:p>
    <w:p w:rsidR="001A3D72" w:rsidRPr="000A77E1" w:rsidRDefault="001A3D72" w:rsidP="00DA06A9">
      <w:pPr>
        <w:ind w:firstLine="0"/>
        <w:rPr>
          <w:i/>
        </w:rPr>
      </w:pPr>
    </w:p>
    <w:p w:rsidR="001A3D72" w:rsidRPr="000A77E1" w:rsidRDefault="001A3D72" w:rsidP="001A3D72">
      <w:pPr>
        <w:jc w:val="center"/>
        <w:rPr>
          <w:b/>
          <w:color w:val="000000"/>
          <w:shd w:val="clear" w:color="auto" w:fill="FFFFFF"/>
        </w:rPr>
      </w:pPr>
      <w:r w:rsidRPr="000A77E1">
        <w:rPr>
          <w:b/>
          <w:color w:val="000000"/>
          <w:shd w:val="clear" w:color="auto" w:fill="FFFFFF"/>
        </w:rPr>
        <w:t xml:space="preserve">Организация взаимодействия учреждений культуры </w:t>
      </w:r>
      <w:proofErr w:type="gramStart"/>
      <w:r w:rsidRPr="000A77E1">
        <w:rPr>
          <w:b/>
          <w:color w:val="000000"/>
          <w:shd w:val="clear" w:color="auto" w:fill="FFFFFF"/>
        </w:rPr>
        <w:t>с</w:t>
      </w:r>
      <w:proofErr w:type="gramEnd"/>
    </w:p>
    <w:p w:rsidR="001A3D72" w:rsidRPr="000A77E1" w:rsidRDefault="001A3D72" w:rsidP="001A3D72">
      <w:pPr>
        <w:jc w:val="center"/>
        <w:rPr>
          <w:b/>
          <w:color w:val="000000"/>
          <w:shd w:val="clear" w:color="auto" w:fill="FFFFFF"/>
        </w:rPr>
      </w:pPr>
      <w:r w:rsidRPr="000A77E1">
        <w:rPr>
          <w:b/>
          <w:color w:val="000000"/>
          <w:shd w:val="clear" w:color="auto" w:fill="FFFFFF"/>
        </w:rPr>
        <w:t>социально-ориентированными некоммерческими организациями</w:t>
      </w:r>
    </w:p>
    <w:p w:rsidR="001A3D72" w:rsidRPr="000A77E1" w:rsidRDefault="001A3D72" w:rsidP="001A3D72">
      <w:pPr>
        <w:jc w:val="center"/>
        <w:rPr>
          <w:b/>
          <w:color w:val="000000"/>
          <w:shd w:val="clear" w:color="auto" w:fill="FFFFFF"/>
        </w:rPr>
      </w:pPr>
    </w:p>
    <w:p w:rsidR="001A3D72" w:rsidRPr="000A77E1" w:rsidRDefault="001A3D72" w:rsidP="001A3D72">
      <w:pPr>
        <w:rPr>
          <w:color w:val="000000"/>
          <w:shd w:val="clear" w:color="auto" w:fill="FFFFFF"/>
        </w:rPr>
      </w:pPr>
      <w:r w:rsidRPr="000A77E1">
        <w:rPr>
          <w:color w:val="000000"/>
          <w:shd w:val="clear" w:color="auto" w:fill="FFFFFF"/>
        </w:rPr>
        <w:t xml:space="preserve">Согласно п. 2.1 ст. 2 7-ФЗ «О некоммерческих организациях» социально ориентированной некоммерческой организацией (далее – СО НКО) признается организация, которая занимается деятельностью по решению социальных проблем и развитию гражданского общества. Учреждения культуры – тоже НКО, </w:t>
      </w:r>
      <w:r w:rsidRPr="000A77E1">
        <w:t>но имеющие государственное финансирование.</w:t>
      </w:r>
      <w:r w:rsidR="00FE260B">
        <w:t xml:space="preserve"> </w:t>
      </w:r>
      <w:r w:rsidRPr="000A77E1">
        <w:t>Их</w:t>
      </w:r>
      <w:r w:rsidRPr="000A77E1">
        <w:rPr>
          <w:color w:val="000000"/>
          <w:shd w:val="clear" w:color="auto" w:fill="FFFFFF"/>
        </w:rPr>
        <w:t xml:space="preserve"> деятельность, направленная на реализацию государственной культурной политики,</w:t>
      </w:r>
      <w:r w:rsidR="00FE260B">
        <w:rPr>
          <w:color w:val="000000"/>
          <w:shd w:val="clear" w:color="auto" w:fill="FFFFFF"/>
        </w:rPr>
        <w:t xml:space="preserve"> </w:t>
      </w:r>
      <w:r w:rsidRPr="000A77E1">
        <w:rPr>
          <w:color w:val="000000"/>
          <w:shd w:val="clear" w:color="auto" w:fill="FFFFFF"/>
        </w:rPr>
        <w:t xml:space="preserve">в большей части совпадает </w:t>
      </w:r>
      <w:proofErr w:type="gramStart"/>
      <w:r w:rsidRPr="000A77E1">
        <w:rPr>
          <w:color w:val="000000"/>
          <w:shd w:val="clear" w:color="auto" w:fill="FFFFFF"/>
        </w:rPr>
        <w:t>с</w:t>
      </w:r>
      <w:proofErr w:type="gramEnd"/>
      <w:r w:rsidRPr="000A77E1">
        <w:rPr>
          <w:color w:val="000000"/>
          <w:shd w:val="clear" w:color="auto" w:fill="FFFFFF"/>
        </w:rPr>
        <w:t xml:space="preserve"> определенными для СО НКО. Общность интересов двух видов организаций является основой для их успешного и плодотворного взаимодействия.</w:t>
      </w:r>
    </w:p>
    <w:p w:rsidR="001A3D72" w:rsidRPr="000A77E1" w:rsidRDefault="001A3D72" w:rsidP="001A3D72">
      <w:pPr>
        <w:rPr>
          <w:color w:val="000000"/>
          <w:shd w:val="clear" w:color="auto" w:fill="FFFFFF"/>
        </w:rPr>
      </w:pPr>
      <w:r w:rsidRPr="000A77E1">
        <w:rPr>
          <w:color w:val="000000"/>
          <w:shd w:val="clear" w:color="auto" w:fill="FFFFFF"/>
        </w:rPr>
        <w:t>Учреждения культуры могут взаимодействовать с любыми формами СО НКО (благотворительными фондами, частными учреждениями, автономными некоммерческими организациями, некоммерческими партнерствами в виде союзов и ассоциаций, всеми видами общественных организаций и общественных движений). Главное – выбрать те формы СО НКО, которые не противоречат миссии, целям и задачам учреждения. Кроме того</w:t>
      </w:r>
      <w:r w:rsidR="00AA3404">
        <w:rPr>
          <w:color w:val="000000"/>
          <w:shd w:val="clear" w:color="auto" w:fill="FFFFFF"/>
        </w:rPr>
        <w:t xml:space="preserve">, работа </w:t>
      </w:r>
      <w:proofErr w:type="gramStart"/>
      <w:r w:rsidR="00AA3404">
        <w:rPr>
          <w:color w:val="000000"/>
          <w:shd w:val="clear" w:color="auto" w:fill="FFFFFF"/>
        </w:rPr>
        <w:t>с</w:t>
      </w:r>
      <w:proofErr w:type="gramEnd"/>
      <w:r w:rsidR="00AA3404">
        <w:rPr>
          <w:color w:val="000000"/>
          <w:shd w:val="clear" w:color="auto" w:fill="FFFFFF"/>
        </w:rPr>
        <w:t xml:space="preserve"> </w:t>
      </w:r>
      <w:proofErr w:type="gramStart"/>
      <w:r w:rsidR="00AA3404">
        <w:rPr>
          <w:color w:val="000000"/>
          <w:shd w:val="clear" w:color="auto" w:fill="FFFFFF"/>
        </w:rPr>
        <w:t>СО</w:t>
      </w:r>
      <w:proofErr w:type="gramEnd"/>
      <w:r w:rsidRPr="000A77E1">
        <w:rPr>
          <w:color w:val="000000"/>
          <w:shd w:val="clear" w:color="auto" w:fill="FFFFFF"/>
        </w:rPr>
        <w:t xml:space="preserve"> НКО должна соответствовать основным видам деятельности, прописанным в уставе</w:t>
      </w:r>
      <w:r w:rsidR="00AA3404">
        <w:rPr>
          <w:color w:val="000000"/>
          <w:shd w:val="clear" w:color="auto" w:fill="FFFFFF"/>
        </w:rPr>
        <w:t xml:space="preserve"> </w:t>
      </w:r>
      <w:r w:rsidRPr="000A77E1">
        <w:rPr>
          <w:color w:val="000000"/>
          <w:shd w:val="clear" w:color="auto" w:fill="FFFFFF"/>
        </w:rPr>
        <w:t>учреждения.</w:t>
      </w:r>
    </w:p>
    <w:p w:rsidR="001A3D72" w:rsidRPr="000A77E1" w:rsidRDefault="00963800" w:rsidP="001A3D72">
      <w:pPr>
        <w:rPr>
          <w:color w:val="000000"/>
          <w:shd w:val="clear" w:color="auto" w:fill="FFFFFF"/>
        </w:rPr>
      </w:pPr>
      <w:r>
        <w:rPr>
          <w:color w:val="000000"/>
          <w:shd w:val="clear" w:color="auto" w:fill="FFFFFF"/>
        </w:rPr>
        <w:t xml:space="preserve">Возможная </w:t>
      </w:r>
      <w:r w:rsidR="001A3D72" w:rsidRPr="000A77E1">
        <w:rPr>
          <w:color w:val="000000"/>
          <w:shd w:val="clear" w:color="auto" w:fill="FFFFFF"/>
        </w:rPr>
        <w:t xml:space="preserve">опасность, исходящая </w:t>
      </w:r>
      <w:proofErr w:type="gramStart"/>
      <w:r w:rsidR="001A3D72" w:rsidRPr="000A77E1">
        <w:rPr>
          <w:color w:val="000000"/>
          <w:shd w:val="clear" w:color="auto" w:fill="FFFFFF"/>
        </w:rPr>
        <w:t>от</w:t>
      </w:r>
      <w:proofErr w:type="gramEnd"/>
      <w:r w:rsidR="001A3D72" w:rsidRPr="000A77E1">
        <w:rPr>
          <w:color w:val="000000"/>
          <w:shd w:val="clear" w:color="auto" w:fill="FFFFFF"/>
        </w:rPr>
        <w:t xml:space="preserve"> СО НКО – идеологическая. За внешним юридическим лоском может скрываться запрещенная законом деятельность (например, экстремистская). Учреждение культуры не должно транслировать идеологию таких </w:t>
      </w:r>
      <w:r>
        <w:rPr>
          <w:color w:val="000000"/>
          <w:shd w:val="clear" w:color="auto" w:fill="FFFFFF"/>
        </w:rPr>
        <w:t xml:space="preserve">организаций. Если СО НКО вам </w:t>
      </w:r>
      <w:proofErr w:type="gramStart"/>
      <w:r>
        <w:rPr>
          <w:color w:val="000000"/>
          <w:shd w:val="clear" w:color="auto" w:fill="FFFFFF"/>
        </w:rPr>
        <w:t>не</w:t>
      </w:r>
      <w:r w:rsidR="001A3D72" w:rsidRPr="000A77E1">
        <w:rPr>
          <w:color w:val="000000"/>
          <w:shd w:val="clear" w:color="auto" w:fill="FFFFFF"/>
        </w:rPr>
        <w:t>известна</w:t>
      </w:r>
      <w:proofErr w:type="gramEnd"/>
      <w:r w:rsidR="001A3D72" w:rsidRPr="000A77E1">
        <w:rPr>
          <w:color w:val="000000"/>
          <w:shd w:val="clear" w:color="auto" w:fill="FFFFFF"/>
        </w:rPr>
        <w:t xml:space="preserve">, требуйте предоставить регистрационные документы, устав, изучите сайт или страницы в социальных сетях (при наличии), можно направить запрос в территориальный орган Минюста России. При отсутствии документов, </w:t>
      </w:r>
      <w:r w:rsidR="001A3D72" w:rsidRPr="000A77E1">
        <w:rPr>
          <w:color w:val="000000"/>
          <w:shd w:val="clear" w:color="auto" w:fill="FFFFFF"/>
        </w:rPr>
        <w:lastRenderedPageBreak/>
        <w:t>подтверждающих деятельность СО НКО, вся ответственность за решение о сотрудничестве с ней ложится на руководителя учреждения.</w:t>
      </w:r>
    </w:p>
    <w:p w:rsidR="001A3D72" w:rsidRPr="000A77E1" w:rsidRDefault="001A3D72" w:rsidP="001A3D72">
      <w:pPr>
        <w:rPr>
          <w:color w:val="000000"/>
          <w:shd w:val="clear" w:color="auto" w:fill="FFFFFF"/>
        </w:rPr>
      </w:pPr>
      <w:r w:rsidRPr="000A77E1">
        <w:rPr>
          <w:color w:val="000000"/>
          <w:shd w:val="clear" w:color="auto" w:fill="FFFFFF"/>
        </w:rPr>
        <w:t xml:space="preserve">Взаимодействие СО НКО и учреждений культуры должно строиться на взаимовыгодной основе. Учреждение культуры, взаимодействуя </w:t>
      </w:r>
      <w:proofErr w:type="gramStart"/>
      <w:r w:rsidRPr="000A77E1">
        <w:rPr>
          <w:color w:val="000000"/>
          <w:shd w:val="clear" w:color="auto" w:fill="FFFFFF"/>
        </w:rPr>
        <w:t>с</w:t>
      </w:r>
      <w:proofErr w:type="gramEnd"/>
      <w:r w:rsidR="00963800">
        <w:rPr>
          <w:color w:val="000000"/>
          <w:shd w:val="clear" w:color="auto" w:fill="FFFFFF"/>
        </w:rPr>
        <w:t xml:space="preserve"> </w:t>
      </w:r>
      <w:proofErr w:type="gramStart"/>
      <w:r w:rsidRPr="000A77E1">
        <w:rPr>
          <w:color w:val="000000"/>
          <w:shd w:val="clear" w:color="auto" w:fill="FFFFFF"/>
        </w:rPr>
        <w:t>СО</w:t>
      </w:r>
      <w:proofErr w:type="gramEnd"/>
      <w:r w:rsidRPr="000A77E1">
        <w:rPr>
          <w:color w:val="000000"/>
          <w:shd w:val="clear" w:color="auto" w:fill="FFFFFF"/>
        </w:rPr>
        <w:t xml:space="preserve"> НКО, может привлечь дополнительные средства для собственных нужд и</w:t>
      </w:r>
      <w:r w:rsidR="00963800">
        <w:rPr>
          <w:color w:val="000000"/>
          <w:shd w:val="clear" w:color="auto" w:fill="FFFFFF"/>
        </w:rPr>
        <w:t xml:space="preserve"> </w:t>
      </w:r>
      <w:r w:rsidRPr="000A77E1">
        <w:rPr>
          <w:color w:val="000000"/>
          <w:shd w:val="clear" w:color="auto" w:fill="FFFFFF"/>
        </w:rPr>
        <w:t>реализовать плановые проекты на условиях совместного финансирования, формировать положительный имидж учреждения в местном сообществе, а также увеличить количество посетителей.</w:t>
      </w:r>
    </w:p>
    <w:p w:rsidR="001A3D72" w:rsidRPr="000A77E1" w:rsidRDefault="001A3D72" w:rsidP="001A3D72">
      <w:pPr>
        <w:rPr>
          <w:color w:val="000000"/>
          <w:shd w:val="clear" w:color="auto" w:fill="FFFFFF"/>
        </w:rPr>
      </w:pPr>
      <w:r w:rsidRPr="000A77E1">
        <w:rPr>
          <w:color w:val="000000"/>
          <w:shd w:val="clear" w:color="auto" w:fill="FFFFFF"/>
        </w:rPr>
        <w:t>СО НКО,</w:t>
      </w:r>
      <w:r w:rsidR="00963800">
        <w:rPr>
          <w:color w:val="000000"/>
          <w:shd w:val="clear" w:color="auto" w:fill="FFFFFF"/>
        </w:rPr>
        <w:t xml:space="preserve"> </w:t>
      </w:r>
      <w:r w:rsidRPr="000A77E1">
        <w:rPr>
          <w:color w:val="000000"/>
          <w:shd w:val="clear" w:color="auto" w:fill="FFFFFF"/>
        </w:rPr>
        <w:t>в свою очередь, может получить от учреждения культуры различные формы поддержки:</w:t>
      </w:r>
    </w:p>
    <w:p w:rsidR="001A3D72" w:rsidRPr="000A77E1" w:rsidRDefault="001A3D72" w:rsidP="001A3D72">
      <w:pPr>
        <w:rPr>
          <w:color w:val="000000"/>
          <w:shd w:val="clear" w:color="auto" w:fill="FFFFFF"/>
        </w:rPr>
      </w:pPr>
      <w:r w:rsidRPr="000A77E1">
        <w:rPr>
          <w:color w:val="000000"/>
          <w:shd w:val="clear" w:color="auto" w:fill="FFFFFF"/>
        </w:rPr>
        <w:t>- информационную (учреждение культуры размещает на своем сайте информацию о деятельности СО НКО);</w:t>
      </w:r>
    </w:p>
    <w:p w:rsidR="001A3D72" w:rsidRPr="000A77E1" w:rsidRDefault="001A3D72" w:rsidP="001A3D72">
      <w:pPr>
        <w:rPr>
          <w:color w:val="000000"/>
          <w:shd w:val="clear" w:color="auto" w:fill="FFFFFF"/>
        </w:rPr>
      </w:pPr>
      <w:r w:rsidRPr="000A77E1">
        <w:rPr>
          <w:color w:val="000000"/>
          <w:shd w:val="clear" w:color="auto" w:fill="FFFFFF"/>
        </w:rPr>
        <w:t xml:space="preserve">- </w:t>
      </w:r>
      <w:proofErr w:type="gramStart"/>
      <w:r w:rsidRPr="000A77E1">
        <w:rPr>
          <w:color w:val="000000"/>
          <w:shd w:val="clear" w:color="auto" w:fill="FFFFFF"/>
        </w:rPr>
        <w:t>консультативно-методическую</w:t>
      </w:r>
      <w:proofErr w:type="gramEnd"/>
      <w:r w:rsidRPr="000A77E1">
        <w:rPr>
          <w:color w:val="000000"/>
          <w:shd w:val="clear" w:color="auto" w:fill="FFFFFF"/>
        </w:rPr>
        <w:t xml:space="preserve"> (учреждение культуры проводит консультации и обучающие мероприятия по различным вопросам социокультурной деятельности, например, социальному проектированию, взаимодействию с партнерами и т.д.);</w:t>
      </w:r>
    </w:p>
    <w:p w:rsidR="001A3D72" w:rsidRPr="000A77E1" w:rsidRDefault="001A3D72" w:rsidP="001A3D72">
      <w:pPr>
        <w:rPr>
          <w:color w:val="000000"/>
          <w:shd w:val="clear" w:color="auto" w:fill="FFFFFF"/>
        </w:rPr>
      </w:pPr>
      <w:r w:rsidRPr="000A77E1">
        <w:rPr>
          <w:color w:val="000000"/>
          <w:shd w:val="clear" w:color="auto" w:fill="FFFFFF"/>
        </w:rPr>
        <w:t>- организационную (учреждение культуры помогает создавать и проводить мероприятия, дает рекомендации по организации, тематическому наполнению, подбору экспертов, жюри и т.д.);</w:t>
      </w:r>
    </w:p>
    <w:p w:rsidR="001A3D72" w:rsidRPr="000A77E1" w:rsidRDefault="001A3D72" w:rsidP="001A3D72">
      <w:pPr>
        <w:rPr>
          <w:color w:val="000000"/>
          <w:shd w:val="clear" w:color="auto" w:fill="FFFFFF"/>
        </w:rPr>
      </w:pPr>
      <w:r w:rsidRPr="000A77E1">
        <w:rPr>
          <w:color w:val="000000"/>
          <w:shd w:val="clear" w:color="auto" w:fill="FFFFFF"/>
        </w:rPr>
        <w:t>- материально-техническую поддержк</w:t>
      </w:r>
      <w:proofErr w:type="gramStart"/>
      <w:r w:rsidRPr="000A77E1">
        <w:rPr>
          <w:color w:val="000000"/>
          <w:shd w:val="clear" w:color="auto" w:fill="FFFFFF"/>
        </w:rPr>
        <w:t>у(</w:t>
      </w:r>
      <w:proofErr w:type="gramEnd"/>
      <w:r w:rsidRPr="000A77E1">
        <w:rPr>
          <w:color w:val="000000"/>
          <w:shd w:val="clear" w:color="auto" w:fill="FFFFFF"/>
        </w:rPr>
        <w:t>учреждение культуры предоставляет во временное пользование помещение, техническое оборудование для мероприятий).</w:t>
      </w:r>
    </w:p>
    <w:p w:rsidR="001A3D72" w:rsidRPr="000A77E1" w:rsidRDefault="001A3D72" w:rsidP="001A3D72">
      <w:pPr>
        <w:rPr>
          <w:color w:val="000000"/>
          <w:shd w:val="clear" w:color="auto" w:fill="FFFFFF"/>
        </w:rPr>
      </w:pPr>
      <w:r w:rsidRPr="000A77E1">
        <w:rPr>
          <w:color w:val="000000"/>
          <w:shd w:val="clear" w:color="auto" w:fill="FFFFFF"/>
        </w:rPr>
        <w:t>Взаимодействие учреждений культуры и СО НКО позволяет:</w:t>
      </w:r>
    </w:p>
    <w:p w:rsidR="001A3D72" w:rsidRPr="000A77E1" w:rsidRDefault="001A3D72" w:rsidP="001A3D72">
      <w:pPr>
        <w:rPr>
          <w:color w:val="000000"/>
          <w:shd w:val="clear" w:color="auto" w:fill="FFFFFF"/>
        </w:rPr>
      </w:pPr>
      <w:r w:rsidRPr="000A77E1">
        <w:rPr>
          <w:color w:val="000000"/>
          <w:shd w:val="clear" w:color="auto" w:fill="FFFFFF"/>
        </w:rPr>
        <w:t>- приумножить лучшее, что есть и у учреждений культуры и у СОНКО;</w:t>
      </w:r>
    </w:p>
    <w:p w:rsidR="001A3D72" w:rsidRPr="000A77E1" w:rsidRDefault="001A3D72" w:rsidP="001A3D72">
      <w:pPr>
        <w:rPr>
          <w:color w:val="000000"/>
          <w:shd w:val="clear" w:color="auto" w:fill="FFFFFF"/>
        </w:rPr>
      </w:pPr>
      <w:r w:rsidRPr="000A77E1">
        <w:rPr>
          <w:color w:val="000000"/>
          <w:shd w:val="clear" w:color="auto" w:fill="FFFFFF"/>
        </w:rPr>
        <w:t>- развить инициативы и общественное самоуправление;</w:t>
      </w:r>
    </w:p>
    <w:p w:rsidR="001A3D72" w:rsidRPr="000A77E1" w:rsidRDefault="001A3D72" w:rsidP="001A3D72">
      <w:pPr>
        <w:rPr>
          <w:color w:val="000000"/>
          <w:shd w:val="clear" w:color="auto" w:fill="FFFFFF"/>
        </w:rPr>
      </w:pPr>
      <w:r w:rsidRPr="000A77E1">
        <w:rPr>
          <w:color w:val="000000"/>
          <w:shd w:val="clear" w:color="auto" w:fill="FFFFFF"/>
        </w:rPr>
        <w:t>- повысить эффективность использования государственной или муниципальной инфраструктуры.</w:t>
      </w:r>
    </w:p>
    <w:p w:rsidR="001A3D72" w:rsidRPr="000A77E1" w:rsidRDefault="001A3D72" w:rsidP="001A3D72">
      <w:pPr>
        <w:rPr>
          <w:color w:val="000000"/>
          <w:shd w:val="clear" w:color="auto" w:fill="FFFFFF"/>
        </w:rPr>
      </w:pPr>
      <w:r w:rsidRPr="000A77E1">
        <w:rPr>
          <w:color w:val="000000"/>
          <w:shd w:val="clear" w:color="auto" w:fill="FFFFFF"/>
        </w:rPr>
        <w:t xml:space="preserve">При любых видах взаимодействия </w:t>
      </w:r>
      <w:proofErr w:type="gramStart"/>
      <w:r w:rsidRPr="000A77E1">
        <w:rPr>
          <w:color w:val="000000"/>
          <w:shd w:val="clear" w:color="auto" w:fill="FFFFFF"/>
        </w:rPr>
        <w:t>с</w:t>
      </w:r>
      <w:proofErr w:type="gramEnd"/>
      <w:r w:rsidRPr="000A77E1">
        <w:rPr>
          <w:color w:val="000000"/>
          <w:shd w:val="clear" w:color="auto" w:fill="FFFFFF"/>
        </w:rPr>
        <w:t xml:space="preserve"> СО НКО учреждению необходимо опираться на нормативные документы. Нельзя ограничиваться устными договоренностями – все действия должны быть закреплены юридически.</w:t>
      </w:r>
    </w:p>
    <w:p w:rsidR="001A3D72" w:rsidRPr="000A77E1" w:rsidRDefault="001A3D72" w:rsidP="001A3D72">
      <w:pPr>
        <w:rPr>
          <w:color w:val="000000"/>
          <w:shd w:val="clear" w:color="auto" w:fill="FFFFFF"/>
        </w:rPr>
      </w:pPr>
      <w:r w:rsidRPr="000A77E1">
        <w:rPr>
          <w:color w:val="000000"/>
          <w:shd w:val="clear" w:color="auto" w:fill="FFFFFF"/>
        </w:rPr>
        <w:t xml:space="preserve">Если учреждение культуры и СО НКО проводят совместное мероприятие или организуют совместный проект на безвозмездной основе, то потребуется только подписать соглашение о сотрудничестве. Если это же мероприятие, проект реализуются на условиях </w:t>
      </w:r>
      <w:proofErr w:type="spellStart"/>
      <w:r w:rsidRPr="000A77E1">
        <w:rPr>
          <w:color w:val="000000"/>
          <w:shd w:val="clear" w:color="auto" w:fill="FFFFFF"/>
        </w:rPr>
        <w:t>софинансирования</w:t>
      </w:r>
      <w:proofErr w:type="spellEnd"/>
      <w:r w:rsidRPr="000A77E1">
        <w:rPr>
          <w:color w:val="000000"/>
          <w:shd w:val="clear" w:color="auto" w:fill="FFFFFF"/>
        </w:rPr>
        <w:t>, пакет документов иной:</w:t>
      </w:r>
    </w:p>
    <w:p w:rsidR="001A3D72" w:rsidRPr="000A77E1" w:rsidRDefault="001A3D72" w:rsidP="001A3D72">
      <w:pPr>
        <w:rPr>
          <w:color w:val="000000"/>
          <w:shd w:val="clear" w:color="auto" w:fill="FFFFFF"/>
        </w:rPr>
      </w:pPr>
      <w:r w:rsidRPr="000A77E1">
        <w:rPr>
          <w:color w:val="000000"/>
          <w:shd w:val="clear" w:color="auto" w:fill="FFFFFF"/>
        </w:rPr>
        <w:t>- договор (соглашение) о сотрудничестве;</w:t>
      </w:r>
    </w:p>
    <w:p w:rsidR="001A3D72" w:rsidRPr="000A77E1" w:rsidRDefault="001A3D72" w:rsidP="001A3D72">
      <w:pPr>
        <w:rPr>
          <w:color w:val="000000"/>
          <w:shd w:val="clear" w:color="auto" w:fill="FFFFFF"/>
        </w:rPr>
      </w:pPr>
      <w:r w:rsidRPr="000A77E1">
        <w:rPr>
          <w:color w:val="000000"/>
          <w:shd w:val="clear" w:color="auto" w:fill="FFFFFF"/>
        </w:rPr>
        <w:t>- приказ по учреждению, в котором приведен состав оргкомитета;</w:t>
      </w:r>
    </w:p>
    <w:p w:rsidR="001A3D72" w:rsidRPr="000A77E1" w:rsidRDefault="001A3D72" w:rsidP="001A3D72">
      <w:pPr>
        <w:rPr>
          <w:color w:val="000000"/>
          <w:shd w:val="clear" w:color="auto" w:fill="FFFFFF"/>
        </w:rPr>
      </w:pPr>
      <w:r w:rsidRPr="000A77E1">
        <w:rPr>
          <w:color w:val="000000"/>
          <w:shd w:val="clear" w:color="auto" w:fill="FFFFFF"/>
        </w:rPr>
        <w:t>- организационный план;</w:t>
      </w:r>
    </w:p>
    <w:p w:rsidR="001A3D72" w:rsidRPr="000A77E1" w:rsidRDefault="001A3D72" w:rsidP="001A3D72">
      <w:pPr>
        <w:rPr>
          <w:color w:val="000000"/>
          <w:shd w:val="clear" w:color="auto" w:fill="FFFFFF"/>
        </w:rPr>
      </w:pPr>
      <w:r w:rsidRPr="000A77E1">
        <w:rPr>
          <w:color w:val="000000"/>
          <w:shd w:val="clear" w:color="auto" w:fill="FFFFFF"/>
        </w:rPr>
        <w:t>- положение о проекте (если необходимо);</w:t>
      </w:r>
    </w:p>
    <w:p w:rsidR="001A3D72" w:rsidRPr="000A77E1" w:rsidRDefault="001A3D72" w:rsidP="001A3D72">
      <w:pPr>
        <w:rPr>
          <w:color w:val="000000"/>
          <w:shd w:val="clear" w:color="auto" w:fill="FFFFFF"/>
        </w:rPr>
      </w:pPr>
      <w:r w:rsidRPr="000A77E1">
        <w:rPr>
          <w:color w:val="000000"/>
          <w:shd w:val="clear" w:color="auto" w:fill="FFFFFF"/>
        </w:rPr>
        <w:t>- смета расходов;</w:t>
      </w:r>
    </w:p>
    <w:p w:rsidR="001A3D72" w:rsidRPr="000A77E1" w:rsidRDefault="001A3D72" w:rsidP="001A3D72">
      <w:pPr>
        <w:rPr>
          <w:color w:val="000000"/>
          <w:shd w:val="clear" w:color="auto" w:fill="FFFFFF"/>
        </w:rPr>
      </w:pPr>
      <w:r w:rsidRPr="000A77E1">
        <w:rPr>
          <w:color w:val="000000"/>
          <w:shd w:val="clear" w:color="auto" w:fill="FFFFFF"/>
        </w:rPr>
        <w:t>- договор или контракт на выполнение конкретных видов работ, приобретение необходимых материалов и пр.</w:t>
      </w:r>
    </w:p>
    <w:p w:rsidR="001A3D72" w:rsidRPr="000A77E1" w:rsidRDefault="001A3D72" w:rsidP="001A3D72">
      <w:pPr>
        <w:rPr>
          <w:color w:val="000000"/>
          <w:shd w:val="clear" w:color="auto" w:fill="FFFFFF"/>
        </w:rPr>
      </w:pPr>
      <w:r w:rsidRPr="000A77E1">
        <w:rPr>
          <w:color w:val="000000"/>
          <w:shd w:val="clear" w:color="auto" w:fill="FFFFFF"/>
        </w:rPr>
        <w:t>Когда проект (мероприятие) завершится, понадобятся также отчетные финансовые документы.</w:t>
      </w:r>
    </w:p>
    <w:p w:rsidR="001A3D72" w:rsidRPr="000A77E1" w:rsidRDefault="001A3D72" w:rsidP="001A3D72">
      <w:pPr>
        <w:rPr>
          <w:color w:val="000000"/>
          <w:shd w:val="clear" w:color="auto" w:fill="FFFFFF"/>
        </w:rPr>
      </w:pPr>
      <w:r w:rsidRPr="000A77E1">
        <w:rPr>
          <w:color w:val="000000"/>
          <w:shd w:val="clear" w:color="auto" w:fill="FFFFFF"/>
        </w:rPr>
        <w:lastRenderedPageBreak/>
        <w:t>Конечно</w:t>
      </w:r>
      <w:r w:rsidR="00963800">
        <w:rPr>
          <w:color w:val="000000"/>
          <w:shd w:val="clear" w:color="auto" w:fill="FFFFFF"/>
        </w:rPr>
        <w:t>,</w:t>
      </w:r>
      <w:r w:rsidRPr="000A77E1">
        <w:rPr>
          <w:color w:val="000000"/>
          <w:shd w:val="clear" w:color="auto" w:fill="FFFFFF"/>
        </w:rPr>
        <w:t xml:space="preserve"> наиболее выгодный для учреждения культуры способ сотрудничества – это совместная с СО НКО реализация </w:t>
      </w:r>
      <w:proofErr w:type="spellStart"/>
      <w:r w:rsidRPr="000A77E1">
        <w:rPr>
          <w:color w:val="000000"/>
          <w:shd w:val="clear" w:color="auto" w:fill="FFFFFF"/>
        </w:rPr>
        <w:t>грантовых</w:t>
      </w:r>
      <w:proofErr w:type="spellEnd"/>
      <w:r w:rsidRPr="000A77E1">
        <w:rPr>
          <w:color w:val="000000"/>
          <w:shd w:val="clear" w:color="auto" w:fill="FFFFFF"/>
        </w:rPr>
        <w:t xml:space="preserve"> проектов. </w:t>
      </w:r>
      <w:r w:rsidR="00963800">
        <w:rPr>
          <w:color w:val="000000"/>
          <w:shd w:val="clear" w:color="auto" w:fill="FFFFFF"/>
        </w:rPr>
        <w:t>Именно она позволяет учреждению за счет сре</w:t>
      </w:r>
      <w:proofErr w:type="gramStart"/>
      <w:r w:rsidR="00963800">
        <w:rPr>
          <w:color w:val="000000"/>
          <w:shd w:val="clear" w:color="auto" w:fill="FFFFFF"/>
        </w:rPr>
        <w:t>дств гр</w:t>
      </w:r>
      <w:proofErr w:type="gramEnd"/>
      <w:r w:rsidR="00963800">
        <w:rPr>
          <w:color w:val="000000"/>
          <w:shd w:val="clear" w:color="auto" w:fill="FFFFFF"/>
        </w:rPr>
        <w:t>анта</w:t>
      </w:r>
      <w:r w:rsidRPr="000A77E1">
        <w:rPr>
          <w:color w:val="000000"/>
          <w:shd w:val="clear" w:color="auto" w:fill="FFFFFF"/>
        </w:rPr>
        <w:t xml:space="preserve"> улучшить материальную базу и финансово поддержать своих сотрудников.</w:t>
      </w:r>
    </w:p>
    <w:p w:rsidR="001A3D72" w:rsidRPr="000A77E1" w:rsidRDefault="001A3D72" w:rsidP="001A3D72">
      <w:pPr>
        <w:rPr>
          <w:color w:val="000000"/>
          <w:shd w:val="clear" w:color="auto" w:fill="FFFFFF"/>
        </w:rPr>
      </w:pPr>
    </w:p>
    <w:p w:rsidR="001A3D72" w:rsidRPr="000A77E1" w:rsidRDefault="001A3D72" w:rsidP="001A3D72">
      <w:pPr>
        <w:pStyle w:val="ac"/>
        <w:ind w:firstLine="709"/>
        <w:jc w:val="right"/>
        <w:rPr>
          <w:rFonts w:ascii="Times New Roman" w:hAnsi="Times New Roman"/>
          <w:b/>
          <w:i/>
          <w:sz w:val="24"/>
          <w:szCs w:val="24"/>
          <w:shd w:val="clear" w:color="auto" w:fill="FFFFFF"/>
        </w:rPr>
      </w:pPr>
      <w:r w:rsidRPr="000A77E1">
        <w:rPr>
          <w:rFonts w:ascii="Times New Roman" w:hAnsi="Times New Roman"/>
          <w:b/>
          <w:i/>
          <w:sz w:val="24"/>
          <w:szCs w:val="24"/>
          <w:shd w:val="clear" w:color="auto" w:fill="FFFFFF"/>
        </w:rPr>
        <w:t>ПРИМЕР</w:t>
      </w:r>
    </w:p>
    <w:p w:rsidR="001A3D72" w:rsidRPr="000A77E1" w:rsidRDefault="001A3D72" w:rsidP="001A3D72">
      <w:pPr>
        <w:pStyle w:val="ac"/>
        <w:ind w:firstLine="709"/>
        <w:jc w:val="right"/>
        <w:rPr>
          <w:rFonts w:ascii="Times New Roman" w:hAnsi="Times New Roman"/>
          <w:b/>
          <w:i/>
          <w:sz w:val="24"/>
          <w:szCs w:val="24"/>
          <w:shd w:val="clear" w:color="auto" w:fill="FFFFFF"/>
        </w:rPr>
      </w:pPr>
    </w:p>
    <w:p w:rsidR="001A3D72" w:rsidRPr="000A77E1" w:rsidRDefault="001A3D72" w:rsidP="001A3D72">
      <w:pPr>
        <w:pStyle w:val="ac"/>
        <w:ind w:firstLine="709"/>
        <w:jc w:val="both"/>
        <w:rPr>
          <w:sz w:val="24"/>
          <w:szCs w:val="24"/>
        </w:rPr>
      </w:pPr>
      <w:r w:rsidRPr="000A77E1">
        <w:rPr>
          <w:rFonts w:ascii="Times New Roman" w:hAnsi="Times New Roman"/>
          <w:sz w:val="24"/>
          <w:szCs w:val="24"/>
          <w:shd w:val="clear" w:color="auto" w:fill="FFFFFF"/>
        </w:rPr>
        <w:t xml:space="preserve">Совместный проект </w:t>
      </w:r>
      <w:r w:rsidRPr="000A77E1">
        <w:rPr>
          <w:rFonts w:ascii="Times New Roman" w:hAnsi="Times New Roman"/>
          <w:b/>
          <w:sz w:val="24"/>
          <w:szCs w:val="24"/>
          <w:shd w:val="clear" w:color="auto" w:fill="FFFFFF"/>
        </w:rPr>
        <w:t>«</w:t>
      </w:r>
      <w:r w:rsidRPr="000A77E1">
        <w:rPr>
          <w:rFonts w:ascii="Times New Roman" w:hAnsi="Times New Roman"/>
          <w:b/>
          <w:color w:val="000000"/>
          <w:sz w:val="24"/>
          <w:szCs w:val="24"/>
          <w:lang w:eastAsia="ru-RU"/>
        </w:rPr>
        <w:t>Радуга детства»</w:t>
      </w:r>
      <w:r w:rsidRPr="000A77E1">
        <w:rPr>
          <w:rFonts w:ascii="Times New Roman" w:hAnsi="Times New Roman"/>
          <w:sz w:val="24"/>
          <w:szCs w:val="24"/>
          <w:shd w:val="clear" w:color="auto" w:fill="FFFFFF"/>
        </w:rPr>
        <w:t xml:space="preserve"> сельской организации </w:t>
      </w:r>
      <w:r w:rsidRPr="000A77E1">
        <w:rPr>
          <w:rFonts w:ascii="Times New Roman" w:hAnsi="Times New Roman"/>
          <w:sz w:val="24"/>
          <w:szCs w:val="24"/>
          <w:shd w:val="clear" w:color="auto" w:fill="FFFFFF"/>
          <w:lang w:val="en-US"/>
        </w:rPr>
        <w:t>N</w:t>
      </w:r>
      <w:r w:rsidRPr="000A77E1">
        <w:rPr>
          <w:rFonts w:ascii="Times New Roman" w:hAnsi="Times New Roman"/>
          <w:sz w:val="24"/>
          <w:szCs w:val="24"/>
          <w:shd w:val="clear" w:color="auto" w:fill="FFFFFF"/>
        </w:rPr>
        <w:t>-кой краевой организации Общероссийской общественной организации «Всероссийское общество инвалидов» и сельского Дома культуры (СДК).</w:t>
      </w:r>
    </w:p>
    <w:p w:rsidR="001A3D72" w:rsidRPr="000A77E1" w:rsidRDefault="001A3D72" w:rsidP="001A3D72">
      <w:pPr>
        <w:pStyle w:val="ac"/>
        <w:ind w:firstLine="709"/>
        <w:jc w:val="both"/>
        <w:rPr>
          <w:rFonts w:ascii="Times New Roman" w:hAnsi="Times New Roman"/>
          <w:sz w:val="24"/>
          <w:szCs w:val="24"/>
          <w:shd w:val="clear" w:color="auto" w:fill="FFFFFF"/>
        </w:rPr>
      </w:pPr>
      <w:r w:rsidRPr="000A77E1">
        <w:rPr>
          <w:rFonts w:ascii="Times New Roman" w:hAnsi="Times New Roman"/>
          <w:b/>
          <w:sz w:val="24"/>
          <w:szCs w:val="24"/>
          <w:shd w:val="clear" w:color="auto" w:fill="FFFFFF"/>
        </w:rPr>
        <w:t>Цели проекта</w:t>
      </w:r>
      <w:r w:rsidRPr="000A77E1">
        <w:rPr>
          <w:rFonts w:ascii="Times New Roman" w:hAnsi="Times New Roman"/>
          <w:sz w:val="24"/>
          <w:szCs w:val="24"/>
          <w:shd w:val="clear" w:color="auto" w:fill="FFFFFF"/>
        </w:rPr>
        <w:t xml:space="preserve"> – выявление талантливых лиц с ограниченными возможностями здоровья, содействие развитию их творческих способностей посредством кукольного театра и формирование позитивного отношения общества к инвалидам.</w:t>
      </w:r>
    </w:p>
    <w:p w:rsidR="001A3D72" w:rsidRPr="000A77E1" w:rsidRDefault="001A3D72" w:rsidP="001A3D72">
      <w:pPr>
        <w:pStyle w:val="ac"/>
        <w:ind w:firstLine="709"/>
        <w:jc w:val="both"/>
        <w:rPr>
          <w:rFonts w:ascii="Times New Roman" w:hAnsi="Times New Roman"/>
          <w:b/>
          <w:sz w:val="24"/>
          <w:szCs w:val="24"/>
          <w:shd w:val="clear" w:color="auto" w:fill="FFFFFF"/>
        </w:rPr>
      </w:pPr>
      <w:r w:rsidRPr="000A77E1">
        <w:rPr>
          <w:rFonts w:ascii="Times New Roman" w:hAnsi="Times New Roman"/>
          <w:b/>
          <w:sz w:val="24"/>
          <w:szCs w:val="24"/>
          <w:shd w:val="clear" w:color="auto" w:fill="FFFFFF"/>
        </w:rPr>
        <w:t>Задачи проекта:</w:t>
      </w:r>
    </w:p>
    <w:p w:rsidR="001A3D72" w:rsidRPr="000A77E1" w:rsidRDefault="001A3D72" w:rsidP="001A3D72">
      <w:pPr>
        <w:pStyle w:val="ac"/>
        <w:ind w:firstLine="709"/>
        <w:jc w:val="both"/>
        <w:rPr>
          <w:rFonts w:ascii="Times New Roman" w:hAnsi="Times New Roman"/>
          <w:sz w:val="24"/>
          <w:szCs w:val="24"/>
          <w:shd w:val="clear" w:color="auto" w:fill="FFFFFF"/>
        </w:rPr>
      </w:pPr>
      <w:r w:rsidRPr="000A77E1">
        <w:rPr>
          <w:rFonts w:ascii="Times New Roman" w:hAnsi="Times New Roman"/>
          <w:sz w:val="24"/>
          <w:szCs w:val="24"/>
          <w:shd w:val="clear" w:color="auto" w:fill="FFFFFF"/>
        </w:rPr>
        <w:t>1. Приобретение оборудования для самостоятельного пошива кукол для кукольного театра, ростовых кукол.</w:t>
      </w:r>
    </w:p>
    <w:p w:rsidR="001A3D72" w:rsidRPr="000A77E1" w:rsidRDefault="001A3D72" w:rsidP="001A3D72">
      <w:pPr>
        <w:pStyle w:val="ac"/>
        <w:ind w:firstLine="709"/>
        <w:jc w:val="both"/>
        <w:rPr>
          <w:rFonts w:ascii="Times New Roman" w:hAnsi="Times New Roman"/>
          <w:sz w:val="24"/>
          <w:szCs w:val="24"/>
          <w:shd w:val="clear" w:color="auto" w:fill="FFFFFF"/>
        </w:rPr>
      </w:pPr>
      <w:r w:rsidRPr="000A77E1">
        <w:rPr>
          <w:rFonts w:ascii="Times New Roman" w:hAnsi="Times New Roman"/>
          <w:sz w:val="24"/>
          <w:szCs w:val="24"/>
          <w:shd w:val="clear" w:color="auto" w:fill="FFFFFF"/>
        </w:rPr>
        <w:t>2. Вовлечение широкого круга лиц с проблемами здоровья в культурную, театральную жизнь общества.</w:t>
      </w:r>
    </w:p>
    <w:p w:rsidR="001A3D72" w:rsidRPr="000A77E1" w:rsidRDefault="001A3D72" w:rsidP="001A3D72">
      <w:pPr>
        <w:pStyle w:val="ac"/>
        <w:ind w:firstLine="709"/>
        <w:jc w:val="both"/>
        <w:rPr>
          <w:rFonts w:ascii="Times New Roman" w:hAnsi="Times New Roman"/>
          <w:sz w:val="24"/>
          <w:szCs w:val="24"/>
          <w:shd w:val="clear" w:color="auto" w:fill="FFFFFF"/>
        </w:rPr>
      </w:pPr>
      <w:r w:rsidRPr="000A77E1">
        <w:rPr>
          <w:rFonts w:ascii="Times New Roman" w:hAnsi="Times New Roman"/>
          <w:sz w:val="24"/>
          <w:szCs w:val="24"/>
          <w:shd w:val="clear" w:color="auto" w:fill="FFFFFF"/>
        </w:rPr>
        <w:t>3. Показ кукольных спектаклей силами лиц с ограниченными возможностями совместно с другими участниками проекта.</w:t>
      </w:r>
    </w:p>
    <w:p w:rsidR="001A3D72" w:rsidRPr="000A77E1" w:rsidRDefault="001A3D72" w:rsidP="001A3D72">
      <w:pPr>
        <w:pStyle w:val="ac"/>
        <w:ind w:firstLine="709"/>
        <w:jc w:val="both"/>
        <w:rPr>
          <w:rFonts w:ascii="Times New Roman" w:hAnsi="Times New Roman"/>
          <w:b/>
          <w:sz w:val="24"/>
          <w:szCs w:val="24"/>
          <w:shd w:val="clear" w:color="auto" w:fill="FFFFFF"/>
        </w:rPr>
      </w:pPr>
      <w:r w:rsidRPr="000A77E1">
        <w:rPr>
          <w:rFonts w:ascii="Times New Roman" w:hAnsi="Times New Roman"/>
          <w:b/>
          <w:sz w:val="24"/>
          <w:szCs w:val="24"/>
          <w:shd w:val="clear" w:color="auto" w:fill="FFFFFF"/>
        </w:rPr>
        <w:t>Краткое описание проекта</w:t>
      </w:r>
    </w:p>
    <w:p w:rsidR="001A3D72" w:rsidRPr="000A77E1" w:rsidRDefault="001A3D72" w:rsidP="001A3D72">
      <w:pPr>
        <w:pStyle w:val="ac"/>
        <w:ind w:firstLine="709"/>
        <w:jc w:val="both"/>
        <w:rPr>
          <w:rFonts w:ascii="Times New Roman" w:hAnsi="Times New Roman"/>
          <w:sz w:val="24"/>
          <w:szCs w:val="24"/>
          <w:shd w:val="clear" w:color="auto" w:fill="FFFFFF"/>
        </w:rPr>
      </w:pPr>
      <w:r w:rsidRPr="000A77E1">
        <w:rPr>
          <w:rFonts w:ascii="Times New Roman" w:hAnsi="Times New Roman"/>
          <w:sz w:val="24"/>
          <w:szCs w:val="24"/>
          <w:shd w:val="clear" w:color="auto" w:fill="FFFFFF"/>
        </w:rPr>
        <w:t>Среди инвалидов очень много талантливых людей, которые не могут проявить себя в спорте, поэтому необходимо некое пространство для самореализации, например, искусство и творчество. Возникла идея создания проекта, направленного на развитие творческих способностей людей с ограниченными возможностями здоровья «Радуга детства» посредством кукольного театра. Проект поможет найти талантливых людей в разных направлениях, оказать им помощь и поддержку: больше проявить себя. Целевая аудитория: дети, подростки и молодежь в возрасте от 3 до 18 лет, имеющие ограниченные возможности здоровья (с проблемами опорно-двигательного аппарата, зрения, слуха, легкими психическими отклонениями, в том числе люди с ментальными расстройствами и расстройствами акустического спектра); семьи инвалидов, имеющих ограниченные возможности и попавших в трудную жизненную ситуацию.</w:t>
      </w:r>
    </w:p>
    <w:p w:rsidR="001A3D72" w:rsidRPr="000A77E1" w:rsidRDefault="001A3D72" w:rsidP="001A3D72">
      <w:pPr>
        <w:rPr>
          <w:shd w:val="clear" w:color="auto" w:fill="FFFFFF"/>
        </w:rPr>
      </w:pPr>
      <w:r w:rsidRPr="000A77E1">
        <w:rPr>
          <w:shd w:val="clear" w:color="auto" w:fill="FFFFFF"/>
        </w:rPr>
        <w:t>В этом примере учреждение культуры (СДК) может оказать СО НКО (общество инвалидов) следующую поддержку:</w:t>
      </w:r>
    </w:p>
    <w:p w:rsidR="001A3D72" w:rsidRPr="000A77E1" w:rsidRDefault="001A3D72" w:rsidP="001A3D72">
      <w:pPr>
        <w:rPr>
          <w:shd w:val="clear" w:color="auto" w:fill="FFFFFF"/>
        </w:rPr>
      </w:pPr>
      <w:r w:rsidRPr="000A77E1">
        <w:rPr>
          <w:shd w:val="clear" w:color="auto" w:fill="FFFFFF"/>
        </w:rPr>
        <w:t>- предоставить помещение в безвозмездное пользование для пошива кукол, репетиционного процесса и показа спектаклей (сдавать площади в аренду учреждение может, только если в его уставе закреплен такой вид деятельности);</w:t>
      </w:r>
    </w:p>
    <w:p w:rsidR="001A3D72" w:rsidRPr="000A77E1" w:rsidRDefault="001A3D72" w:rsidP="001A3D72">
      <w:pPr>
        <w:rPr>
          <w:shd w:val="clear" w:color="auto" w:fill="FFFFFF"/>
        </w:rPr>
      </w:pPr>
      <w:r w:rsidRPr="000A77E1">
        <w:rPr>
          <w:shd w:val="clear" w:color="auto" w:fill="FFFFFF"/>
        </w:rPr>
        <w:t>- разместить</w:t>
      </w:r>
      <w:r w:rsidR="00963800">
        <w:rPr>
          <w:shd w:val="clear" w:color="auto" w:fill="FFFFFF"/>
        </w:rPr>
        <w:t xml:space="preserve"> </w:t>
      </w:r>
      <w:r w:rsidRPr="000A77E1">
        <w:rPr>
          <w:shd w:val="clear" w:color="auto" w:fill="FFFFFF"/>
        </w:rPr>
        <w:t>на сайте СДК информацию о реализации проекта;</w:t>
      </w:r>
    </w:p>
    <w:p w:rsidR="001A3D72" w:rsidRPr="000A77E1" w:rsidRDefault="001A3D72" w:rsidP="001A3D72">
      <w:pPr>
        <w:rPr>
          <w:shd w:val="clear" w:color="auto" w:fill="FFFFFF"/>
        </w:rPr>
      </w:pPr>
      <w:r w:rsidRPr="000A77E1">
        <w:rPr>
          <w:shd w:val="clear" w:color="auto" w:fill="FFFFFF"/>
        </w:rPr>
        <w:t>- напечатать афиши, приглашения и др.;</w:t>
      </w:r>
    </w:p>
    <w:p w:rsidR="001A3D72" w:rsidRPr="000A77E1" w:rsidRDefault="001A3D72" w:rsidP="001A3D72">
      <w:pPr>
        <w:rPr>
          <w:shd w:val="clear" w:color="auto" w:fill="FFFFFF"/>
        </w:rPr>
      </w:pPr>
      <w:r w:rsidRPr="000A77E1">
        <w:rPr>
          <w:shd w:val="clear" w:color="auto" w:fill="FFFFFF"/>
        </w:rPr>
        <w:t>- организовать зрителей;</w:t>
      </w:r>
    </w:p>
    <w:p w:rsidR="001A3D72" w:rsidRPr="000A77E1" w:rsidRDefault="001A3D72" w:rsidP="001A3D72">
      <w:pPr>
        <w:rPr>
          <w:shd w:val="clear" w:color="auto" w:fill="FFFFFF"/>
        </w:rPr>
      </w:pPr>
      <w:r w:rsidRPr="000A77E1">
        <w:rPr>
          <w:shd w:val="clear" w:color="auto" w:fill="FFFFFF"/>
        </w:rPr>
        <w:t>- написать письмо поддержки;</w:t>
      </w:r>
    </w:p>
    <w:p w:rsidR="001A3D72" w:rsidRPr="000A77E1" w:rsidRDefault="001A3D72" w:rsidP="001A3D72">
      <w:pPr>
        <w:rPr>
          <w:shd w:val="clear" w:color="auto" w:fill="FFFFFF"/>
        </w:rPr>
      </w:pPr>
      <w:r w:rsidRPr="000A77E1">
        <w:rPr>
          <w:shd w:val="clear" w:color="auto" w:fill="FFFFFF"/>
        </w:rPr>
        <w:t>- предоставить специалистов (режиссера, звукооператора и др.).</w:t>
      </w:r>
    </w:p>
    <w:p w:rsidR="001A3D72" w:rsidRPr="000A77E1" w:rsidRDefault="001A3D72" w:rsidP="001A3D72">
      <w:pPr>
        <w:rPr>
          <w:shd w:val="clear" w:color="auto" w:fill="FFFFFF"/>
        </w:rPr>
      </w:pPr>
      <w:r w:rsidRPr="000A77E1">
        <w:rPr>
          <w:shd w:val="clear" w:color="auto" w:fill="FFFFFF"/>
        </w:rPr>
        <w:t xml:space="preserve">В смете проекта СО НКО прописывает эту поддержку как совместное мероприятие (кроме предоставления специалистов). Запрашиваемая сумма определяется двумя организациями совместно и зависит от вклада учреждения в реализацию проекта. Предоставление специалистов включается в другой раздел сметы, например, «Выплаты физическим лицам </w:t>
      </w:r>
      <w:r w:rsidRPr="000A77E1">
        <w:rPr>
          <w:shd w:val="clear" w:color="auto" w:fill="FFFFFF"/>
        </w:rPr>
        <w:lastRenderedPageBreak/>
        <w:t>(за исключением индивидуальных предпринимателей) за оказание ими услуг (выполнение работ) по гражданско-правовым договорам».</w:t>
      </w:r>
    </w:p>
    <w:p w:rsidR="001A3D72" w:rsidRPr="000A77E1" w:rsidRDefault="001A3D72" w:rsidP="001A3D72">
      <w:pPr>
        <w:rPr>
          <w:shd w:val="clear" w:color="auto" w:fill="FFFFFF"/>
        </w:rPr>
      </w:pPr>
    </w:p>
    <w:p w:rsidR="001A3D72" w:rsidRPr="000A77E1" w:rsidRDefault="001A3D72" w:rsidP="001A3D72">
      <w:pPr>
        <w:rPr>
          <w:shd w:val="clear" w:color="auto" w:fill="FFFFFF"/>
        </w:rPr>
      </w:pPr>
      <w:r w:rsidRPr="000A77E1">
        <w:rPr>
          <w:shd w:val="clear" w:color="auto" w:fill="FFFFFF"/>
        </w:rPr>
        <w:t xml:space="preserve">Крупнейшим в России </w:t>
      </w:r>
      <w:proofErr w:type="spellStart"/>
      <w:r w:rsidRPr="000A77E1">
        <w:rPr>
          <w:shd w:val="clear" w:color="auto" w:fill="FFFFFF"/>
        </w:rPr>
        <w:t>грантодателем</w:t>
      </w:r>
      <w:proofErr w:type="spellEnd"/>
      <w:r w:rsidRPr="000A77E1">
        <w:rPr>
          <w:shd w:val="clear" w:color="auto" w:fill="FFFFFF"/>
        </w:rPr>
        <w:t xml:space="preserve"> для НКО является Фонд президентских грантов. С апреля 2017 года он является единым оператором </w:t>
      </w:r>
      <w:r w:rsidRPr="000A77E1">
        <w:rPr>
          <w:b/>
          <w:shd w:val="clear" w:color="auto" w:fill="FFFFFF"/>
        </w:rPr>
        <w:t>грантов Президента Российской Федерации на развитие гражданского общества.</w:t>
      </w:r>
      <w:r w:rsidRPr="000A77E1">
        <w:rPr>
          <w:shd w:val="clear" w:color="auto" w:fill="FFFFFF"/>
        </w:rPr>
        <w:t xml:space="preserve"> При этом система государственной </w:t>
      </w:r>
      <w:proofErr w:type="spellStart"/>
      <w:r w:rsidRPr="000A77E1">
        <w:rPr>
          <w:shd w:val="clear" w:color="auto" w:fill="FFFFFF"/>
        </w:rPr>
        <w:t>грантовой</w:t>
      </w:r>
      <w:proofErr w:type="spellEnd"/>
      <w:r w:rsidRPr="000A77E1">
        <w:rPr>
          <w:shd w:val="clear" w:color="auto" w:fill="FFFFFF"/>
        </w:rPr>
        <w:t xml:space="preserve"> поддержки некоммерческих организаций существует с 2006 года.</w:t>
      </w:r>
    </w:p>
    <w:p w:rsidR="001A3D72" w:rsidRPr="000A77E1" w:rsidRDefault="001A3D72" w:rsidP="001A3D72">
      <w:pPr>
        <w:rPr>
          <w:shd w:val="clear" w:color="auto" w:fill="FFFFFF"/>
        </w:rPr>
      </w:pPr>
      <w:r w:rsidRPr="000A77E1">
        <w:rPr>
          <w:shd w:val="clear" w:color="auto" w:fill="FFFFFF"/>
        </w:rPr>
        <w:t>Фонд проводит конкурсы среди некоммерческих организаций по следующим направлениям:</w:t>
      </w:r>
    </w:p>
    <w:p w:rsidR="001A3D72" w:rsidRPr="000A77E1" w:rsidRDefault="001A3D72" w:rsidP="001A3D72">
      <w:pPr>
        <w:rPr>
          <w:shd w:val="clear" w:color="auto" w:fill="FFFFFF"/>
        </w:rPr>
      </w:pPr>
      <w:r w:rsidRPr="000A77E1">
        <w:rPr>
          <w:shd w:val="clear" w:color="auto" w:fill="FFFFFF"/>
        </w:rPr>
        <w:t>- Социальное обслуживание, социальная поддержка и защита граждан.</w:t>
      </w:r>
    </w:p>
    <w:p w:rsidR="001A3D72" w:rsidRPr="000A77E1" w:rsidRDefault="001A3D72" w:rsidP="001A3D72">
      <w:pPr>
        <w:rPr>
          <w:shd w:val="clear" w:color="auto" w:fill="FFFFFF"/>
        </w:rPr>
      </w:pPr>
      <w:r w:rsidRPr="000A77E1">
        <w:rPr>
          <w:shd w:val="clear" w:color="auto" w:fill="FFFFFF"/>
        </w:rPr>
        <w:t>- Охрана здоровья граждан, пропаганда здорового образа жизни.</w:t>
      </w:r>
    </w:p>
    <w:p w:rsidR="001A3D72" w:rsidRPr="000A77E1" w:rsidRDefault="001A3D72" w:rsidP="001A3D72">
      <w:pPr>
        <w:rPr>
          <w:shd w:val="clear" w:color="auto" w:fill="FFFFFF"/>
        </w:rPr>
      </w:pPr>
      <w:r w:rsidRPr="000A77E1">
        <w:rPr>
          <w:shd w:val="clear" w:color="auto" w:fill="FFFFFF"/>
        </w:rPr>
        <w:t>- Поддержка семьи, материнства, отцовства и детства.</w:t>
      </w:r>
    </w:p>
    <w:p w:rsidR="001A3D72" w:rsidRPr="000A77E1" w:rsidRDefault="001A3D72" w:rsidP="001A3D72">
      <w:pPr>
        <w:rPr>
          <w:shd w:val="clear" w:color="auto" w:fill="FFFFFF"/>
        </w:rPr>
      </w:pPr>
      <w:r w:rsidRPr="000A77E1">
        <w:rPr>
          <w:shd w:val="clear" w:color="auto" w:fill="FFFFFF"/>
        </w:rPr>
        <w:t>- Поддержка молодежных проектов.</w:t>
      </w:r>
    </w:p>
    <w:p w:rsidR="001A3D72" w:rsidRPr="000A77E1" w:rsidRDefault="001A3D72" w:rsidP="001A3D72">
      <w:pPr>
        <w:rPr>
          <w:shd w:val="clear" w:color="auto" w:fill="FFFFFF"/>
        </w:rPr>
      </w:pPr>
      <w:r w:rsidRPr="000A77E1">
        <w:rPr>
          <w:shd w:val="clear" w:color="auto" w:fill="FFFFFF"/>
        </w:rPr>
        <w:t>- Поддержка проектов в области науки, образования, просвещения.</w:t>
      </w:r>
    </w:p>
    <w:p w:rsidR="001A3D72" w:rsidRPr="000A77E1" w:rsidRDefault="001A3D72" w:rsidP="001A3D72">
      <w:pPr>
        <w:rPr>
          <w:shd w:val="clear" w:color="auto" w:fill="FFFFFF"/>
        </w:rPr>
      </w:pPr>
      <w:r w:rsidRPr="000A77E1">
        <w:rPr>
          <w:shd w:val="clear" w:color="auto" w:fill="FFFFFF"/>
        </w:rPr>
        <w:t>- Поддержка проектов в области культуры и искусства.</w:t>
      </w:r>
    </w:p>
    <w:p w:rsidR="001A3D72" w:rsidRPr="000A77E1" w:rsidRDefault="001A3D72" w:rsidP="001A3D72">
      <w:pPr>
        <w:rPr>
          <w:shd w:val="clear" w:color="auto" w:fill="FFFFFF"/>
        </w:rPr>
      </w:pPr>
      <w:r w:rsidRPr="000A77E1">
        <w:rPr>
          <w:shd w:val="clear" w:color="auto" w:fill="FFFFFF"/>
        </w:rPr>
        <w:t>- Сохранение исторической памяти.</w:t>
      </w:r>
    </w:p>
    <w:p w:rsidR="001A3D72" w:rsidRPr="000A77E1" w:rsidRDefault="001A3D72" w:rsidP="001A3D72">
      <w:pPr>
        <w:rPr>
          <w:shd w:val="clear" w:color="auto" w:fill="FFFFFF"/>
        </w:rPr>
      </w:pPr>
      <w:r w:rsidRPr="000A77E1">
        <w:rPr>
          <w:shd w:val="clear" w:color="auto" w:fill="FFFFFF"/>
        </w:rPr>
        <w:t>- Защита прав и свобод человека и гражданина, в том числе защита прав заключенных.</w:t>
      </w:r>
    </w:p>
    <w:p w:rsidR="001A3D72" w:rsidRPr="000A77E1" w:rsidRDefault="001A3D72" w:rsidP="001A3D72">
      <w:pPr>
        <w:rPr>
          <w:shd w:val="clear" w:color="auto" w:fill="FFFFFF"/>
        </w:rPr>
      </w:pPr>
      <w:r w:rsidRPr="000A77E1">
        <w:rPr>
          <w:shd w:val="clear" w:color="auto" w:fill="FFFFFF"/>
        </w:rPr>
        <w:t>- Охрана окружающей среды и защита животных.</w:t>
      </w:r>
    </w:p>
    <w:p w:rsidR="001A3D72" w:rsidRPr="000A77E1" w:rsidRDefault="001A3D72" w:rsidP="001A3D72">
      <w:pPr>
        <w:rPr>
          <w:shd w:val="clear" w:color="auto" w:fill="FFFFFF"/>
        </w:rPr>
      </w:pPr>
      <w:r w:rsidRPr="000A77E1">
        <w:rPr>
          <w:shd w:val="clear" w:color="auto" w:fill="FFFFFF"/>
        </w:rPr>
        <w:t>- Укрепление межнационального и межрелигиозного согласия.</w:t>
      </w:r>
    </w:p>
    <w:p w:rsidR="001A3D72" w:rsidRPr="000A77E1" w:rsidRDefault="001A3D72" w:rsidP="001A3D72">
      <w:pPr>
        <w:rPr>
          <w:shd w:val="clear" w:color="auto" w:fill="FFFFFF"/>
        </w:rPr>
      </w:pPr>
      <w:r w:rsidRPr="000A77E1">
        <w:rPr>
          <w:shd w:val="clear" w:color="auto" w:fill="FFFFFF"/>
        </w:rPr>
        <w:t>- Развитие общественной дипломатии и поддержка соотечественников.</w:t>
      </w:r>
    </w:p>
    <w:p w:rsidR="001A3D72" w:rsidRPr="000A77E1" w:rsidRDefault="001A3D72" w:rsidP="001A3D72">
      <w:pPr>
        <w:rPr>
          <w:shd w:val="clear" w:color="auto" w:fill="FFFFFF"/>
        </w:rPr>
      </w:pPr>
      <w:r w:rsidRPr="000A77E1">
        <w:rPr>
          <w:shd w:val="clear" w:color="auto" w:fill="FFFFFF"/>
        </w:rPr>
        <w:t>- Развитие институтов гражданского общества.</w:t>
      </w:r>
    </w:p>
    <w:p w:rsidR="001A3D72" w:rsidRPr="000A77E1" w:rsidRDefault="001A3D72" w:rsidP="001A3D72">
      <w:pPr>
        <w:rPr>
          <w:shd w:val="clear" w:color="auto" w:fill="FFFFFF"/>
        </w:rPr>
      </w:pPr>
      <w:r w:rsidRPr="000A77E1">
        <w:rPr>
          <w:shd w:val="clear" w:color="auto" w:fill="FFFFFF"/>
        </w:rPr>
        <w:t>- Выявление и поддержка молодых талантов в области культуры и искусства.</w:t>
      </w:r>
    </w:p>
    <w:p w:rsidR="001A3D72" w:rsidRPr="000A77E1" w:rsidRDefault="001A3D72" w:rsidP="001A3D72">
      <w:pPr>
        <w:rPr>
          <w:shd w:val="clear" w:color="auto" w:fill="FFFFFF"/>
        </w:rPr>
      </w:pPr>
      <w:r w:rsidRPr="000A77E1">
        <w:rPr>
          <w:shd w:val="clear" w:color="auto" w:fill="FFFFFF"/>
        </w:rPr>
        <w:t>Участниками конкурса могут стать некоммерческие организации:</w:t>
      </w:r>
    </w:p>
    <w:p w:rsidR="001A3D72" w:rsidRPr="000A77E1" w:rsidRDefault="001A3D72" w:rsidP="001A3D72">
      <w:pPr>
        <w:rPr>
          <w:shd w:val="clear" w:color="auto" w:fill="FFFFFF"/>
        </w:rPr>
      </w:pPr>
      <w:proofErr w:type="gramStart"/>
      <w:r w:rsidRPr="000A77E1">
        <w:rPr>
          <w:shd w:val="clear" w:color="auto" w:fill="FFFFFF"/>
        </w:rPr>
        <w:t>- зарегистрированные не позднее</w:t>
      </w:r>
      <w:r w:rsidR="00963800">
        <w:rPr>
          <w:shd w:val="clear" w:color="auto" w:fill="FFFFFF"/>
        </w:rPr>
        <w:t>,</w:t>
      </w:r>
      <w:r w:rsidRPr="000A77E1">
        <w:rPr>
          <w:shd w:val="clear" w:color="auto" w:fill="FFFFFF"/>
        </w:rPr>
        <w:t xml:space="preserve"> чем за год до окончания приема заявок, а при запросе гранта до 500 тыс. рублей (кроме «ресурсных центров») – не позднее</w:t>
      </w:r>
      <w:r w:rsidR="00963800">
        <w:rPr>
          <w:shd w:val="clear" w:color="auto" w:fill="FFFFFF"/>
        </w:rPr>
        <w:t>,</w:t>
      </w:r>
      <w:r w:rsidRPr="000A77E1">
        <w:rPr>
          <w:shd w:val="clear" w:color="auto" w:fill="FFFFFF"/>
        </w:rPr>
        <w:t xml:space="preserve"> чем за полгода;</w:t>
      </w:r>
      <w:proofErr w:type="gramEnd"/>
    </w:p>
    <w:p w:rsidR="001A3D72" w:rsidRPr="000A77E1" w:rsidRDefault="001A3D72" w:rsidP="001A3D72">
      <w:pPr>
        <w:rPr>
          <w:shd w:val="clear" w:color="auto" w:fill="FFFFFF"/>
        </w:rPr>
      </w:pPr>
      <w:r w:rsidRPr="000A77E1">
        <w:rPr>
          <w:shd w:val="clear" w:color="auto" w:fill="FFFFFF"/>
        </w:rPr>
        <w:t>- не находящиеся в процессе ликвидации, банкротства, под действием решения суда о приостановлении деятельности;</w:t>
      </w:r>
    </w:p>
    <w:p w:rsidR="001A3D72" w:rsidRPr="000A77E1" w:rsidRDefault="001A3D72" w:rsidP="001A3D72">
      <w:pPr>
        <w:rPr>
          <w:shd w:val="clear" w:color="auto" w:fill="FFFFFF"/>
        </w:rPr>
      </w:pPr>
      <w:proofErr w:type="gramStart"/>
      <w:r w:rsidRPr="000A77E1">
        <w:rPr>
          <w:shd w:val="clear" w:color="auto" w:fill="FFFFFF"/>
        </w:rPr>
        <w:t>- не имеющие просроченной задолженности по налогам и иным платежам в бюджет</w:t>
      </w:r>
      <w:r w:rsidR="00963800">
        <w:rPr>
          <w:shd w:val="clear" w:color="auto" w:fill="FFFFFF"/>
        </w:rPr>
        <w:t xml:space="preserve"> </w:t>
      </w:r>
      <w:r w:rsidRPr="000A77E1">
        <w:rPr>
          <w:shd w:val="clear" w:color="auto" w:fill="FFFFFF"/>
        </w:rPr>
        <w:t>в размере более 1000 руб.;</w:t>
      </w:r>
      <w:proofErr w:type="gramEnd"/>
    </w:p>
    <w:p w:rsidR="001A3D72" w:rsidRPr="000A77E1" w:rsidRDefault="001A3D72" w:rsidP="001A3D72">
      <w:pPr>
        <w:rPr>
          <w:shd w:val="clear" w:color="auto" w:fill="FFFFFF"/>
        </w:rPr>
      </w:pPr>
      <w:r w:rsidRPr="000A77E1">
        <w:rPr>
          <w:shd w:val="clear" w:color="auto" w:fill="FFFFFF"/>
        </w:rPr>
        <w:t>- не имеющие среди учредителей государственных органов и органов местного самоуправления.</w:t>
      </w:r>
    </w:p>
    <w:p w:rsidR="001A3D72" w:rsidRPr="000A77E1" w:rsidRDefault="001A3D72" w:rsidP="001A3D72">
      <w:pPr>
        <w:rPr>
          <w:shd w:val="clear" w:color="auto" w:fill="FFFFFF"/>
        </w:rPr>
      </w:pPr>
      <w:r w:rsidRPr="000A77E1">
        <w:rPr>
          <w:shd w:val="clear" w:color="auto" w:fill="FFFFFF"/>
        </w:rPr>
        <w:t>В 2019 году Фондом президентских грантов будет проведено три конкурса. Прием заявок на первый конкурс уже завершен, но с 10 июня по 31 июля будут приниматься заявки на второй конкурс, а с 14 октября по 25 ноября – на третий (на первый конкурс 2020 года).</w:t>
      </w:r>
    </w:p>
    <w:p w:rsidR="001A3D72" w:rsidRPr="000A77E1" w:rsidRDefault="001A3D72" w:rsidP="001A3D72">
      <w:pPr>
        <w:rPr>
          <w:shd w:val="clear" w:color="auto" w:fill="FFFFFF"/>
        </w:rPr>
      </w:pPr>
      <w:r w:rsidRPr="000A77E1">
        <w:rPr>
          <w:shd w:val="clear" w:color="auto" w:fill="FFFFFF"/>
        </w:rPr>
        <w:t>Средства гранта можно использовать для оплаты следующих затрат:</w:t>
      </w:r>
    </w:p>
    <w:p w:rsidR="001A3D72" w:rsidRPr="000A77E1" w:rsidRDefault="001A3D72" w:rsidP="001A3D72">
      <w:pPr>
        <w:rPr>
          <w:shd w:val="clear" w:color="auto" w:fill="FFFFFF"/>
        </w:rPr>
      </w:pPr>
      <w:r w:rsidRPr="000A77E1">
        <w:rPr>
          <w:shd w:val="clear" w:color="auto" w:fill="FFFFFF"/>
        </w:rPr>
        <w:t>- оплаты труда (оплаты труда штатных работников; выплат физическим лицам (за исключением индивидуальных предпринимателей) за оказание ими услуг (выполнение работ) по гражданско-правовым договорам;</w:t>
      </w:r>
    </w:p>
    <w:p w:rsidR="001A3D72" w:rsidRPr="000A77E1" w:rsidRDefault="001A3D72" w:rsidP="001A3D72">
      <w:pPr>
        <w:rPr>
          <w:shd w:val="clear" w:color="auto" w:fill="FFFFFF"/>
        </w:rPr>
      </w:pPr>
      <w:r w:rsidRPr="000A77E1">
        <w:rPr>
          <w:shd w:val="clear" w:color="auto" w:fill="FFFFFF"/>
        </w:rPr>
        <w:t>- страховых взносов во внебюджетные фонды;</w:t>
      </w:r>
    </w:p>
    <w:p w:rsidR="001A3D72" w:rsidRPr="000A77E1" w:rsidRDefault="001A3D72" w:rsidP="001A3D72">
      <w:pPr>
        <w:rPr>
          <w:shd w:val="clear" w:color="auto" w:fill="FFFFFF"/>
        </w:rPr>
      </w:pPr>
      <w:r w:rsidRPr="000A77E1">
        <w:rPr>
          <w:shd w:val="clear" w:color="auto" w:fill="FFFFFF"/>
        </w:rPr>
        <w:t>- командировочных расходов;</w:t>
      </w:r>
    </w:p>
    <w:p w:rsidR="001A3D72" w:rsidRPr="000A77E1" w:rsidRDefault="001A3D72" w:rsidP="001A3D72">
      <w:pPr>
        <w:rPr>
          <w:shd w:val="clear" w:color="auto" w:fill="FFFFFF"/>
        </w:rPr>
      </w:pPr>
      <w:r w:rsidRPr="000A77E1">
        <w:rPr>
          <w:shd w:val="clear" w:color="auto" w:fill="FFFFFF"/>
        </w:rPr>
        <w:lastRenderedPageBreak/>
        <w:t>- офисных расходов;</w:t>
      </w:r>
    </w:p>
    <w:p w:rsidR="001A3D72" w:rsidRPr="000A77E1" w:rsidRDefault="001A3D72" w:rsidP="001A3D72">
      <w:pPr>
        <w:rPr>
          <w:shd w:val="clear" w:color="auto" w:fill="FFFFFF"/>
        </w:rPr>
      </w:pPr>
      <w:r w:rsidRPr="000A77E1">
        <w:rPr>
          <w:shd w:val="clear" w:color="auto" w:fill="FFFFFF"/>
        </w:rPr>
        <w:t>- приобретения, аренды специализированного оборудования, инвентаря и сопутствующих расходов;</w:t>
      </w:r>
    </w:p>
    <w:p w:rsidR="001A3D72" w:rsidRPr="000A77E1" w:rsidRDefault="001A3D72" w:rsidP="001A3D72">
      <w:pPr>
        <w:rPr>
          <w:shd w:val="clear" w:color="auto" w:fill="FFFFFF"/>
        </w:rPr>
      </w:pPr>
      <w:r w:rsidRPr="000A77E1">
        <w:rPr>
          <w:shd w:val="clear" w:color="auto" w:fill="FFFFFF"/>
        </w:rPr>
        <w:t>- разработки и поддержки сайтов, информационных систем и иных аналогичных расходов;</w:t>
      </w:r>
    </w:p>
    <w:p w:rsidR="001A3D72" w:rsidRPr="000A77E1" w:rsidRDefault="001A3D72" w:rsidP="001A3D72">
      <w:pPr>
        <w:rPr>
          <w:shd w:val="clear" w:color="auto" w:fill="FFFFFF"/>
        </w:rPr>
      </w:pPr>
      <w:r w:rsidRPr="000A77E1">
        <w:rPr>
          <w:shd w:val="clear" w:color="auto" w:fill="FFFFFF"/>
        </w:rPr>
        <w:t>-оплаты юридических, информационных, консультационных услуг и иных аналогичных расходов;</w:t>
      </w:r>
    </w:p>
    <w:p w:rsidR="001A3D72" w:rsidRPr="000A77E1" w:rsidRDefault="001A3D72" w:rsidP="001A3D72">
      <w:pPr>
        <w:rPr>
          <w:shd w:val="clear" w:color="auto" w:fill="FFFFFF"/>
        </w:rPr>
      </w:pPr>
      <w:r w:rsidRPr="000A77E1">
        <w:rPr>
          <w:shd w:val="clear" w:color="auto" w:fill="FFFFFF"/>
        </w:rPr>
        <w:t>- расходов на проведение мероприятий;</w:t>
      </w:r>
    </w:p>
    <w:p w:rsidR="001A3D72" w:rsidRPr="000A77E1" w:rsidRDefault="001A3D72" w:rsidP="001A3D72">
      <w:pPr>
        <w:rPr>
          <w:shd w:val="clear" w:color="auto" w:fill="FFFFFF"/>
        </w:rPr>
      </w:pPr>
      <w:r w:rsidRPr="000A77E1">
        <w:rPr>
          <w:shd w:val="clear" w:color="auto" w:fill="FFFFFF"/>
        </w:rPr>
        <w:t>- издательских, полиграфических и сопутствующих расходов;</w:t>
      </w:r>
    </w:p>
    <w:p w:rsidR="001A3D72" w:rsidRPr="000A77E1" w:rsidRDefault="001A3D72" w:rsidP="001A3D72">
      <w:pPr>
        <w:rPr>
          <w:shd w:val="clear" w:color="auto" w:fill="FFFFFF"/>
        </w:rPr>
      </w:pPr>
      <w:r w:rsidRPr="000A77E1">
        <w:rPr>
          <w:shd w:val="clear" w:color="auto" w:fill="FFFFFF"/>
        </w:rPr>
        <w:t>- прочих прямых расходов, соответствующих целевому назначению гранта.</w:t>
      </w:r>
    </w:p>
    <w:p w:rsidR="001A3D72" w:rsidRPr="000A77E1" w:rsidRDefault="001A3D72" w:rsidP="001A3D72">
      <w:pPr>
        <w:rPr>
          <w:shd w:val="clear" w:color="auto" w:fill="FFFFFF"/>
        </w:rPr>
      </w:pPr>
      <w:r w:rsidRPr="000A77E1">
        <w:rPr>
          <w:shd w:val="clear" w:color="auto" w:fill="FFFFFF"/>
        </w:rPr>
        <w:t xml:space="preserve">Официальный сайт Фонда президентских грантов: </w:t>
      </w:r>
      <w:hyperlink r:id="rId24" w:history="1">
        <w:r w:rsidRPr="000A77E1">
          <w:rPr>
            <w:rStyle w:val="aa"/>
            <w:shd w:val="clear" w:color="auto" w:fill="FFFFFF"/>
            <w:lang w:val="en-US"/>
          </w:rPr>
          <w:t>www</w:t>
        </w:r>
        <w:r w:rsidRPr="000A77E1">
          <w:rPr>
            <w:rStyle w:val="aa"/>
            <w:shd w:val="clear" w:color="auto" w:fill="FFFFFF"/>
          </w:rPr>
          <w:t>.</w:t>
        </w:r>
        <w:proofErr w:type="spellStart"/>
        <w:r w:rsidRPr="000A77E1">
          <w:rPr>
            <w:rStyle w:val="aa"/>
            <w:shd w:val="clear" w:color="auto" w:fill="FFFFFF"/>
          </w:rPr>
          <w:t>президентскиегранты.рф</w:t>
        </w:r>
        <w:proofErr w:type="spellEnd"/>
      </w:hyperlink>
    </w:p>
    <w:p w:rsidR="001A3D72" w:rsidRPr="000A77E1" w:rsidRDefault="001A3D72" w:rsidP="001A3D72">
      <w:pPr>
        <w:rPr>
          <w:shd w:val="clear" w:color="auto" w:fill="FFFFFF"/>
        </w:rPr>
      </w:pPr>
      <w:proofErr w:type="gramStart"/>
      <w:r w:rsidRPr="000A77E1">
        <w:rPr>
          <w:shd w:val="clear" w:color="auto" w:fill="FFFFFF"/>
        </w:rPr>
        <w:t>В целях реализации Национального проекта «Культура» в феврале 2019 года</w:t>
      </w:r>
      <w:r w:rsidR="00963800">
        <w:rPr>
          <w:shd w:val="clear" w:color="auto" w:fill="FFFFFF"/>
        </w:rPr>
        <w:t xml:space="preserve"> </w:t>
      </w:r>
      <w:r w:rsidRPr="000A77E1">
        <w:rPr>
          <w:shd w:val="clear" w:color="auto" w:fill="FFFFFF"/>
        </w:rPr>
        <w:t xml:space="preserve">Министерством культуры Российской Федерации был объявлен конкурс среди НКО на </w:t>
      </w:r>
      <w:r w:rsidRPr="000A77E1">
        <w:rPr>
          <w:b/>
          <w:shd w:val="clear" w:color="auto" w:fill="FFFFFF"/>
        </w:rPr>
        <w:t>100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r w:rsidRPr="000A77E1">
        <w:rPr>
          <w:shd w:val="clear" w:color="auto" w:fill="FFFFFF"/>
        </w:rPr>
        <w:t>, включая мероприятия, направленные на популяризацию русского языка и литературы, народных художественных промыслов и ремесел</w:t>
      </w:r>
      <w:r w:rsidR="00963800">
        <w:rPr>
          <w:shd w:val="clear" w:color="auto" w:fill="FFFFFF"/>
        </w:rPr>
        <w:t>.</w:t>
      </w:r>
      <w:proofErr w:type="gramEnd"/>
      <w:r w:rsidR="00963800">
        <w:rPr>
          <w:shd w:val="clear" w:color="auto" w:fill="FFFFFF"/>
        </w:rPr>
        <w:t xml:space="preserve"> </w:t>
      </w:r>
      <w:r w:rsidRPr="000A77E1">
        <w:rPr>
          <w:shd w:val="clear" w:color="auto" w:fill="FFFFFF"/>
        </w:rPr>
        <w:t>Творческие проекты должны быть представлены строго в сфере музыкального, театрального, изобразительного искусства и народного творчества. Объем средств федерального бюджета, расходуемых на каждый творческий проект, должен составлять в пределах 3 млн. рублей включительно.</w:t>
      </w:r>
      <w:r w:rsidR="00963800">
        <w:rPr>
          <w:shd w:val="clear" w:color="auto" w:fill="FFFFFF"/>
        </w:rPr>
        <w:t xml:space="preserve"> </w:t>
      </w:r>
      <w:r w:rsidRPr="000A77E1">
        <w:rPr>
          <w:shd w:val="clear" w:color="auto" w:fill="FFFFFF"/>
        </w:rPr>
        <w:t>В приоритете проекты, имеющие межрегиональный характер.</w:t>
      </w:r>
    </w:p>
    <w:p w:rsidR="001A3D72" w:rsidRPr="000A77E1" w:rsidRDefault="001A3D72" w:rsidP="001A3D72">
      <w:pPr>
        <w:rPr>
          <w:shd w:val="clear" w:color="auto" w:fill="FFFFFF"/>
        </w:rPr>
      </w:pPr>
      <w:r w:rsidRPr="000A77E1">
        <w:rPr>
          <w:shd w:val="clear" w:color="auto" w:fill="FFFFFF"/>
        </w:rPr>
        <w:t>Виды расходов, на которые должна быть направлена субсидия некоммерческой организации на реализацию творческого проекта:</w:t>
      </w:r>
    </w:p>
    <w:p w:rsidR="001A3D72" w:rsidRPr="000A77E1" w:rsidRDefault="001A3D72" w:rsidP="001A3D72">
      <w:pPr>
        <w:rPr>
          <w:shd w:val="clear" w:color="auto" w:fill="FFFFFF"/>
        </w:rPr>
      </w:pPr>
      <w:r w:rsidRPr="000A77E1">
        <w:rPr>
          <w:shd w:val="clear" w:color="auto" w:fill="FFFFFF"/>
        </w:rPr>
        <w:t>1) по оплате труда сотрудников организации;</w:t>
      </w:r>
    </w:p>
    <w:p w:rsidR="001A3D72" w:rsidRPr="000A77E1" w:rsidRDefault="001A3D72" w:rsidP="001A3D72">
      <w:pPr>
        <w:rPr>
          <w:shd w:val="clear" w:color="auto" w:fill="FFFFFF"/>
        </w:rPr>
      </w:pPr>
      <w:r w:rsidRPr="000A77E1">
        <w:rPr>
          <w:shd w:val="clear" w:color="auto" w:fill="FFFFFF"/>
        </w:rPr>
        <w:t>2) по оплате аренды помещения, занимаемого организацией на время подготовки и проведения творческих проектов;</w:t>
      </w:r>
    </w:p>
    <w:p w:rsidR="001A3D72" w:rsidRPr="000A77E1" w:rsidRDefault="001A3D72" w:rsidP="001A3D72">
      <w:pPr>
        <w:rPr>
          <w:shd w:val="clear" w:color="auto" w:fill="FFFFFF"/>
        </w:rPr>
      </w:pPr>
      <w:r w:rsidRPr="000A77E1">
        <w:rPr>
          <w:shd w:val="clear" w:color="auto" w:fill="FFFFFF"/>
        </w:rPr>
        <w:t>3) по оплате договоров на право показа и исполнения произведений, а также на передачу прав использования художественных произведений и аудиовизуальной продукции;</w:t>
      </w:r>
    </w:p>
    <w:p w:rsidR="001A3D72" w:rsidRPr="000A77E1" w:rsidRDefault="001A3D72" w:rsidP="001A3D72">
      <w:pPr>
        <w:rPr>
          <w:shd w:val="clear" w:color="auto" w:fill="FFFFFF"/>
        </w:rPr>
      </w:pPr>
      <w:r w:rsidRPr="000A77E1">
        <w:rPr>
          <w:shd w:val="clear" w:color="auto" w:fill="FFFFFF"/>
        </w:rPr>
        <w:t>4) по оплате работ (услуг) по обеспечению условий по приему и направлению участников творческих проектов и специалистов, привлекаемых к реализации творческих проектов, включая наем жилого помещения, проезд, питание, выездные документы, трансферты;</w:t>
      </w:r>
    </w:p>
    <w:p w:rsidR="001A3D72" w:rsidRPr="000A77E1" w:rsidRDefault="001A3D72" w:rsidP="001A3D72">
      <w:pPr>
        <w:rPr>
          <w:shd w:val="clear" w:color="auto" w:fill="FFFFFF"/>
        </w:rPr>
      </w:pPr>
      <w:r w:rsidRPr="000A77E1">
        <w:rPr>
          <w:shd w:val="clear" w:color="auto" w:fill="FFFFFF"/>
        </w:rPr>
        <w:t>5) по оплате обеспечения работ (услуг) по транспортировке выставочных экспонатов и оборудования, декораций, музыкальных инструментов, костюмов и иного имущества участников творческих проектов, включая услуги по обеспечению охраны и оформлению таможенных документов;</w:t>
      </w:r>
    </w:p>
    <w:p w:rsidR="001A3D72" w:rsidRPr="000A77E1" w:rsidRDefault="001A3D72" w:rsidP="001A3D72">
      <w:pPr>
        <w:rPr>
          <w:shd w:val="clear" w:color="auto" w:fill="FFFFFF"/>
        </w:rPr>
      </w:pPr>
      <w:r w:rsidRPr="000A77E1">
        <w:rPr>
          <w:shd w:val="clear" w:color="auto" w:fill="FFFFFF"/>
        </w:rPr>
        <w:t xml:space="preserve">6) по оплате работ (услуг) рекламно-информационного обеспечения, включая разработку и изготовление рекламно-полиграфической продукции, сувенирной продукции, информационно-методических, текстовых, фото- и </w:t>
      </w:r>
      <w:r w:rsidRPr="000A77E1">
        <w:rPr>
          <w:shd w:val="clear" w:color="auto" w:fill="FFFFFF"/>
        </w:rPr>
        <w:lastRenderedPageBreak/>
        <w:t xml:space="preserve">видеоматериалов, размещение соответствующих материалов в средствах массовой информации и в информационно-телекоммуникационной сети «Интернет», создание и администрирование </w:t>
      </w:r>
      <w:proofErr w:type="spellStart"/>
      <w:r w:rsidRPr="000A77E1">
        <w:rPr>
          <w:shd w:val="clear" w:color="auto" w:fill="FFFFFF"/>
        </w:rPr>
        <w:t>интернет-ресурсов</w:t>
      </w:r>
      <w:proofErr w:type="spellEnd"/>
      <w:r w:rsidRPr="000A77E1">
        <w:rPr>
          <w:shd w:val="clear" w:color="auto" w:fill="FFFFFF"/>
        </w:rPr>
        <w:t>, мобильных приложений и других информационных продуктов;</w:t>
      </w:r>
    </w:p>
    <w:p w:rsidR="001A3D72" w:rsidRPr="000A77E1" w:rsidRDefault="001A3D72" w:rsidP="001A3D72">
      <w:pPr>
        <w:rPr>
          <w:shd w:val="clear" w:color="auto" w:fill="FFFFFF"/>
        </w:rPr>
      </w:pPr>
      <w:r w:rsidRPr="000A77E1">
        <w:rPr>
          <w:shd w:val="clear" w:color="auto" w:fill="FFFFFF"/>
        </w:rPr>
        <w:t>7) по оплате работ (услуг) по организации персональной идентификации участников творческих проектов, включая регистрацию и аккредитацию;</w:t>
      </w:r>
    </w:p>
    <w:p w:rsidR="001A3D72" w:rsidRPr="000A77E1" w:rsidRDefault="001A3D72" w:rsidP="001A3D72">
      <w:pPr>
        <w:rPr>
          <w:shd w:val="clear" w:color="auto" w:fill="FFFFFF"/>
        </w:rPr>
      </w:pPr>
      <w:proofErr w:type="gramStart"/>
      <w:r w:rsidRPr="000A77E1">
        <w:rPr>
          <w:shd w:val="clear" w:color="auto" w:fill="FFFFFF"/>
        </w:rPr>
        <w:t>8) по оплате работ (услуг) по обеспечению творческих проектов декорациями, сценическими, экспозиционными и иными конструкциями (включая приобретение, аренду, изготовление, монтаж (демонтаж), доставку, погрузку-разгрузку и обслуживание);</w:t>
      </w:r>
      <w:proofErr w:type="gramEnd"/>
    </w:p>
    <w:p w:rsidR="001A3D72" w:rsidRPr="000A77E1" w:rsidRDefault="001A3D72" w:rsidP="001A3D72">
      <w:pPr>
        <w:rPr>
          <w:shd w:val="clear" w:color="auto" w:fill="FFFFFF"/>
        </w:rPr>
      </w:pPr>
      <w:r w:rsidRPr="000A77E1">
        <w:rPr>
          <w:shd w:val="clear" w:color="auto" w:fill="FFFFFF"/>
        </w:rPr>
        <w:t>9) по оплате работ (услуг) по обеспечению творческих проектов реквизитом, бутафорией, гримом, постижерскими изделиями, театральными куклами, сценическими костюмами, в том числе головными уборами и обувью, включая приобретение, аренду и изготовление;</w:t>
      </w:r>
    </w:p>
    <w:p w:rsidR="001A3D72" w:rsidRPr="000A77E1" w:rsidRDefault="001A3D72" w:rsidP="001A3D72">
      <w:pPr>
        <w:rPr>
          <w:shd w:val="clear" w:color="auto" w:fill="FFFFFF"/>
        </w:rPr>
      </w:pPr>
      <w:r w:rsidRPr="000A77E1">
        <w:rPr>
          <w:shd w:val="clear" w:color="auto" w:fill="FFFFFF"/>
        </w:rPr>
        <w:t>10) по оплате работ (услуг) по художественно-декорационному, видео, рекламному оформлению сценических площадок, территорий и помещений в связи с проведением творческих проектов;</w:t>
      </w:r>
    </w:p>
    <w:p w:rsidR="001A3D72" w:rsidRPr="000A77E1" w:rsidRDefault="001A3D72" w:rsidP="001A3D72">
      <w:pPr>
        <w:rPr>
          <w:shd w:val="clear" w:color="auto" w:fill="FFFFFF"/>
        </w:rPr>
      </w:pPr>
      <w:r w:rsidRPr="000A77E1">
        <w:rPr>
          <w:shd w:val="clear" w:color="auto" w:fill="FFFFFF"/>
        </w:rPr>
        <w:t>11) по оплате работ (услуг) по предоставлению сценических и экспозиционных площадок и помещений для реализации творческих проектов, включая оплату аренды;</w:t>
      </w:r>
    </w:p>
    <w:p w:rsidR="001A3D72" w:rsidRPr="000A77E1" w:rsidRDefault="001A3D72" w:rsidP="001A3D72">
      <w:pPr>
        <w:rPr>
          <w:shd w:val="clear" w:color="auto" w:fill="FFFFFF"/>
        </w:rPr>
      </w:pPr>
      <w:proofErr w:type="gramStart"/>
      <w:r w:rsidRPr="000A77E1">
        <w:rPr>
          <w:shd w:val="clear" w:color="auto" w:fill="FFFFFF"/>
        </w:rPr>
        <w:t>12) по оплате работ (услуг) по обеспечению творческих проектов необходимым техническим (свет, звук, видео и иным) и технологическим оборудованием, выставочным оборудованием, включая доставку, монтаж (демонтаж), упаковку-распаковку, погрузочно-разгрузочные работы и обслуживание;</w:t>
      </w:r>
      <w:proofErr w:type="gramEnd"/>
    </w:p>
    <w:p w:rsidR="001A3D72" w:rsidRPr="000A77E1" w:rsidRDefault="001A3D72" w:rsidP="001A3D72">
      <w:pPr>
        <w:rPr>
          <w:shd w:val="clear" w:color="auto" w:fill="FFFFFF"/>
        </w:rPr>
      </w:pPr>
      <w:r w:rsidRPr="000A77E1">
        <w:rPr>
          <w:shd w:val="clear" w:color="auto" w:fill="FFFFFF"/>
        </w:rPr>
        <w:t>13) по оплате аренды музыкальных инструментов, необходимых для реализации творческих проектов;</w:t>
      </w:r>
    </w:p>
    <w:p w:rsidR="001A3D72" w:rsidRPr="000A77E1" w:rsidRDefault="001A3D72" w:rsidP="001A3D72">
      <w:pPr>
        <w:rPr>
          <w:shd w:val="clear" w:color="auto" w:fill="FFFFFF"/>
        </w:rPr>
      </w:pPr>
      <w:r w:rsidRPr="000A77E1">
        <w:rPr>
          <w:shd w:val="clear" w:color="auto" w:fill="FFFFFF"/>
        </w:rPr>
        <w:t>14) по оплате работ (услуг) по организации онлайн трансляций творческих проектов;</w:t>
      </w:r>
    </w:p>
    <w:p w:rsidR="001A3D72" w:rsidRPr="000A77E1" w:rsidRDefault="001A3D72" w:rsidP="001A3D72">
      <w:pPr>
        <w:rPr>
          <w:shd w:val="clear" w:color="auto" w:fill="FFFFFF"/>
        </w:rPr>
      </w:pPr>
      <w:r w:rsidRPr="000A77E1">
        <w:rPr>
          <w:shd w:val="clear" w:color="auto" w:fill="FFFFFF"/>
        </w:rPr>
        <w:t>15) по оплате работ (услуг) по профессиональному сопровождению творческих проектов на иностранных языках;</w:t>
      </w:r>
    </w:p>
    <w:p w:rsidR="001A3D72" w:rsidRPr="000A77E1" w:rsidRDefault="001A3D72" w:rsidP="001A3D72">
      <w:pPr>
        <w:rPr>
          <w:shd w:val="clear" w:color="auto" w:fill="FFFFFF"/>
        </w:rPr>
      </w:pPr>
      <w:r w:rsidRPr="000A77E1">
        <w:rPr>
          <w:shd w:val="clear" w:color="auto" w:fill="FFFFFF"/>
        </w:rPr>
        <w:t>16) по оплате работ (услуг) и гонораров творческим работникам, творческим коллективам, специалистам, привлекаемым к реализации творческих проектов;</w:t>
      </w:r>
    </w:p>
    <w:p w:rsidR="001A3D72" w:rsidRPr="000A77E1" w:rsidRDefault="001A3D72" w:rsidP="001A3D72">
      <w:pPr>
        <w:rPr>
          <w:shd w:val="clear" w:color="auto" w:fill="FFFFFF"/>
        </w:rPr>
      </w:pPr>
      <w:r w:rsidRPr="000A77E1">
        <w:rPr>
          <w:shd w:val="clear" w:color="auto" w:fill="FFFFFF"/>
        </w:rPr>
        <w:t>17) по оплате работ (услуг) по обеспечению безопасности при проведении творческих проектов;</w:t>
      </w:r>
    </w:p>
    <w:p w:rsidR="001A3D72" w:rsidRPr="000A77E1" w:rsidRDefault="001A3D72" w:rsidP="001A3D72">
      <w:pPr>
        <w:rPr>
          <w:shd w:val="clear" w:color="auto" w:fill="FFFFFF"/>
        </w:rPr>
      </w:pPr>
      <w:r w:rsidRPr="000A77E1">
        <w:rPr>
          <w:shd w:val="clear" w:color="auto" w:fill="FFFFFF"/>
        </w:rPr>
        <w:t>18) по оплате работ (услуг) по подготовке нотного материала для проведения творческих проектов;</w:t>
      </w:r>
    </w:p>
    <w:p w:rsidR="001A3D72" w:rsidRPr="000A77E1" w:rsidRDefault="001A3D72" w:rsidP="001A3D72">
      <w:pPr>
        <w:rPr>
          <w:shd w:val="clear" w:color="auto" w:fill="FFFFFF"/>
        </w:rPr>
      </w:pPr>
      <w:r w:rsidRPr="000A77E1">
        <w:rPr>
          <w:shd w:val="clear" w:color="auto" w:fill="FFFFFF"/>
        </w:rPr>
        <w:t xml:space="preserve">19) по оплате работ (услуг) по обеспечению творческих проектов в сфере изобразительного искусства, включая выполнение </w:t>
      </w:r>
      <w:proofErr w:type="gramStart"/>
      <w:r w:rsidRPr="000A77E1">
        <w:rPr>
          <w:shd w:val="clear" w:color="auto" w:fill="FFFFFF"/>
        </w:rPr>
        <w:t>дизайн-проекта</w:t>
      </w:r>
      <w:proofErr w:type="gramEnd"/>
      <w:r w:rsidRPr="000A77E1">
        <w:rPr>
          <w:shd w:val="clear" w:color="auto" w:fill="FFFFFF"/>
        </w:rPr>
        <w:t xml:space="preserve"> экспозиции, создание концепции выставки, тематико-экспозиционного плана, оформление произведений в рамы и паспарту, оцифровку изображений, реставрацию произведений, страхование экспонатов, формирование экспозиционно-выставочного пространства, включая </w:t>
      </w:r>
      <w:r w:rsidRPr="000A77E1">
        <w:rPr>
          <w:shd w:val="clear" w:color="auto" w:fill="FFFFFF"/>
        </w:rPr>
        <w:lastRenderedPageBreak/>
        <w:t>застройку экспозиции временными выставочными конструкциями, приобретение расходных материалов для экспозиции;</w:t>
      </w:r>
    </w:p>
    <w:p w:rsidR="001A3D72" w:rsidRPr="000A77E1" w:rsidRDefault="001A3D72" w:rsidP="001A3D72">
      <w:pPr>
        <w:rPr>
          <w:shd w:val="clear" w:color="auto" w:fill="FFFFFF"/>
        </w:rPr>
      </w:pPr>
      <w:r w:rsidRPr="000A77E1">
        <w:rPr>
          <w:shd w:val="clear" w:color="auto" w:fill="FFFFFF"/>
        </w:rPr>
        <w:t>20) на уплату налогов, сборов и иных обязательных платежей в порядке, установленном законодательством Российской Федерации.</w:t>
      </w:r>
    </w:p>
    <w:p w:rsidR="001A3D72" w:rsidRPr="000A77E1" w:rsidRDefault="001A3D72" w:rsidP="001A3D72">
      <w:pPr>
        <w:rPr>
          <w:shd w:val="clear" w:color="auto" w:fill="FFFFFF"/>
        </w:rPr>
      </w:pPr>
      <w:r w:rsidRPr="000A77E1">
        <w:rPr>
          <w:shd w:val="clear" w:color="auto" w:fill="FFFFFF"/>
        </w:rPr>
        <w:t xml:space="preserve">Подробности на сайте Министерства культуры Российской Федерации: </w:t>
      </w:r>
      <w:hyperlink r:id="rId25" w:history="1">
        <w:r w:rsidRPr="000A77E1">
          <w:rPr>
            <w:rStyle w:val="aa"/>
            <w:shd w:val="clear" w:color="auto" w:fill="FFFFFF"/>
          </w:rPr>
          <w:t>www.mkrf.ru/about/departments/departament_turizma_i_regionalnoy_politiki/news/obyavlyaetsya-konkurs-na-predostavlenie-subsidiy-nekommercheskim-organizatsiyam-v-ramkakh-natsionaln/</w:t>
        </w:r>
      </w:hyperlink>
      <w:r w:rsidRPr="000A77E1">
        <w:rPr>
          <w:shd w:val="clear" w:color="auto" w:fill="FFFFFF"/>
        </w:rPr>
        <w:t>.</w:t>
      </w:r>
    </w:p>
    <w:p w:rsidR="001A3D72" w:rsidRPr="000A77E1" w:rsidRDefault="001A3D72" w:rsidP="001A3D72">
      <w:pPr>
        <w:rPr>
          <w:b/>
        </w:rPr>
      </w:pPr>
      <w:r w:rsidRPr="000A77E1">
        <w:rPr>
          <w:shd w:val="clear" w:color="auto" w:fill="FFFFFF"/>
        </w:rPr>
        <w:t xml:space="preserve">Ежегодно Министерство культуры Забайкальского края проводит </w:t>
      </w:r>
      <w:r w:rsidRPr="000A77E1">
        <w:rPr>
          <w:b/>
          <w:shd w:val="clear" w:color="auto" w:fill="FFFFFF"/>
        </w:rPr>
        <w:t>конкурс на предоставление субсидий из бюджета Забайкальского края социально ориентированным некоммерческим организациям, не являющимися государственными (муниципальными) учреждениями, оказывающими услуги в области культуры и искусства.</w:t>
      </w:r>
    </w:p>
    <w:p w:rsidR="001A3D72" w:rsidRPr="000A77E1" w:rsidRDefault="001A3D72" w:rsidP="001A3D72">
      <w:pPr>
        <w:rPr>
          <w:shd w:val="clear" w:color="auto" w:fill="FFFFFF"/>
        </w:rPr>
      </w:pPr>
      <w:r w:rsidRPr="000A77E1">
        <w:rPr>
          <w:shd w:val="clear" w:color="auto" w:fill="FFFFFF"/>
        </w:rPr>
        <w:t>Субсидии предоставляются организациям, если они соответствуют на первое число месяца, предшествующего месяцу, в котором объявляется конкурс, следующим критериям:</w:t>
      </w:r>
    </w:p>
    <w:p w:rsidR="001A3D72" w:rsidRPr="000A77E1" w:rsidRDefault="001A3D72" w:rsidP="001A3D72">
      <w:pPr>
        <w:rPr>
          <w:shd w:val="clear" w:color="auto" w:fill="FFFFFF"/>
        </w:rPr>
      </w:pPr>
      <w:r w:rsidRPr="000A77E1">
        <w:rPr>
          <w:shd w:val="clear" w:color="auto" w:fill="FFFFFF"/>
        </w:rPr>
        <w:t>1) являются юридическими лицами и осуществляют на территории Забайкальского края в соответствии со своими учредительными документами виды деятельности, предусмотренные пунктом 1 статьи 31 Федерального закона от 12 января 1996 года № 7-ФЗ «О некоммерческих организациях»;</w:t>
      </w:r>
    </w:p>
    <w:p w:rsidR="001A3D72" w:rsidRPr="000A77E1" w:rsidRDefault="001A3D72" w:rsidP="001A3D72">
      <w:pPr>
        <w:rPr>
          <w:shd w:val="clear" w:color="auto" w:fill="FFFFFF"/>
        </w:rPr>
      </w:pPr>
      <w:r w:rsidRPr="000A77E1">
        <w:rPr>
          <w:shd w:val="clear" w:color="auto" w:fill="FFFFFF"/>
        </w:rPr>
        <w:t>2) не являются государственными корпорациями, государственными компаниями, общественными объединениями, политическими партиями;</w:t>
      </w:r>
    </w:p>
    <w:p w:rsidR="001A3D72" w:rsidRPr="000A77E1" w:rsidRDefault="001A3D72" w:rsidP="001A3D72">
      <w:pPr>
        <w:rPr>
          <w:shd w:val="clear" w:color="auto" w:fill="FFFFFF"/>
        </w:rPr>
      </w:pPr>
      <w:r w:rsidRPr="000A77E1">
        <w:rPr>
          <w:shd w:val="clear" w:color="auto" w:fill="FFFFFF"/>
        </w:rPr>
        <w:t xml:space="preserve">3) подтверждают обеспечение организацией объема обязательств по </w:t>
      </w:r>
      <w:proofErr w:type="spellStart"/>
      <w:r w:rsidRPr="000A77E1">
        <w:rPr>
          <w:shd w:val="clear" w:color="auto" w:fill="FFFFFF"/>
        </w:rPr>
        <w:t>софинансированию</w:t>
      </w:r>
      <w:proofErr w:type="spellEnd"/>
      <w:r w:rsidRPr="000A77E1">
        <w:rPr>
          <w:shd w:val="clear" w:color="auto" w:fill="FFFFFF"/>
        </w:rPr>
        <w:t xml:space="preserve"> мероприятия за счет внебюджетных источников в размере не менее 10 процентов суммы субсидии. В качестве </w:t>
      </w:r>
      <w:proofErr w:type="spellStart"/>
      <w:r w:rsidRPr="000A77E1">
        <w:rPr>
          <w:shd w:val="clear" w:color="auto" w:fill="FFFFFF"/>
        </w:rPr>
        <w:t>софинансирования</w:t>
      </w:r>
      <w:proofErr w:type="spellEnd"/>
      <w:r w:rsidRPr="000A77E1">
        <w:rPr>
          <w:shd w:val="clear" w:color="auto" w:fill="FFFFFF"/>
        </w:rPr>
        <w:t xml:space="preserve"> засчитываются имущество, имущественные права (по их стоимостной оценке), труд добровольцев (по стоимостной оценке), безвозмездно полученные товары, работы, услуги (по их стоимостной оценке), собственные денежные средства организации;</w:t>
      </w:r>
    </w:p>
    <w:p w:rsidR="001A3D72" w:rsidRPr="000A77E1" w:rsidRDefault="001A3D72" w:rsidP="001A3D72">
      <w:pPr>
        <w:rPr>
          <w:shd w:val="clear" w:color="auto" w:fill="FFFFFF"/>
        </w:rPr>
      </w:pPr>
      <w:r w:rsidRPr="000A77E1">
        <w:rPr>
          <w:shd w:val="clear" w:color="auto" w:fill="FFFFFF"/>
        </w:rPr>
        <w:t>4) не имеют:</w:t>
      </w:r>
    </w:p>
    <w:p w:rsidR="001A3D72" w:rsidRPr="000A77E1" w:rsidRDefault="001A3D72" w:rsidP="001A3D72">
      <w:pPr>
        <w:rPr>
          <w:shd w:val="clear" w:color="auto" w:fill="FFFFFF"/>
        </w:rPr>
      </w:pPr>
      <w:r w:rsidRPr="000A77E1">
        <w:rPr>
          <w:shd w:val="clear" w:color="auto" w:fill="FFFFFF"/>
        </w:rPr>
        <w:t>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3D72" w:rsidRPr="000A77E1" w:rsidRDefault="001A3D72" w:rsidP="001A3D72">
      <w:pPr>
        <w:rPr>
          <w:shd w:val="clear" w:color="auto" w:fill="FFFFFF"/>
        </w:rPr>
      </w:pPr>
      <w:r w:rsidRPr="000A77E1">
        <w:rPr>
          <w:shd w:val="clear" w:color="auto" w:fill="FFFFFF"/>
        </w:rPr>
        <w:t>б) просроченной задолженности по возврату в бюджет Забайкальского края субсидий, бюджетных инвестиций, предоставленных</w:t>
      </w:r>
      <w:r w:rsidR="00F33962">
        <w:rPr>
          <w:shd w:val="clear" w:color="auto" w:fill="FFFFFF"/>
        </w:rPr>
        <w:t>,</w:t>
      </w:r>
      <w:r w:rsidRPr="000A77E1">
        <w:rPr>
          <w:shd w:val="clear" w:color="auto" w:fill="FFFFFF"/>
        </w:rPr>
        <w:t xml:space="preserve"> в том числе</w:t>
      </w:r>
      <w:r w:rsidR="00F33962">
        <w:rPr>
          <w:shd w:val="clear" w:color="auto" w:fill="FFFFFF"/>
        </w:rPr>
        <w:t>,</w:t>
      </w:r>
      <w:r w:rsidRPr="000A77E1">
        <w:rPr>
          <w:shd w:val="clear" w:color="auto" w:fill="FFFFFF"/>
        </w:rPr>
        <w:t xml:space="preserve"> в соответствии с иными правовыми актами, и иной просроченной задолженности перед бюджетом Забайкальского края;</w:t>
      </w:r>
    </w:p>
    <w:p w:rsidR="001A3D72" w:rsidRPr="000A77E1" w:rsidRDefault="001A3D72" w:rsidP="001A3D72">
      <w:pPr>
        <w:rPr>
          <w:shd w:val="clear" w:color="auto" w:fill="FFFFFF"/>
        </w:rPr>
      </w:pPr>
      <w:r w:rsidRPr="000A77E1">
        <w:rPr>
          <w:shd w:val="clear" w:color="auto" w:fill="FFFFFF"/>
        </w:rPr>
        <w:t>5) не находятся в процессе реорганизации, ликвидации, банкротства;</w:t>
      </w:r>
    </w:p>
    <w:p w:rsidR="001A3D72" w:rsidRPr="000A77E1" w:rsidRDefault="001A3D72" w:rsidP="001A3D72">
      <w:pPr>
        <w:rPr>
          <w:shd w:val="clear" w:color="auto" w:fill="FFFFFF"/>
        </w:rPr>
      </w:pPr>
      <w:r w:rsidRPr="000A77E1">
        <w:rPr>
          <w:shd w:val="clear" w:color="auto" w:fill="FFFFFF"/>
        </w:rPr>
        <w:t>6) не имеют ограничений на осуществление хозяйственной деятельности;</w:t>
      </w:r>
    </w:p>
    <w:p w:rsidR="001A3D72" w:rsidRPr="000A77E1" w:rsidRDefault="001A3D72" w:rsidP="001A3D72">
      <w:pPr>
        <w:rPr>
          <w:shd w:val="clear" w:color="auto" w:fill="FFFFFF"/>
        </w:rPr>
      </w:pPr>
      <w:r w:rsidRPr="000A77E1">
        <w:rPr>
          <w:shd w:val="clear" w:color="auto" w:fill="FFFFFF"/>
        </w:rPr>
        <w:t>7) не имеют фактов нецелевого использования субсидий из федерального бюджета, бюджета Забайкальского края, местного бюджета.</w:t>
      </w:r>
    </w:p>
    <w:p w:rsidR="001A3D72" w:rsidRPr="000A77E1" w:rsidRDefault="001A3D72" w:rsidP="001A3D72">
      <w:pPr>
        <w:rPr>
          <w:shd w:val="clear" w:color="auto" w:fill="FFFFFF"/>
        </w:rPr>
      </w:pPr>
      <w:r w:rsidRPr="000A77E1">
        <w:rPr>
          <w:shd w:val="clear" w:color="auto" w:fill="FFFFFF"/>
        </w:rPr>
        <w:t xml:space="preserve">В состав заявки может быть включен только один проект от одной социально ориентированной некоммерческой организации. </w:t>
      </w:r>
    </w:p>
    <w:p w:rsidR="001A3D72" w:rsidRPr="000A77E1" w:rsidRDefault="001A3D72" w:rsidP="001A3D72">
      <w:pPr>
        <w:rPr>
          <w:shd w:val="clear" w:color="auto" w:fill="FFFFFF"/>
        </w:rPr>
      </w:pPr>
      <w:r w:rsidRPr="000A77E1">
        <w:rPr>
          <w:shd w:val="clear" w:color="auto" w:fill="FFFFFF"/>
        </w:rPr>
        <w:lastRenderedPageBreak/>
        <w:t>Наименование услуг, на оказание которых предоставляется субсидия – услуги в области культуры и искусства.</w:t>
      </w:r>
    </w:p>
    <w:p w:rsidR="001A3D72" w:rsidRPr="000A77E1" w:rsidRDefault="001A3D72" w:rsidP="001A3D72">
      <w:pPr>
        <w:rPr>
          <w:shd w:val="clear" w:color="auto" w:fill="FFFFFF"/>
        </w:rPr>
      </w:pPr>
      <w:r w:rsidRPr="000A77E1">
        <w:rPr>
          <w:shd w:val="clear" w:color="auto" w:fill="FFFFFF"/>
        </w:rPr>
        <w:t>Категории потребителей услуг – физические и юридические лица.</w:t>
      </w:r>
    </w:p>
    <w:p w:rsidR="001A3D72" w:rsidRPr="000A77E1" w:rsidRDefault="001A3D72" w:rsidP="001A3D72">
      <w:pPr>
        <w:rPr>
          <w:shd w:val="clear" w:color="auto" w:fill="FFFFFF"/>
        </w:rPr>
      </w:pPr>
      <w:r w:rsidRPr="000A77E1">
        <w:rPr>
          <w:shd w:val="clear" w:color="auto" w:fill="FFFFFF"/>
        </w:rPr>
        <w:t>Объем субсидий из бюджета Забайкальского края, распределяемый в рамках конкурса в 2019 г.</w:t>
      </w:r>
      <w:r w:rsidR="00FB29D2">
        <w:rPr>
          <w:shd w:val="clear" w:color="auto" w:fill="FFFFFF"/>
        </w:rPr>
        <w:t>,</w:t>
      </w:r>
      <w:r w:rsidRPr="000A77E1">
        <w:rPr>
          <w:shd w:val="clear" w:color="auto" w:fill="FFFFFF"/>
        </w:rPr>
        <w:t xml:space="preserve"> составил 925 тыс. рублей, а рекомендуемый запрашиваемый размер субсидии на реализацию услуги в пределах 150 тыс. рублей.</w:t>
      </w:r>
    </w:p>
    <w:p w:rsidR="001A3D72" w:rsidRPr="000A77E1" w:rsidRDefault="001A3D72" w:rsidP="001A3D72">
      <w:pPr>
        <w:rPr>
          <w:shd w:val="clear" w:color="auto" w:fill="FFFFFF"/>
        </w:rPr>
      </w:pPr>
      <w:r w:rsidRPr="000A77E1">
        <w:rPr>
          <w:shd w:val="clear" w:color="auto" w:fill="FFFFFF"/>
        </w:rPr>
        <w:t xml:space="preserve">В числе победителей 2019 года – региональное отделение общероссийской общественной организации «Союз театральных деятелей Российской Федерации», который благодаря финансированию из краевого бюджета поставит спектакль о проблемах детской онкологии. Постановка «Оскар и розовая Дама» по мотивам романа современного французского писателя Эрика-Эммануэля </w:t>
      </w:r>
      <w:proofErr w:type="spellStart"/>
      <w:r w:rsidRPr="000A77E1">
        <w:rPr>
          <w:shd w:val="clear" w:color="auto" w:fill="FFFFFF"/>
        </w:rPr>
        <w:t>Шмитта</w:t>
      </w:r>
      <w:proofErr w:type="spellEnd"/>
      <w:r w:rsidRPr="000A77E1">
        <w:rPr>
          <w:shd w:val="clear" w:color="auto" w:fill="FFFFFF"/>
        </w:rPr>
        <w:t xml:space="preserve"> будет нацелена на формирование толерантного отношения к больным детям.</w:t>
      </w:r>
    </w:p>
    <w:p w:rsidR="001A3D72" w:rsidRPr="000A77E1" w:rsidRDefault="001A3D72" w:rsidP="001A3D72">
      <w:pPr>
        <w:rPr>
          <w:shd w:val="clear" w:color="auto" w:fill="FFFFFF"/>
        </w:rPr>
      </w:pPr>
      <w:r w:rsidRPr="000A77E1">
        <w:rPr>
          <w:shd w:val="clear" w:color="auto" w:fill="FFFFFF"/>
        </w:rPr>
        <w:t xml:space="preserve"> «Средства от премьерного показа, который состоится в сентябре, будут направлены в краевой онкологический диспансер на лечение детей. Еще четыре показа будут выездными и пройдут на различных площадках на благотворительной основе с приглашением детских психологов и специалистов онкологов», – рассказала председатель регионального отделения союза театральных деятелей Забайкалья Елена Сафронова.</w:t>
      </w:r>
    </w:p>
    <w:p w:rsidR="001A3D72" w:rsidRPr="000A77E1" w:rsidRDefault="001A3D72" w:rsidP="001A3D72">
      <w:pPr>
        <w:rPr>
          <w:shd w:val="clear" w:color="auto" w:fill="FFFFFF"/>
        </w:rPr>
      </w:pPr>
      <w:r w:rsidRPr="000A77E1">
        <w:rPr>
          <w:shd w:val="clear" w:color="auto" w:fill="FFFFFF"/>
        </w:rPr>
        <w:t xml:space="preserve">Также победителем конкурса стала некоммерческая организация «Открытое Забайкалье», которое занимается проблемами  коренных народов Севера. </w:t>
      </w:r>
    </w:p>
    <w:p w:rsidR="001A3D72" w:rsidRPr="000A77E1" w:rsidRDefault="001A3D72" w:rsidP="001A3D72">
      <w:pPr>
        <w:rPr>
          <w:shd w:val="clear" w:color="auto" w:fill="FFFFFF"/>
        </w:rPr>
      </w:pPr>
      <w:r w:rsidRPr="000A77E1">
        <w:rPr>
          <w:shd w:val="clear" w:color="auto" w:fill="FFFFFF"/>
        </w:rPr>
        <w:t xml:space="preserve"> «Изменить динамику уменьшения численности эвенков можно с помощью оформления территории традиционного природопользования, на которую в соответствии с российским законодательством имеют право представители коренных малочисленных народов. Многие эвенки юридически не подкованы. Цель нашего проекта – повысить правовую культуру местных жителей. Мы проведем обучающие семинары и индивидуальные консультации по оформлению территории традиционного природопользования в </w:t>
      </w:r>
      <w:proofErr w:type="spellStart"/>
      <w:r w:rsidRPr="000A77E1">
        <w:rPr>
          <w:shd w:val="clear" w:color="auto" w:fill="FFFFFF"/>
        </w:rPr>
        <w:t>Тунгокоченском</w:t>
      </w:r>
      <w:proofErr w:type="spellEnd"/>
      <w:r w:rsidRPr="000A77E1">
        <w:rPr>
          <w:shd w:val="clear" w:color="auto" w:fill="FFFFFF"/>
        </w:rPr>
        <w:t xml:space="preserve"> и </w:t>
      </w:r>
      <w:proofErr w:type="spellStart"/>
      <w:r w:rsidRPr="000A77E1">
        <w:rPr>
          <w:shd w:val="clear" w:color="auto" w:fill="FFFFFF"/>
        </w:rPr>
        <w:t>Тунгиро-Олекминском</w:t>
      </w:r>
      <w:proofErr w:type="spellEnd"/>
      <w:r w:rsidRPr="000A77E1">
        <w:rPr>
          <w:shd w:val="clear" w:color="auto" w:fill="FFFFFF"/>
        </w:rPr>
        <w:t xml:space="preserve"> районах», – рассказала руководитель организации Лариса Титарева.</w:t>
      </w:r>
    </w:p>
    <w:p w:rsidR="001A3D72" w:rsidRPr="000A77E1" w:rsidRDefault="001A3D72" w:rsidP="001A3D72">
      <w:pPr>
        <w:rPr>
          <w:shd w:val="clear" w:color="auto" w:fill="FFFFFF"/>
        </w:rPr>
      </w:pPr>
      <w:r w:rsidRPr="000A77E1">
        <w:rPr>
          <w:shd w:val="clear" w:color="auto" w:fill="FFFFFF"/>
        </w:rPr>
        <w:t>Кроме этого, государственная поддержка из краевого бюджета будет оказана клубу военно-исторической реконструкции «Забайкальский фронт» на реализацию проекта «Медаль за отвагу», региональной общественной организации «Попечительский совет Забайкальского краевого училища искусств», который организует работу центра наставничества для педагогического сообщества сферы культуры и искусства. Средства также будут выделены союзу женщин Забайкалья для проведения детского музыкального фестиваля «Музыкальный дождик», организации «Продвижение» на создание летней досуговой площадки на свежем воздухе для разных возрастов «Потешный дворик».</w:t>
      </w:r>
    </w:p>
    <w:p w:rsidR="001A3D72" w:rsidRPr="000A77E1" w:rsidRDefault="001A3D72" w:rsidP="001A3D72">
      <w:r w:rsidRPr="000A77E1">
        <w:rPr>
          <w:shd w:val="clear" w:color="auto" w:fill="FFFFFF"/>
        </w:rPr>
        <w:t xml:space="preserve">Посмотреть объявление о конкурсе, правила приема заявок, форму заявки и пр. можно на сайте Министерства культуры Забайкальского края в </w:t>
      </w:r>
      <w:r w:rsidRPr="000A77E1">
        <w:rPr>
          <w:shd w:val="clear" w:color="auto" w:fill="FFFFFF"/>
        </w:rPr>
        <w:lastRenderedPageBreak/>
        <w:t>разделе «Деятельность</w:t>
      </w:r>
      <w:proofErr w:type="gramStart"/>
      <w:r w:rsidRPr="000A77E1">
        <w:rPr>
          <w:shd w:val="clear" w:color="auto" w:fill="FFFFFF"/>
        </w:rPr>
        <w:t>» --</w:t>
      </w:r>
      <w:r w:rsidR="00FB29D2">
        <w:rPr>
          <w:shd w:val="clear" w:color="auto" w:fill="FFFFFF"/>
        </w:rPr>
        <w:t xml:space="preserve"> </w:t>
      </w:r>
      <w:r w:rsidRPr="000A77E1">
        <w:rPr>
          <w:shd w:val="clear" w:color="auto" w:fill="FFFFFF"/>
        </w:rPr>
        <w:t>«</w:t>
      </w:r>
      <w:proofErr w:type="gramEnd"/>
      <w:r w:rsidRPr="000A77E1">
        <w:rPr>
          <w:shd w:val="clear" w:color="auto" w:fill="FFFFFF"/>
        </w:rPr>
        <w:t>Взаимодействие с социально-ориентированными некоммерческими организациями»</w:t>
      </w:r>
      <w:r w:rsidRPr="000A77E1">
        <w:t>:</w:t>
      </w:r>
    </w:p>
    <w:p w:rsidR="001A3D72" w:rsidRPr="000A77E1" w:rsidRDefault="00B24C9F" w:rsidP="001A3D72">
      <w:pPr>
        <w:rPr>
          <w:shd w:val="clear" w:color="auto" w:fill="FFFFFF"/>
        </w:rPr>
      </w:pPr>
      <w:hyperlink r:id="rId26" w:history="1">
        <w:proofErr w:type="gramStart"/>
        <w:r w:rsidR="001A3D72" w:rsidRPr="000A77E1">
          <w:rPr>
            <w:rStyle w:val="aa"/>
            <w:shd w:val="clear" w:color="auto" w:fill="FFFFFF"/>
          </w:rPr>
          <w:t>http://xn--80apgechxphc1h.xn--80aaaac8algcbgbck3fl0q.xn--p1ai/action/-vzaimodeystvie-s-socialno-orientirovannymi-nekommercheskimi-organizaciyami/</w:t>
        </w:r>
      </w:hyperlink>
      <w:r w:rsidR="001A3D72" w:rsidRPr="000A77E1">
        <w:rPr>
          <w:shd w:val="clear" w:color="auto" w:fill="FFFFFF"/>
        </w:rPr>
        <w:t>).</w:t>
      </w:r>
      <w:proofErr w:type="gramEnd"/>
    </w:p>
    <w:p w:rsidR="001A3D72" w:rsidRPr="000A77E1" w:rsidRDefault="001A3D72" w:rsidP="001A3D72">
      <w:pPr>
        <w:rPr>
          <w:color w:val="000000"/>
          <w:shd w:val="clear" w:color="auto" w:fill="FFFFFF"/>
        </w:rPr>
      </w:pPr>
      <w:r w:rsidRPr="000A77E1">
        <w:rPr>
          <w:color w:val="000000"/>
          <w:shd w:val="clear" w:color="auto" w:fill="FFFFFF"/>
        </w:rPr>
        <w:t xml:space="preserve">Учреждение культуры может включить сотрудничество </w:t>
      </w:r>
      <w:proofErr w:type="gramStart"/>
      <w:r w:rsidRPr="000A77E1">
        <w:rPr>
          <w:color w:val="000000"/>
          <w:shd w:val="clear" w:color="auto" w:fill="FFFFFF"/>
        </w:rPr>
        <w:t>с</w:t>
      </w:r>
      <w:proofErr w:type="gramEnd"/>
      <w:r w:rsidR="00FB29D2">
        <w:rPr>
          <w:color w:val="000000"/>
          <w:shd w:val="clear" w:color="auto" w:fill="FFFFFF"/>
        </w:rPr>
        <w:t xml:space="preserve"> </w:t>
      </w:r>
      <w:proofErr w:type="gramStart"/>
      <w:r w:rsidRPr="000A77E1">
        <w:rPr>
          <w:color w:val="000000"/>
          <w:shd w:val="clear" w:color="auto" w:fill="FFFFFF"/>
        </w:rPr>
        <w:t>СО</w:t>
      </w:r>
      <w:proofErr w:type="gramEnd"/>
      <w:r w:rsidRPr="000A77E1">
        <w:rPr>
          <w:color w:val="000000"/>
          <w:shd w:val="clear" w:color="auto" w:fill="FFFFFF"/>
        </w:rPr>
        <w:t xml:space="preserve"> НКО (наряду с другими общественными организациями) в государственное (муниципальное) задание. Например, количество реализованных совместно с общественными организациями социокультурных проектов, предоставление консультационных и методических услуг, отдельные мероприятия.</w:t>
      </w:r>
    </w:p>
    <w:p w:rsidR="001A3D72" w:rsidRPr="000A77E1" w:rsidRDefault="001A3D72" w:rsidP="001A3D72">
      <w:pPr>
        <w:rPr>
          <w:color w:val="000000"/>
          <w:shd w:val="clear" w:color="auto" w:fill="FFFFFF"/>
        </w:rPr>
      </w:pPr>
    </w:p>
    <w:p w:rsidR="001A3D72" w:rsidRPr="000A77E1" w:rsidRDefault="001A3D72" w:rsidP="001A3D72">
      <w:pPr>
        <w:rPr>
          <w:b/>
          <w:color w:val="000000"/>
          <w:shd w:val="clear" w:color="auto" w:fill="FFFFFF"/>
        </w:rPr>
      </w:pPr>
      <w:r w:rsidRPr="000A77E1">
        <w:rPr>
          <w:b/>
          <w:color w:val="000000"/>
          <w:shd w:val="clear" w:color="auto" w:fill="FFFFFF"/>
        </w:rPr>
        <w:t>Нормативная база, регулирующая деятельность СО НКО</w:t>
      </w:r>
    </w:p>
    <w:p w:rsidR="001A3D72" w:rsidRPr="000A77E1" w:rsidRDefault="001A3D72" w:rsidP="001A3D72">
      <w:pPr>
        <w:rPr>
          <w:color w:val="000000"/>
          <w:shd w:val="clear" w:color="auto" w:fill="FFFFFF"/>
        </w:rPr>
      </w:pPr>
    </w:p>
    <w:p w:rsidR="001A3D72" w:rsidRPr="000A77E1" w:rsidRDefault="001A3D72" w:rsidP="001A3D72">
      <w:pPr>
        <w:rPr>
          <w:color w:val="000000"/>
          <w:shd w:val="clear" w:color="auto" w:fill="FFFFFF"/>
        </w:rPr>
      </w:pPr>
      <w:r w:rsidRPr="000A77E1">
        <w:rPr>
          <w:color w:val="000000"/>
          <w:shd w:val="clear" w:color="auto" w:fill="FFFFFF"/>
        </w:rPr>
        <w:t>Федеральный закон от 08 декабря 1995 года №7-ФЗ «О некоммерческих организациях»</w:t>
      </w:r>
    </w:p>
    <w:p w:rsidR="001A3D72" w:rsidRPr="000A77E1" w:rsidRDefault="001A3D72" w:rsidP="001A3D72">
      <w:pPr>
        <w:rPr>
          <w:color w:val="000000"/>
          <w:shd w:val="clear" w:color="auto" w:fill="FFFFFF"/>
        </w:rPr>
      </w:pPr>
      <w:r w:rsidRPr="000A77E1">
        <w:rPr>
          <w:color w:val="000000"/>
          <w:shd w:val="clear" w:color="auto" w:fill="FFFFFF"/>
        </w:rPr>
        <w:t>Указ Президента РФ от 08 августа 2016 года № 398 «Об утверждении приоритетных направлений деятельности в сфере оказания общественно полезных услуг»</w:t>
      </w:r>
    </w:p>
    <w:p w:rsidR="001A3D72" w:rsidRPr="000A77E1" w:rsidRDefault="001A3D72" w:rsidP="001A3D72">
      <w:pPr>
        <w:rPr>
          <w:color w:val="000000"/>
          <w:shd w:val="clear" w:color="auto" w:fill="FFFFFF"/>
        </w:rPr>
      </w:pPr>
      <w:r w:rsidRPr="000A77E1">
        <w:rPr>
          <w:color w:val="000000"/>
          <w:shd w:val="clear" w:color="auto" w:fill="FFFFFF"/>
        </w:rPr>
        <w:t>Указ Президента РФ от 03.04.2017 №137 (ред. от 30.01.2019) «О Координационном комитете по проведению конкурсов на предоставление грантов Президента Российской Федерации на развитие гражданского общества»</w:t>
      </w:r>
    </w:p>
    <w:p w:rsidR="001A3D72" w:rsidRPr="000A77E1" w:rsidRDefault="001A3D72" w:rsidP="001A3D72">
      <w:pPr>
        <w:rPr>
          <w:color w:val="000000"/>
          <w:shd w:val="clear" w:color="auto" w:fill="FFFFFF"/>
        </w:rPr>
      </w:pPr>
      <w:r w:rsidRPr="000A77E1">
        <w:rPr>
          <w:color w:val="000000"/>
          <w:shd w:val="clear" w:color="auto" w:fill="FFFFFF"/>
        </w:rPr>
        <w:t>Указ Президента РФ от 7 мая 2018 г. №204 «О национальных целях и стратегических задачах развития Российской Федерации на период до 2024 года».</w:t>
      </w:r>
    </w:p>
    <w:p w:rsidR="001A3D72" w:rsidRPr="000A77E1" w:rsidRDefault="001A3D72" w:rsidP="001A3D72">
      <w:pPr>
        <w:rPr>
          <w:shd w:val="clear" w:color="auto" w:fill="FFFFFF"/>
        </w:rPr>
      </w:pPr>
      <w:r w:rsidRPr="000A77E1">
        <w:rPr>
          <w:shd w:val="clear" w:color="auto" w:fill="FFFFFF"/>
        </w:rPr>
        <w:t>Указ Президента РФ от 30.01.2019 №29 «О внесении изменений в состав Координационного комитета по проведению конкурсов на предоставление грантов Президента Российской Федерации на развитие гражданского общества, утвержденный Указом Президента Российской Федерации от 3 апреля 2017 г. №137»</w:t>
      </w:r>
    </w:p>
    <w:p w:rsidR="001A3D72" w:rsidRPr="000A77E1" w:rsidRDefault="001A3D72" w:rsidP="001A3D72">
      <w:pPr>
        <w:rPr>
          <w:color w:val="000000"/>
          <w:shd w:val="clear" w:color="auto" w:fill="FFFFFF"/>
        </w:rPr>
      </w:pPr>
      <w:r w:rsidRPr="000A77E1">
        <w:rPr>
          <w:color w:val="000000"/>
          <w:shd w:val="clear" w:color="auto" w:fill="FFFFFF"/>
        </w:rPr>
        <w:t>Указ Президента РФ от 30 января 2019 г. №30 «О грантах Президента Российской Федерации, предоставляемых на развитие гражданского общества»</w:t>
      </w:r>
    </w:p>
    <w:p w:rsidR="001A3D72" w:rsidRPr="000A77E1" w:rsidRDefault="001A3D72" w:rsidP="001A3D72">
      <w:pPr>
        <w:rPr>
          <w:color w:val="000000"/>
          <w:shd w:val="clear" w:color="auto" w:fill="FFFFFF"/>
        </w:rPr>
      </w:pPr>
      <w:r w:rsidRPr="000A77E1">
        <w:rPr>
          <w:color w:val="000000"/>
          <w:shd w:val="clear" w:color="auto" w:fill="FFFFFF"/>
        </w:rPr>
        <w:t xml:space="preserve">Постановление Правительства РФ от 26 января 2017 г. № 89 «О реестре некоммерческих организаций – исполнителей общественно полезных услуг» </w:t>
      </w:r>
    </w:p>
    <w:p w:rsidR="001A3D72" w:rsidRPr="000A77E1" w:rsidRDefault="001A3D72" w:rsidP="001A3D72">
      <w:pPr>
        <w:rPr>
          <w:color w:val="000000"/>
          <w:shd w:val="clear" w:color="auto" w:fill="FFFFFF"/>
        </w:rPr>
      </w:pPr>
      <w:r w:rsidRPr="000A77E1">
        <w:rPr>
          <w:color w:val="000000"/>
          <w:shd w:val="clear" w:color="auto" w:fill="FFFFFF"/>
        </w:rPr>
        <w:t>Постановление Правительства РФ от 3 февраля 2017 г. №134 «Об утверждении правил предоставления субсидий из федерального бюджета на поддержку некоммерческих организаций в сфере духовно-просветительской деятельности и о признании утратившим силу Постановления Правительства Российской Федерации от 17 августа 2016 г. №805»</w:t>
      </w:r>
    </w:p>
    <w:p w:rsidR="001A3D72" w:rsidRPr="000A77E1" w:rsidRDefault="001A3D72" w:rsidP="001A3D72">
      <w:r w:rsidRPr="000A77E1">
        <w:t xml:space="preserve">Комплекс мер, направленных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 </w:t>
      </w:r>
      <w:r w:rsidRPr="000A77E1">
        <w:lastRenderedPageBreak/>
        <w:t>утвержденный</w:t>
      </w:r>
      <w:r w:rsidR="00FB29D2">
        <w:t xml:space="preserve"> </w:t>
      </w:r>
      <w:r w:rsidRPr="000A77E1">
        <w:t>поручением Правительства Российской Федерации от 23 мая 2016 года № 3468п-П44</w:t>
      </w:r>
    </w:p>
    <w:p w:rsidR="001A3D72" w:rsidRPr="000A77E1" w:rsidRDefault="001A3D72" w:rsidP="001A3D72">
      <w:pPr>
        <w:rPr>
          <w:color w:val="000000"/>
          <w:shd w:val="clear" w:color="auto" w:fill="FFFFFF"/>
        </w:rPr>
      </w:pPr>
      <w:r w:rsidRPr="000A77E1">
        <w:rPr>
          <w:color w:val="000000"/>
          <w:shd w:val="clear" w:color="auto" w:fill="FFFFFF"/>
        </w:rPr>
        <w:t>Закон Забайкальского края от 24 ноября 2010 г. №432-ЗЗК «О государственной поддержке социально ориентированных некоммерческих организаций в Забайкальском крае»</w:t>
      </w:r>
    </w:p>
    <w:p w:rsidR="001A3D72" w:rsidRPr="000A77E1" w:rsidRDefault="001A3D72" w:rsidP="001A3D72">
      <w:pPr>
        <w:rPr>
          <w:color w:val="000000"/>
          <w:shd w:val="clear" w:color="auto" w:fill="FFFFFF"/>
        </w:rPr>
      </w:pPr>
      <w:r w:rsidRPr="000A77E1">
        <w:rPr>
          <w:color w:val="000000"/>
          <w:shd w:val="clear" w:color="auto" w:fill="FFFFFF"/>
        </w:rPr>
        <w:t>Распоряжение Правительства Забайкальского края от 14 декабря 2016 года № 520-р «Об утверждении комплексного плана Забайкальского края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w:t>
      </w:r>
    </w:p>
    <w:p w:rsidR="001A3D72" w:rsidRPr="000A77E1" w:rsidRDefault="001A3D72" w:rsidP="001A3D72">
      <w:pPr>
        <w:rPr>
          <w:color w:val="000000"/>
          <w:shd w:val="clear" w:color="auto" w:fill="FFFFFF"/>
        </w:rPr>
      </w:pPr>
      <w:r w:rsidRPr="000A77E1">
        <w:rPr>
          <w:color w:val="000000"/>
          <w:shd w:val="clear" w:color="auto" w:fill="FFFFFF"/>
        </w:rPr>
        <w:t>Постановление Правительства Забайкальского края от 24 мая 2013 г. №203 «Об имущественной поддержке социально ориентированных некоммерческих организаций»</w:t>
      </w:r>
    </w:p>
    <w:p w:rsidR="001A3D72" w:rsidRPr="000A77E1" w:rsidRDefault="001A3D72" w:rsidP="001A3D72">
      <w:pPr>
        <w:rPr>
          <w:color w:val="000000"/>
          <w:shd w:val="clear" w:color="auto" w:fill="FFFFFF"/>
        </w:rPr>
      </w:pPr>
      <w:r w:rsidRPr="000A77E1">
        <w:rPr>
          <w:color w:val="000000"/>
          <w:shd w:val="clear" w:color="auto" w:fill="FFFFFF"/>
        </w:rPr>
        <w:t>Постановление Правительства Забайкальского края от 27 апреля 2017 г. №166 «Об уполномоченных органах в сфере государственной поддержки социально ориентированных некоммерческих организаций»</w:t>
      </w:r>
    </w:p>
    <w:p w:rsidR="001A3D72" w:rsidRPr="000A77E1" w:rsidRDefault="001A3D72" w:rsidP="001A3D72">
      <w:pPr>
        <w:rPr>
          <w:color w:val="000000"/>
          <w:shd w:val="clear" w:color="auto" w:fill="FFFFFF"/>
        </w:rPr>
      </w:pPr>
      <w:r w:rsidRPr="000A77E1">
        <w:rPr>
          <w:color w:val="000000"/>
          <w:shd w:val="clear" w:color="auto" w:fill="FFFFFF"/>
        </w:rPr>
        <w:t>Постановление Правительства Забайкальского края от 18 августа 2017 г. №336 «Об</w:t>
      </w:r>
      <w:r w:rsidR="00FB29D2">
        <w:rPr>
          <w:color w:val="000000"/>
          <w:shd w:val="clear" w:color="auto" w:fill="FFFFFF"/>
        </w:rPr>
        <w:t xml:space="preserve"> </w:t>
      </w:r>
      <w:bookmarkStart w:id="13" w:name="_GoBack"/>
      <w:bookmarkEnd w:id="13"/>
      <w:r w:rsidRPr="000A77E1">
        <w:rPr>
          <w:color w:val="000000"/>
          <w:shd w:val="clear" w:color="auto" w:fill="FFFFFF"/>
        </w:rPr>
        <w:t>утверждении порядка субсидий из бюджета Забайкальского края социально ориентированным некоммерческим организациям, не являющимся государственными (муниципальными) учреждениями, оказывающим услуги в области культуры и искусства»</w:t>
      </w:r>
    </w:p>
    <w:p w:rsidR="001A3D72" w:rsidRPr="000A77E1" w:rsidRDefault="001A3D72" w:rsidP="001A3D72">
      <w:pPr>
        <w:rPr>
          <w:color w:val="000000"/>
          <w:shd w:val="clear" w:color="auto" w:fill="FFFFFF"/>
        </w:rPr>
      </w:pPr>
      <w:r w:rsidRPr="000A77E1">
        <w:rPr>
          <w:color w:val="000000"/>
          <w:shd w:val="clear" w:color="auto" w:fill="FFFFFF"/>
        </w:rPr>
        <w:t>Приказ Министерства культуры Забайкальского края от 20 февраля 2017 г. № 32/ОД «О формировании реестра социально ориентированных некоммерческих организаций, не являющихся государственными (муниципальными) учреждениями, оказывающих услуги в области культуры»</w:t>
      </w:r>
    </w:p>
    <w:p w:rsidR="001A3D72" w:rsidRPr="000A77E1" w:rsidRDefault="001A3D72" w:rsidP="001A3D72">
      <w:r w:rsidRPr="000A77E1">
        <w:rPr>
          <w:color w:val="000000"/>
          <w:shd w:val="clear" w:color="auto" w:fill="FFFFFF"/>
        </w:rPr>
        <w:t xml:space="preserve">Приказ Министерства культуры Забайкальского края </w:t>
      </w:r>
      <w:r w:rsidRPr="000A77E1">
        <w:t>от 29 января 2019 года № 20/0Д «О проведении в 2019 году конкурса на предоставление субсидий из бюджета Забайкальского края социально ориентированным некоммерческим организациям, не являющимися государственными (муниципальными) учреждениями, оказывающими услуги в области культуры и искусства»</w:t>
      </w:r>
    </w:p>
    <w:p w:rsidR="001A3D72" w:rsidRPr="000A77E1" w:rsidRDefault="001A3D72" w:rsidP="001A3D72"/>
    <w:p w:rsidR="001A3D72" w:rsidRPr="000A77E1" w:rsidRDefault="001A3D72" w:rsidP="001A3D72">
      <w:pPr>
        <w:jc w:val="center"/>
        <w:rPr>
          <w:b/>
        </w:rPr>
      </w:pPr>
      <w:r w:rsidRPr="000A77E1">
        <w:rPr>
          <w:b/>
        </w:rPr>
        <w:t>Литература:</w:t>
      </w:r>
    </w:p>
    <w:p w:rsidR="001A3D72" w:rsidRPr="000A77E1" w:rsidRDefault="001A3D72" w:rsidP="001A3D72"/>
    <w:p w:rsidR="001A3D72" w:rsidRPr="000A77E1" w:rsidRDefault="001A3D72" w:rsidP="001A3D72">
      <w:r w:rsidRPr="000A77E1">
        <w:t>Елизова В. Местные сообщества помогут учреждению привлечь посетителей и заработать // Справочник руководителя учреждения культуры. – 2017. – № 1. – с. 90-96.</w:t>
      </w:r>
    </w:p>
    <w:p w:rsidR="001A3D72" w:rsidRPr="000A77E1" w:rsidRDefault="001A3D72" w:rsidP="001A3D72">
      <w:r w:rsidRPr="000A77E1">
        <w:t>Около миллиона рублей получат некоммерческие организации сферы культур</w:t>
      </w:r>
      <w:proofErr w:type="gramStart"/>
      <w:r w:rsidRPr="000A77E1">
        <w:t>ы[</w:t>
      </w:r>
      <w:proofErr w:type="gramEnd"/>
      <w:r w:rsidRPr="000A77E1">
        <w:t xml:space="preserve">Электронный ресурс]. – Режим доступа: </w:t>
      </w:r>
      <w:hyperlink r:id="rId27" w:history="1">
        <w:r w:rsidRPr="000A77E1">
          <w:rPr>
            <w:rStyle w:val="aa"/>
          </w:rPr>
          <w:t>http://xn--80apgechxphc1h.xn--80aaaac8algcbgbck3fl0q.xn--p1ai/news/okolo-milliona-rubley-poluchat-nekommercheskie-organizacii-sfery-kultury/</w:t>
        </w:r>
      </w:hyperlink>
      <w:r w:rsidRPr="000A77E1">
        <w:t>. – 19 апреля 2019 г.</w:t>
      </w:r>
    </w:p>
    <w:p w:rsidR="001A3D72" w:rsidRPr="000A77E1" w:rsidRDefault="001A3D72" w:rsidP="001A3D72">
      <w:proofErr w:type="spellStart"/>
      <w:r w:rsidRPr="000A77E1">
        <w:t>Рудинская</w:t>
      </w:r>
      <w:proofErr w:type="spellEnd"/>
      <w:r w:rsidRPr="000A77E1">
        <w:t xml:space="preserve"> О.В. Работа с социально ориентированными некоммерческими организациями на примере деятельности Дома офицеров </w:t>
      </w:r>
      <w:r w:rsidRPr="000A77E1">
        <w:lastRenderedPageBreak/>
        <w:t>как ресурсно-методического центра для учреждений и организаций муниципальных образований Красноярского края // В помощь руководителю учреждения культуры клубного типа: методические материалы / Л.Н. Романова [и др.]; ГЦНТ. – Красноярск: ИД «Класс Плюс», 2018. – 92 с.</w:t>
      </w: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Pr="000A77E1" w:rsidRDefault="001A3D72" w:rsidP="001A3D72">
      <w:pPr>
        <w:rPr>
          <w:i/>
        </w:rPr>
      </w:pPr>
    </w:p>
    <w:p w:rsidR="001A3D72" w:rsidRDefault="001A3D72" w:rsidP="001A3D72">
      <w:pPr>
        <w:rPr>
          <w:i/>
        </w:rPr>
      </w:pPr>
    </w:p>
    <w:p w:rsidR="001A3D72" w:rsidRDefault="001A3D72" w:rsidP="001A3D72">
      <w:pPr>
        <w:rPr>
          <w:i/>
        </w:rPr>
      </w:pPr>
    </w:p>
    <w:p w:rsidR="001A3D72" w:rsidRDefault="001A3D72" w:rsidP="001A3D72">
      <w:pPr>
        <w:rPr>
          <w:i/>
        </w:rPr>
      </w:pPr>
    </w:p>
    <w:p w:rsidR="001A3D72" w:rsidRDefault="001A3D72" w:rsidP="001A3D72">
      <w:pPr>
        <w:rPr>
          <w:i/>
        </w:rPr>
      </w:pPr>
    </w:p>
    <w:p w:rsidR="008A2C23" w:rsidRPr="000C1496" w:rsidRDefault="008A2C23" w:rsidP="0028245F">
      <w:pPr>
        <w:rPr>
          <w:b/>
          <w:szCs w:val="28"/>
        </w:rPr>
      </w:pPr>
    </w:p>
    <w:sectPr w:rsidR="008A2C23" w:rsidRPr="000C14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378" w:rsidRDefault="00545378" w:rsidP="008A2C23">
      <w:r>
        <w:separator/>
      </w:r>
    </w:p>
  </w:endnote>
  <w:endnote w:type="continuationSeparator" w:id="0">
    <w:p w:rsidR="00545378" w:rsidRDefault="00545378" w:rsidP="008A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378" w:rsidRDefault="00545378" w:rsidP="008A2C23">
      <w:r>
        <w:separator/>
      </w:r>
    </w:p>
  </w:footnote>
  <w:footnote w:type="continuationSeparator" w:id="0">
    <w:p w:rsidR="00545378" w:rsidRDefault="00545378" w:rsidP="008A2C23">
      <w:r>
        <w:continuationSeparator/>
      </w:r>
    </w:p>
  </w:footnote>
  <w:footnote w:id="1">
    <w:p w:rsidR="00B24C9F" w:rsidRDefault="00B24C9F" w:rsidP="008A2C23">
      <w:r>
        <w:rPr>
          <w:rStyle w:val="a9"/>
        </w:rPr>
        <w:footnoteRef/>
      </w:r>
      <w:r>
        <w:t xml:space="preserve">  </w:t>
      </w:r>
      <w:r w:rsidRPr="00432A4F">
        <w:t>Ст</w:t>
      </w:r>
      <w:r>
        <w:t>.</w:t>
      </w:r>
      <w:r w:rsidRPr="00432A4F">
        <w:t xml:space="preserve">29.1 - 29.2 </w:t>
      </w:r>
      <w:hyperlink r:id="rId1" w:history="1">
        <w:r w:rsidRPr="00432A4F">
          <w:t>Градостроительного кодекса Российской Федерации</w:t>
        </w:r>
      </w:hyperlink>
      <w:r w:rsidRPr="00432A4F">
        <w:t>.</w:t>
      </w:r>
    </w:p>
  </w:footnote>
  <w:footnote w:id="2">
    <w:p w:rsidR="00B24C9F" w:rsidRDefault="00B24C9F" w:rsidP="008A2C23">
      <w:r>
        <w:rPr>
          <w:rStyle w:val="a9"/>
        </w:rPr>
        <w:footnoteRef/>
      </w:r>
      <w:r>
        <w:t xml:space="preserve"> </w:t>
      </w:r>
      <w:r w:rsidRPr="00432A4F">
        <w:t>Ст</w:t>
      </w:r>
      <w:r>
        <w:t>.</w:t>
      </w:r>
      <w:r w:rsidRPr="00432A4F">
        <w:t xml:space="preserve"> 35 </w:t>
      </w:r>
      <w:hyperlink r:id="rId2" w:history="1">
        <w:r w:rsidRPr="00432A4F">
          <w:t>Федерального закона от 26 мая 1996 года N 54-ФЗ "О Музейном фонде Российской Федерации и музеях в Российской Федерации"</w:t>
        </w:r>
      </w:hyperlink>
      <w:r w:rsidRPr="00432A4F">
        <w:t>.</w:t>
      </w:r>
    </w:p>
  </w:footnote>
  <w:footnote w:id="3">
    <w:p w:rsidR="00B24C9F" w:rsidRDefault="00B24C9F" w:rsidP="008A2C23">
      <w:pPr>
        <w:pStyle w:val="a7"/>
        <w:ind w:firstLine="709"/>
      </w:pPr>
      <w:r>
        <w:rPr>
          <w:rStyle w:val="a9"/>
        </w:rPr>
        <w:footnoteRef/>
      </w:r>
      <w:r>
        <w:t xml:space="preserve"> С</w:t>
      </w:r>
      <w:r w:rsidRPr="00432A4F">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r w:rsidRPr="00432A4F">
        <w:rPr>
          <w:rFonts w:ascii="Times New Roman" w:eastAsia="Times New Roman" w:hAnsi="Times New Roman" w:cs="Times New Roman"/>
          <w:sz w:val="24"/>
          <w:szCs w:val="24"/>
          <w:lang w:eastAsia="ru-RU"/>
        </w:rPr>
        <w:t xml:space="preserve"> 15 </w:t>
      </w:r>
      <w:r w:rsidRPr="00432A4F">
        <w:rPr>
          <w:rFonts w:ascii="Times New Roman" w:eastAsia="Times New Roman" w:hAnsi="Times New Roman" w:cs="Times New Roman"/>
          <w:bCs/>
          <w:kern w:val="36"/>
          <w:sz w:val="24"/>
          <w:szCs w:val="24"/>
          <w:lang w:eastAsia="ru-RU"/>
        </w:rPr>
        <w:t>Федерального закона от 29 декабря 1994 г. № 78-ФЗ "О библиотечном деле"</w:t>
      </w:r>
    </w:p>
  </w:footnote>
  <w:footnote w:id="4">
    <w:p w:rsidR="00B24C9F" w:rsidRDefault="00B24C9F" w:rsidP="008A2C23">
      <w:pPr>
        <w:pStyle w:val="a7"/>
        <w:ind w:firstLine="709"/>
      </w:pPr>
      <w:r>
        <w:rPr>
          <w:rStyle w:val="a9"/>
        </w:rPr>
        <w:footnoteRef/>
      </w:r>
      <w:r>
        <w:t xml:space="preserve"> </w:t>
      </w:r>
      <w:r w:rsidRPr="00F9035F">
        <w:rPr>
          <w:rFonts w:ascii="Times New Roman" w:eastAsia="Times New Roman" w:hAnsi="Times New Roman" w:cs="Times New Roman"/>
          <w:sz w:val="24"/>
          <w:szCs w:val="24"/>
          <w:lang w:eastAsia="ru-RU"/>
        </w:rPr>
        <w:t xml:space="preserve"> Ст. 16, Федерального закона от 26.05.1996 N </w:t>
      </w:r>
      <w:hyperlink r:id="rId3" w:history="1">
        <w:r w:rsidRPr="00F9035F">
          <w:rPr>
            <w:rFonts w:ascii="Times New Roman" w:eastAsia="Times New Roman" w:hAnsi="Times New Roman" w:cs="Times New Roman"/>
            <w:color w:val="0000FF"/>
            <w:sz w:val="24"/>
            <w:szCs w:val="24"/>
            <w:u w:val="single"/>
            <w:lang w:eastAsia="ru-RU"/>
          </w:rPr>
          <w:t>54-ФЗ</w:t>
        </w:r>
      </w:hyperlink>
      <w:r w:rsidRPr="00F9035F">
        <w:rPr>
          <w:rFonts w:ascii="Times New Roman" w:eastAsia="Times New Roman" w:hAnsi="Times New Roman" w:cs="Times New Roman"/>
          <w:sz w:val="24"/>
          <w:szCs w:val="24"/>
          <w:lang w:eastAsia="ru-RU"/>
        </w:rPr>
        <w:t xml:space="preserve"> "О Музейном фонде Российской Федерации и музеях в Российской Федерации"</w:t>
      </w:r>
    </w:p>
  </w:footnote>
  <w:footnote w:id="5">
    <w:p w:rsidR="00B24C9F" w:rsidRDefault="00B24C9F" w:rsidP="008A2C23">
      <w:pPr>
        <w:pStyle w:val="a7"/>
      </w:pPr>
      <w:r>
        <w:rPr>
          <w:rStyle w:val="a9"/>
        </w:rPr>
        <w:footnoteRef/>
      </w:r>
      <w:r>
        <w:t xml:space="preserve"> </w:t>
      </w:r>
      <w:r w:rsidRPr="00F9035F">
        <w:rPr>
          <w:rFonts w:ascii="Times New Roman" w:eastAsia="Times New Roman" w:hAnsi="Times New Roman" w:cs="Times New Roman"/>
          <w:sz w:val="24"/>
          <w:szCs w:val="24"/>
          <w:lang w:eastAsia="ru-RU"/>
        </w:rPr>
        <w:t xml:space="preserve"> П. 1.1 ст. 14.1; п. 1.1 ст. 15.1; п. 1.1 ст. 16.1 Федерального закона от 06.10.2003 </w:t>
      </w:r>
      <w:r>
        <w:rPr>
          <w:rFonts w:ascii="Times New Roman" w:eastAsia="Times New Roman" w:hAnsi="Times New Roman" w:cs="Times New Roman"/>
          <w:sz w:val="24"/>
          <w:szCs w:val="24"/>
          <w:lang w:eastAsia="ru-RU"/>
        </w:rPr>
        <w:t>№</w:t>
      </w:r>
      <w:r w:rsidRPr="00F9035F">
        <w:rPr>
          <w:rFonts w:ascii="Times New Roman" w:eastAsia="Times New Roman" w:hAnsi="Times New Roman" w:cs="Times New Roman"/>
          <w:sz w:val="24"/>
          <w:szCs w:val="24"/>
          <w:lang w:eastAsia="ru-RU"/>
        </w:rPr>
        <w:t xml:space="preserve"> </w:t>
      </w:r>
      <w:hyperlink r:id="rId4" w:history="1">
        <w:r w:rsidRPr="00F9035F">
          <w:rPr>
            <w:rFonts w:ascii="Times New Roman" w:eastAsia="Times New Roman" w:hAnsi="Times New Roman" w:cs="Times New Roman"/>
            <w:color w:val="0000FF"/>
            <w:sz w:val="24"/>
            <w:szCs w:val="24"/>
            <w:u w:val="single"/>
            <w:lang w:eastAsia="ru-RU"/>
          </w:rPr>
          <w:t>131-ФЗ</w:t>
        </w:r>
      </w:hyperlink>
      <w:r w:rsidRPr="00F9035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footnote>
  <w:footnote w:id="6">
    <w:p w:rsidR="00B24C9F" w:rsidRDefault="00B24C9F" w:rsidP="008A2C23">
      <w:pPr>
        <w:pStyle w:val="a7"/>
      </w:pPr>
      <w:r>
        <w:rPr>
          <w:rStyle w:val="a9"/>
        </w:rPr>
        <w:footnoteRef/>
      </w:r>
      <w:r>
        <w:t xml:space="preserve"> </w:t>
      </w:r>
      <w:r>
        <w:rPr>
          <w:rFonts w:ascii="Times New Roman" w:eastAsia="Times New Roman" w:hAnsi="Times New Roman" w:cs="Times New Roman"/>
          <w:sz w:val="24"/>
          <w:szCs w:val="24"/>
          <w:lang w:eastAsia="ru-RU"/>
        </w:rPr>
        <w:t>(</w:t>
      </w:r>
      <w:r w:rsidRPr="00F9035F">
        <w:rPr>
          <w:rFonts w:ascii="Times New Roman" w:eastAsia="Times New Roman" w:hAnsi="Times New Roman" w:cs="Times New Roman"/>
          <w:sz w:val="24"/>
          <w:szCs w:val="24"/>
          <w:lang w:eastAsia="ru-RU"/>
        </w:rPr>
        <w:t xml:space="preserve"> Распоряжение Правительства Российской Федерации от 10.06.2011 </w:t>
      </w:r>
      <w:r>
        <w:rPr>
          <w:rFonts w:ascii="Times New Roman" w:eastAsia="Times New Roman" w:hAnsi="Times New Roman" w:cs="Times New Roman"/>
          <w:sz w:val="24"/>
          <w:szCs w:val="24"/>
          <w:lang w:eastAsia="ru-RU"/>
        </w:rPr>
        <w:t>№</w:t>
      </w:r>
      <w:r w:rsidRPr="00F9035F">
        <w:rPr>
          <w:rFonts w:ascii="Times New Roman" w:eastAsia="Times New Roman" w:hAnsi="Times New Roman" w:cs="Times New Roman"/>
          <w:sz w:val="24"/>
          <w:szCs w:val="24"/>
          <w:lang w:eastAsia="ru-RU"/>
        </w:rPr>
        <w:t xml:space="preserve"> </w:t>
      </w:r>
      <w:hyperlink r:id="rId5" w:history="1">
        <w:r w:rsidRPr="00F9035F">
          <w:rPr>
            <w:rFonts w:ascii="Times New Roman" w:eastAsia="Times New Roman" w:hAnsi="Times New Roman" w:cs="Times New Roman"/>
            <w:color w:val="0000FF"/>
            <w:sz w:val="24"/>
            <w:szCs w:val="24"/>
            <w:u w:val="single"/>
            <w:lang w:eastAsia="ru-RU"/>
          </w:rPr>
          <w:t>1019-р</w:t>
        </w:r>
      </w:hyperlink>
      <w:r w:rsidRPr="00F9035F">
        <w:rPr>
          <w:rFonts w:ascii="Times New Roman" w:eastAsia="Times New Roman" w:hAnsi="Times New Roman" w:cs="Times New Roman"/>
          <w:sz w:val="24"/>
          <w:szCs w:val="24"/>
          <w:lang w:eastAsia="ru-RU"/>
        </w:rPr>
        <w:t xml:space="preserve"> "О Концепции театрального дела в Российской Федерации на период до 2020 года"</w:t>
      </w:r>
      <w:r>
        <w:rPr>
          <w:rFonts w:ascii="Times New Roman" w:eastAsia="Times New Roman" w:hAnsi="Times New Roman" w:cs="Times New Roman"/>
          <w:sz w:val="24"/>
          <w:szCs w:val="24"/>
          <w:lang w:eastAsia="ru-RU"/>
        </w:rPr>
        <w:t>)</w:t>
      </w:r>
    </w:p>
  </w:footnote>
  <w:footnote w:id="7">
    <w:p w:rsidR="00B24C9F" w:rsidRDefault="00B24C9F" w:rsidP="008A2C23">
      <w:pPr>
        <w:pStyle w:val="a7"/>
      </w:pPr>
      <w:r>
        <w:rPr>
          <w:rStyle w:val="a9"/>
        </w:rPr>
        <w:footnoteRef/>
      </w:r>
      <w:r>
        <w:t xml:space="preserve"> </w:t>
      </w:r>
      <w:proofErr w:type="gramStart"/>
      <w:r w:rsidRPr="00F9035F">
        <w:rPr>
          <w:rFonts w:ascii="Times New Roman" w:eastAsia="Times New Roman" w:hAnsi="Times New Roman" w:cs="Times New Roman"/>
          <w:sz w:val="24"/>
          <w:szCs w:val="24"/>
          <w:lang w:eastAsia="ru-RU"/>
        </w:rPr>
        <w:t xml:space="preserve">Распоряжение Правительства Российской Федерации от 24.11.2015 </w:t>
      </w:r>
      <w:r>
        <w:rPr>
          <w:rFonts w:ascii="Times New Roman" w:eastAsia="Times New Roman" w:hAnsi="Times New Roman" w:cs="Times New Roman"/>
          <w:sz w:val="24"/>
          <w:szCs w:val="24"/>
          <w:lang w:eastAsia="ru-RU"/>
        </w:rPr>
        <w:t>№</w:t>
      </w:r>
      <w:r w:rsidRPr="00F9035F">
        <w:rPr>
          <w:rFonts w:ascii="Times New Roman" w:eastAsia="Times New Roman" w:hAnsi="Times New Roman" w:cs="Times New Roman"/>
          <w:sz w:val="24"/>
          <w:szCs w:val="24"/>
          <w:lang w:eastAsia="ru-RU"/>
        </w:rPr>
        <w:t xml:space="preserve"> </w:t>
      </w:r>
      <w:hyperlink r:id="rId6" w:history="1">
        <w:r w:rsidRPr="00F9035F">
          <w:rPr>
            <w:rFonts w:ascii="Times New Roman" w:eastAsia="Times New Roman" w:hAnsi="Times New Roman" w:cs="Times New Roman"/>
            <w:color w:val="0000FF"/>
            <w:sz w:val="24"/>
            <w:szCs w:val="24"/>
            <w:u w:val="single"/>
            <w:lang w:eastAsia="ru-RU"/>
          </w:rPr>
          <w:t>2395-р</w:t>
        </w:r>
      </w:hyperlink>
      <w:r w:rsidRPr="00F9035F">
        <w:rPr>
          <w:rFonts w:ascii="Times New Roman" w:eastAsia="Times New Roman" w:hAnsi="Times New Roman" w:cs="Times New Roman"/>
          <w:sz w:val="24"/>
          <w:szCs w:val="24"/>
          <w:lang w:eastAsia="ru-RU"/>
        </w:rPr>
        <w:t xml:space="preserve"> "О Концепции развития концертной деятельности в области академической музыки в Российской Федерации"</w:t>
      </w:r>
      <w:r>
        <w:rPr>
          <w:rFonts w:ascii="Times New Roman" w:eastAsia="Times New Roman" w:hAnsi="Times New Roman" w:cs="Times New Roman"/>
          <w:sz w:val="24"/>
          <w:szCs w:val="24"/>
          <w:lang w:eastAsia="ru-RU"/>
        </w:rPr>
        <w:t>)</w:t>
      </w:r>
      <w:r w:rsidRPr="00F9035F">
        <w:rPr>
          <w:rFonts w:ascii="Times New Roman" w:eastAsia="Times New Roman" w:hAnsi="Times New Roman" w:cs="Times New Roman"/>
          <w:sz w:val="24"/>
          <w:szCs w:val="24"/>
          <w:lang w:eastAsia="ru-RU"/>
        </w:rPr>
        <w:t xml:space="preserve">  </w:t>
      </w:r>
      <w:proofErr w:type="gramEnd"/>
    </w:p>
  </w:footnote>
  <w:footnote w:id="8">
    <w:p w:rsidR="00B24C9F" w:rsidRDefault="00B24C9F" w:rsidP="008A2C23">
      <w:pPr>
        <w:pStyle w:val="a7"/>
      </w:pPr>
      <w:r>
        <w:rPr>
          <w:rStyle w:val="a9"/>
        </w:rPr>
        <w:footnoteRef/>
      </w:r>
      <w:r>
        <w:t xml:space="preserve"> </w:t>
      </w:r>
      <w:r>
        <w:rPr>
          <w:rFonts w:ascii="Times New Roman" w:eastAsia="Times New Roman" w:hAnsi="Times New Roman" w:cs="Times New Roman"/>
          <w:sz w:val="24"/>
          <w:szCs w:val="24"/>
          <w:lang w:eastAsia="ru-RU"/>
        </w:rPr>
        <w:t>(</w:t>
      </w:r>
      <w:r w:rsidRPr="00F9035F">
        <w:rPr>
          <w:rFonts w:ascii="Times New Roman" w:eastAsia="Times New Roman" w:hAnsi="Times New Roman" w:cs="Times New Roman"/>
          <w:sz w:val="24"/>
          <w:szCs w:val="24"/>
          <w:lang w:eastAsia="ru-RU"/>
        </w:rPr>
        <w:t xml:space="preserve">П. 18 ст. 26.2 Федерального закона от 06.10.1999 N </w:t>
      </w:r>
      <w:hyperlink r:id="rId7" w:history="1">
        <w:r w:rsidRPr="00F9035F">
          <w:rPr>
            <w:rFonts w:ascii="Times New Roman" w:eastAsia="Times New Roman" w:hAnsi="Times New Roman" w:cs="Times New Roman"/>
            <w:color w:val="0000FF"/>
            <w:sz w:val="24"/>
            <w:szCs w:val="24"/>
            <w:u w:val="single"/>
            <w:lang w:eastAsia="ru-RU"/>
          </w:rPr>
          <w:t>184-ФЗ</w:t>
        </w:r>
      </w:hyperlink>
      <w:r w:rsidRPr="00F9035F">
        <w:rPr>
          <w:rFonts w:ascii="Times New Roman" w:eastAsia="Times New Roman" w:hAnsi="Times New Roman" w:cs="Times New Roman"/>
          <w:sz w:val="24"/>
          <w:szCs w:val="24"/>
          <w:lang w:eastAsia="ru-RU"/>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eastAsia="Times New Roman" w:hAnsi="Times New Roman" w:cs="Times New Roman"/>
          <w:sz w:val="24"/>
          <w:szCs w:val="24"/>
          <w:lang w:eastAsia="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EC6A92"/>
    <w:lvl w:ilvl="0">
      <w:numFmt w:val="decimal"/>
      <w:lvlText w:val="*"/>
      <w:lvlJc w:val="left"/>
    </w:lvl>
  </w:abstractNum>
  <w:abstractNum w:abstractNumId="1">
    <w:nsid w:val="00000023"/>
    <w:multiLevelType w:val="singleLevel"/>
    <w:tmpl w:val="00000023"/>
    <w:name w:val="WW8Num35"/>
    <w:lvl w:ilvl="0">
      <w:numFmt w:val="bullet"/>
      <w:lvlText w:val="-"/>
      <w:lvlJc w:val="left"/>
      <w:pPr>
        <w:tabs>
          <w:tab w:val="num" w:pos="360"/>
        </w:tabs>
        <w:ind w:left="360" w:hanging="360"/>
      </w:pPr>
      <w:rPr>
        <w:rFonts w:ascii="StarSymbol" w:hAnsi="StarSymbol"/>
      </w:rPr>
    </w:lvl>
  </w:abstractNum>
  <w:abstractNum w:abstractNumId="2">
    <w:nsid w:val="0B59024F"/>
    <w:multiLevelType w:val="hybridMultilevel"/>
    <w:tmpl w:val="2AB27210"/>
    <w:lvl w:ilvl="0" w:tplc="0A940C6E">
      <w:start w:val="1"/>
      <w:numFmt w:val="decimal"/>
      <w:lvlText w:val="%1."/>
      <w:lvlJc w:val="left"/>
      <w:pPr>
        <w:ind w:left="1584" w:hanging="12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5041A"/>
    <w:multiLevelType w:val="hybridMultilevel"/>
    <w:tmpl w:val="BC6E4C18"/>
    <w:lvl w:ilvl="0" w:tplc="C69A92B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69A4292"/>
    <w:multiLevelType w:val="hybridMultilevel"/>
    <w:tmpl w:val="5FDE5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997B10"/>
    <w:multiLevelType w:val="singleLevel"/>
    <w:tmpl w:val="CED20C28"/>
    <w:lvl w:ilvl="0">
      <w:start w:val="3"/>
      <w:numFmt w:val="decimal"/>
      <w:lvlText w:val="2.%1."/>
      <w:legacy w:legacy="1" w:legacySpace="0" w:legacyIndent="289"/>
      <w:lvlJc w:val="left"/>
      <w:rPr>
        <w:rFonts w:ascii="Times New Roman" w:hAnsi="Times New Roman" w:cs="Times New Roman" w:hint="default"/>
      </w:rPr>
    </w:lvl>
  </w:abstractNum>
  <w:abstractNum w:abstractNumId="6">
    <w:nsid w:val="30724A5B"/>
    <w:multiLevelType w:val="multilevel"/>
    <w:tmpl w:val="046E6A40"/>
    <w:lvl w:ilvl="0">
      <w:start w:val="1"/>
      <w:numFmt w:val="decimal"/>
      <w:lvlText w:val="%1."/>
      <w:lvlJc w:val="left"/>
      <w:pPr>
        <w:ind w:left="2771" w:hanging="360"/>
      </w:pPr>
      <w:rPr>
        <w:rFonts w:hint="default"/>
      </w:rPr>
    </w:lvl>
    <w:lvl w:ilvl="1">
      <w:start w:val="4"/>
      <w:numFmt w:val="decimal"/>
      <w:isLgl/>
      <w:lvlText w:val="%1.%2."/>
      <w:lvlJc w:val="left"/>
      <w:pPr>
        <w:ind w:left="1894" w:hanging="1185"/>
      </w:pPr>
      <w:rPr>
        <w:rFonts w:hint="default"/>
      </w:rPr>
    </w:lvl>
    <w:lvl w:ilvl="2">
      <w:start w:val="1"/>
      <w:numFmt w:val="decimal"/>
      <w:isLgl/>
      <w:lvlText w:val="%1.%2.%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290" w:hanging="118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3CC475F8"/>
    <w:multiLevelType w:val="hybridMultilevel"/>
    <w:tmpl w:val="F5C4F2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70E161E"/>
    <w:multiLevelType w:val="singleLevel"/>
    <w:tmpl w:val="EE5E1464"/>
    <w:lvl w:ilvl="0">
      <w:start w:val="1"/>
      <w:numFmt w:val="decimal"/>
      <w:lvlText w:val="%1."/>
      <w:legacy w:legacy="1" w:legacySpace="0" w:legacyIndent="173"/>
      <w:lvlJc w:val="left"/>
      <w:rPr>
        <w:rFonts w:ascii="Times New Roman" w:hAnsi="Times New Roman" w:cs="Times New Roman" w:hint="default"/>
        <w:sz w:val="28"/>
        <w:szCs w:val="28"/>
      </w:rPr>
    </w:lvl>
  </w:abstractNum>
  <w:abstractNum w:abstractNumId="9">
    <w:nsid w:val="68956140"/>
    <w:multiLevelType w:val="hybridMultilevel"/>
    <w:tmpl w:val="9872EB40"/>
    <w:lvl w:ilvl="0" w:tplc="357055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757049"/>
    <w:multiLevelType w:val="hybridMultilevel"/>
    <w:tmpl w:val="82FEE2B8"/>
    <w:lvl w:ilvl="0" w:tplc="6ACA23B0">
      <w:start w:val="5"/>
      <w:numFmt w:val="decimal"/>
      <w:lvlText w:val="%1."/>
      <w:lvlJc w:val="left"/>
      <w:pPr>
        <w:ind w:left="1080" w:hanging="360"/>
      </w:pPr>
      <w:rPr>
        <w:rFonts w:cs="Times New Roman" w:hint="default"/>
        <w:color w:val="26282F"/>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711C7E7E"/>
    <w:multiLevelType w:val="multilevel"/>
    <w:tmpl w:val="F1BC4AAE"/>
    <w:lvl w:ilvl="0">
      <w:start w:val="1"/>
      <w:numFmt w:val="decimal"/>
      <w:lvlText w:val="%1)"/>
      <w:lvlJc w:val="left"/>
      <w:pPr>
        <w:tabs>
          <w:tab w:val="num" w:pos="720"/>
        </w:tabs>
        <w:ind w:left="720" w:hanging="360"/>
      </w:pPr>
      <w:rPr>
        <w:rFonts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835848"/>
    <w:multiLevelType w:val="singleLevel"/>
    <w:tmpl w:val="2E54D488"/>
    <w:lvl w:ilvl="0">
      <w:start w:val="6"/>
      <w:numFmt w:val="decimal"/>
      <w:lvlText w:val="3.%1."/>
      <w:legacy w:legacy="1" w:legacySpace="0" w:legacyIndent="288"/>
      <w:lvlJc w:val="left"/>
      <w:rPr>
        <w:rFonts w:ascii="Times New Roman" w:hAnsi="Times New Roman" w:cs="Times New Roman" w:hint="default"/>
      </w:rPr>
    </w:lvl>
  </w:abstractNum>
  <w:abstractNum w:abstractNumId="13">
    <w:nsid w:val="74EE234F"/>
    <w:multiLevelType w:val="hybridMultilevel"/>
    <w:tmpl w:val="DC289258"/>
    <w:lvl w:ilvl="0" w:tplc="A2B228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7"/>
  </w:num>
  <w:num w:numId="3">
    <w:abstractNumId w:val="10"/>
  </w:num>
  <w:num w:numId="4">
    <w:abstractNumId w:val="8"/>
  </w:num>
  <w:num w:numId="5">
    <w:abstractNumId w:val="0"/>
    <w:lvlOverride w:ilvl="0">
      <w:lvl w:ilvl="0">
        <w:start w:val="65535"/>
        <w:numFmt w:val="bullet"/>
        <w:lvlText w:val="-"/>
        <w:legacy w:legacy="1" w:legacySpace="0" w:legacyIndent="159"/>
        <w:lvlJc w:val="left"/>
        <w:rPr>
          <w:rFonts w:ascii="Arial" w:hAnsi="Arial" w:cs="Arial" w:hint="default"/>
        </w:rPr>
      </w:lvl>
    </w:lvlOverride>
  </w:num>
  <w:num w:numId="6">
    <w:abstractNumId w:val="0"/>
    <w:lvlOverride w:ilvl="0">
      <w:lvl w:ilvl="0">
        <w:start w:val="65535"/>
        <w:numFmt w:val="bullet"/>
        <w:lvlText w:val="-"/>
        <w:legacy w:legacy="1" w:legacySpace="0" w:legacyIndent="158"/>
        <w:lvlJc w:val="left"/>
        <w:rPr>
          <w:rFonts w:ascii="Arial" w:hAnsi="Arial" w:cs="Arial" w:hint="default"/>
        </w:rPr>
      </w:lvl>
    </w:lvlOverride>
  </w:num>
  <w:num w:numId="7">
    <w:abstractNumId w:val="12"/>
  </w:num>
  <w:num w:numId="8">
    <w:abstractNumId w:val="5"/>
  </w:num>
  <w:num w:numId="9">
    <w:abstractNumId w:val="3"/>
  </w:num>
  <w:num w:numId="10">
    <w:abstractNumId w:val="13"/>
  </w:num>
  <w:num w:numId="11">
    <w:abstractNumId w:val="6"/>
  </w:num>
  <w:num w:numId="12">
    <w:abstractNumId w:val="1"/>
  </w:num>
  <w:num w:numId="13">
    <w:abstractNumId w:val="9"/>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C3"/>
    <w:rsid w:val="000311C9"/>
    <w:rsid w:val="000C1496"/>
    <w:rsid w:val="000D391E"/>
    <w:rsid w:val="000E54B3"/>
    <w:rsid w:val="001800E9"/>
    <w:rsid w:val="001A08E7"/>
    <w:rsid w:val="001A3D72"/>
    <w:rsid w:val="001B2E24"/>
    <w:rsid w:val="001D3367"/>
    <w:rsid w:val="001D3677"/>
    <w:rsid w:val="0028245F"/>
    <w:rsid w:val="00284760"/>
    <w:rsid w:val="002F62D5"/>
    <w:rsid w:val="00334C3D"/>
    <w:rsid w:val="00366BEC"/>
    <w:rsid w:val="003712EB"/>
    <w:rsid w:val="00386BA9"/>
    <w:rsid w:val="003E23EE"/>
    <w:rsid w:val="00545378"/>
    <w:rsid w:val="00593560"/>
    <w:rsid w:val="005A4B7E"/>
    <w:rsid w:val="005E2B80"/>
    <w:rsid w:val="005F09A6"/>
    <w:rsid w:val="006147D5"/>
    <w:rsid w:val="00665F82"/>
    <w:rsid w:val="007028A1"/>
    <w:rsid w:val="00706EC6"/>
    <w:rsid w:val="00712696"/>
    <w:rsid w:val="00744457"/>
    <w:rsid w:val="00896AFE"/>
    <w:rsid w:val="008A2C23"/>
    <w:rsid w:val="008E7BFB"/>
    <w:rsid w:val="009019F1"/>
    <w:rsid w:val="00902B5D"/>
    <w:rsid w:val="00920A5D"/>
    <w:rsid w:val="009304B9"/>
    <w:rsid w:val="009319EF"/>
    <w:rsid w:val="00963800"/>
    <w:rsid w:val="009A5138"/>
    <w:rsid w:val="009A54E5"/>
    <w:rsid w:val="009B205B"/>
    <w:rsid w:val="00A95BC6"/>
    <w:rsid w:val="00A96191"/>
    <w:rsid w:val="00AA3404"/>
    <w:rsid w:val="00B24C9F"/>
    <w:rsid w:val="00B62EF7"/>
    <w:rsid w:val="00BD5038"/>
    <w:rsid w:val="00BF698E"/>
    <w:rsid w:val="00C263E5"/>
    <w:rsid w:val="00CC752E"/>
    <w:rsid w:val="00CD733C"/>
    <w:rsid w:val="00D30B6E"/>
    <w:rsid w:val="00D90D5B"/>
    <w:rsid w:val="00DA06A9"/>
    <w:rsid w:val="00E44A3C"/>
    <w:rsid w:val="00E56594"/>
    <w:rsid w:val="00E566F7"/>
    <w:rsid w:val="00F33962"/>
    <w:rsid w:val="00F453EC"/>
    <w:rsid w:val="00F60105"/>
    <w:rsid w:val="00FB29D2"/>
    <w:rsid w:val="00FD16C3"/>
    <w:rsid w:val="00FE2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A2C23"/>
    <w:pPr>
      <w:widowControl w:val="0"/>
      <w:autoSpaceDE w:val="0"/>
      <w:autoSpaceDN w:val="0"/>
      <w:adjustRightInd w:val="0"/>
      <w:spacing w:before="108" w:after="108"/>
      <w:ind w:firstLine="0"/>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EB"/>
    <w:pPr>
      <w:ind w:left="720"/>
      <w:contextualSpacing/>
    </w:pPr>
  </w:style>
  <w:style w:type="character" w:customStyle="1" w:styleId="10">
    <w:name w:val="Заголовок 1 Знак"/>
    <w:basedOn w:val="a0"/>
    <w:link w:val="1"/>
    <w:uiPriority w:val="99"/>
    <w:rsid w:val="008A2C23"/>
    <w:rPr>
      <w:rFonts w:ascii="Arial" w:eastAsia="Times New Roman" w:hAnsi="Arial" w:cs="Arial"/>
      <w:b/>
      <w:bCs/>
      <w:color w:val="26282F"/>
      <w:sz w:val="24"/>
      <w:szCs w:val="24"/>
      <w:lang w:eastAsia="ru-RU"/>
    </w:rPr>
  </w:style>
  <w:style w:type="character" w:customStyle="1" w:styleId="a4">
    <w:name w:val="Цветовое выделение"/>
    <w:uiPriority w:val="99"/>
    <w:rsid w:val="008A2C23"/>
    <w:rPr>
      <w:b/>
      <w:color w:val="26282F"/>
    </w:rPr>
  </w:style>
  <w:style w:type="character" w:customStyle="1" w:styleId="a5">
    <w:name w:val="Гипертекстовая ссылка"/>
    <w:basedOn w:val="a4"/>
    <w:uiPriority w:val="99"/>
    <w:rsid w:val="008A2C23"/>
    <w:rPr>
      <w:rFonts w:cs="Times New Roman"/>
      <w:b/>
      <w:bCs/>
      <w:color w:val="106BBE"/>
    </w:rPr>
  </w:style>
  <w:style w:type="table" w:styleId="a6">
    <w:name w:val="Table Grid"/>
    <w:basedOn w:val="a1"/>
    <w:uiPriority w:val="59"/>
    <w:rsid w:val="008A2C23"/>
    <w:pPr>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unhideWhenUsed/>
    <w:rsid w:val="008A2C23"/>
    <w:pPr>
      <w:ind w:firstLine="0"/>
      <w:jc w:val="left"/>
    </w:pPr>
    <w:rPr>
      <w:rFonts w:asciiTheme="minorHAnsi" w:hAnsiTheme="minorHAnsi"/>
      <w:sz w:val="20"/>
      <w:szCs w:val="20"/>
    </w:rPr>
  </w:style>
  <w:style w:type="character" w:customStyle="1" w:styleId="a8">
    <w:name w:val="Текст сноски Знак"/>
    <w:basedOn w:val="a0"/>
    <w:link w:val="a7"/>
    <w:uiPriority w:val="99"/>
    <w:rsid w:val="008A2C23"/>
    <w:rPr>
      <w:rFonts w:asciiTheme="minorHAnsi" w:hAnsiTheme="minorHAnsi"/>
      <w:sz w:val="20"/>
      <w:szCs w:val="20"/>
    </w:rPr>
  </w:style>
  <w:style w:type="character" w:styleId="a9">
    <w:name w:val="footnote reference"/>
    <w:basedOn w:val="a0"/>
    <w:uiPriority w:val="99"/>
    <w:unhideWhenUsed/>
    <w:rsid w:val="008A2C23"/>
    <w:rPr>
      <w:vertAlign w:val="superscript"/>
    </w:rPr>
  </w:style>
  <w:style w:type="character" w:styleId="aa">
    <w:name w:val="Hyperlink"/>
    <w:rsid w:val="001A3D72"/>
    <w:rPr>
      <w:color w:val="0000FF"/>
      <w:u w:val="single"/>
    </w:rPr>
  </w:style>
  <w:style w:type="paragraph" w:customStyle="1" w:styleId="s1">
    <w:name w:val="s_1"/>
    <w:basedOn w:val="a"/>
    <w:rsid w:val="001A3D72"/>
    <w:pPr>
      <w:spacing w:before="100" w:beforeAutospacing="1" w:after="100" w:afterAutospacing="1"/>
      <w:ind w:firstLine="0"/>
      <w:jc w:val="left"/>
    </w:pPr>
    <w:rPr>
      <w:rFonts w:eastAsia="Times New Roman" w:cs="Times New Roman"/>
      <w:sz w:val="24"/>
      <w:szCs w:val="24"/>
      <w:lang w:eastAsia="ru-RU"/>
    </w:rPr>
  </w:style>
  <w:style w:type="character" w:customStyle="1" w:styleId="s10">
    <w:name w:val="s_10"/>
    <w:basedOn w:val="a0"/>
    <w:rsid w:val="001A3D72"/>
  </w:style>
  <w:style w:type="paragraph" w:customStyle="1" w:styleId="article">
    <w:name w:val="article"/>
    <w:basedOn w:val="a"/>
    <w:rsid w:val="001A3D72"/>
    <w:pPr>
      <w:spacing w:before="100" w:beforeAutospacing="1" w:after="100" w:afterAutospacing="1"/>
      <w:ind w:firstLine="0"/>
      <w:jc w:val="left"/>
    </w:pPr>
    <w:rPr>
      <w:rFonts w:eastAsia="Times New Roman" w:cs="Times New Roman"/>
      <w:sz w:val="24"/>
      <w:szCs w:val="24"/>
      <w:lang w:eastAsia="ru-RU"/>
    </w:rPr>
  </w:style>
  <w:style w:type="paragraph" w:styleId="ab">
    <w:name w:val="Normal (Web)"/>
    <w:basedOn w:val="a"/>
    <w:uiPriority w:val="99"/>
    <w:unhideWhenUsed/>
    <w:rsid w:val="001A3D72"/>
    <w:pPr>
      <w:spacing w:before="100" w:beforeAutospacing="1" w:after="100" w:afterAutospacing="1"/>
      <w:ind w:firstLine="0"/>
      <w:jc w:val="left"/>
    </w:pPr>
    <w:rPr>
      <w:rFonts w:eastAsia="Times New Roman" w:cs="Times New Roman"/>
      <w:sz w:val="24"/>
      <w:szCs w:val="24"/>
      <w:lang w:eastAsia="ru-RU"/>
    </w:rPr>
  </w:style>
  <w:style w:type="paragraph" w:styleId="ac">
    <w:name w:val="No Spacing"/>
    <w:uiPriority w:val="1"/>
    <w:qFormat/>
    <w:rsid w:val="001A3D72"/>
    <w:pPr>
      <w:ind w:firstLine="0"/>
      <w:jc w:val="left"/>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A2C23"/>
    <w:pPr>
      <w:widowControl w:val="0"/>
      <w:autoSpaceDE w:val="0"/>
      <w:autoSpaceDN w:val="0"/>
      <w:adjustRightInd w:val="0"/>
      <w:spacing w:before="108" w:after="108"/>
      <w:ind w:firstLine="0"/>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EB"/>
    <w:pPr>
      <w:ind w:left="720"/>
      <w:contextualSpacing/>
    </w:pPr>
  </w:style>
  <w:style w:type="character" w:customStyle="1" w:styleId="10">
    <w:name w:val="Заголовок 1 Знак"/>
    <w:basedOn w:val="a0"/>
    <w:link w:val="1"/>
    <w:uiPriority w:val="99"/>
    <w:rsid w:val="008A2C23"/>
    <w:rPr>
      <w:rFonts w:ascii="Arial" w:eastAsia="Times New Roman" w:hAnsi="Arial" w:cs="Arial"/>
      <w:b/>
      <w:bCs/>
      <w:color w:val="26282F"/>
      <w:sz w:val="24"/>
      <w:szCs w:val="24"/>
      <w:lang w:eastAsia="ru-RU"/>
    </w:rPr>
  </w:style>
  <w:style w:type="character" w:customStyle="1" w:styleId="a4">
    <w:name w:val="Цветовое выделение"/>
    <w:uiPriority w:val="99"/>
    <w:rsid w:val="008A2C23"/>
    <w:rPr>
      <w:b/>
      <w:color w:val="26282F"/>
    </w:rPr>
  </w:style>
  <w:style w:type="character" w:customStyle="1" w:styleId="a5">
    <w:name w:val="Гипертекстовая ссылка"/>
    <w:basedOn w:val="a4"/>
    <w:uiPriority w:val="99"/>
    <w:rsid w:val="008A2C23"/>
    <w:rPr>
      <w:rFonts w:cs="Times New Roman"/>
      <w:b/>
      <w:bCs/>
      <w:color w:val="106BBE"/>
    </w:rPr>
  </w:style>
  <w:style w:type="table" w:styleId="a6">
    <w:name w:val="Table Grid"/>
    <w:basedOn w:val="a1"/>
    <w:uiPriority w:val="59"/>
    <w:rsid w:val="008A2C23"/>
    <w:pPr>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unhideWhenUsed/>
    <w:rsid w:val="008A2C23"/>
    <w:pPr>
      <w:ind w:firstLine="0"/>
      <w:jc w:val="left"/>
    </w:pPr>
    <w:rPr>
      <w:rFonts w:asciiTheme="minorHAnsi" w:hAnsiTheme="minorHAnsi"/>
      <w:sz w:val="20"/>
      <w:szCs w:val="20"/>
    </w:rPr>
  </w:style>
  <w:style w:type="character" w:customStyle="1" w:styleId="a8">
    <w:name w:val="Текст сноски Знак"/>
    <w:basedOn w:val="a0"/>
    <w:link w:val="a7"/>
    <w:uiPriority w:val="99"/>
    <w:rsid w:val="008A2C23"/>
    <w:rPr>
      <w:rFonts w:asciiTheme="minorHAnsi" w:hAnsiTheme="minorHAnsi"/>
      <w:sz w:val="20"/>
      <w:szCs w:val="20"/>
    </w:rPr>
  </w:style>
  <w:style w:type="character" w:styleId="a9">
    <w:name w:val="footnote reference"/>
    <w:basedOn w:val="a0"/>
    <w:uiPriority w:val="99"/>
    <w:unhideWhenUsed/>
    <w:rsid w:val="008A2C23"/>
    <w:rPr>
      <w:vertAlign w:val="superscript"/>
    </w:rPr>
  </w:style>
  <w:style w:type="character" w:styleId="aa">
    <w:name w:val="Hyperlink"/>
    <w:rsid w:val="001A3D72"/>
    <w:rPr>
      <w:color w:val="0000FF"/>
      <w:u w:val="single"/>
    </w:rPr>
  </w:style>
  <w:style w:type="paragraph" w:customStyle="1" w:styleId="s1">
    <w:name w:val="s_1"/>
    <w:basedOn w:val="a"/>
    <w:rsid w:val="001A3D72"/>
    <w:pPr>
      <w:spacing w:before="100" w:beforeAutospacing="1" w:after="100" w:afterAutospacing="1"/>
      <w:ind w:firstLine="0"/>
      <w:jc w:val="left"/>
    </w:pPr>
    <w:rPr>
      <w:rFonts w:eastAsia="Times New Roman" w:cs="Times New Roman"/>
      <w:sz w:val="24"/>
      <w:szCs w:val="24"/>
      <w:lang w:eastAsia="ru-RU"/>
    </w:rPr>
  </w:style>
  <w:style w:type="character" w:customStyle="1" w:styleId="s10">
    <w:name w:val="s_10"/>
    <w:basedOn w:val="a0"/>
    <w:rsid w:val="001A3D72"/>
  </w:style>
  <w:style w:type="paragraph" w:customStyle="1" w:styleId="article">
    <w:name w:val="article"/>
    <w:basedOn w:val="a"/>
    <w:rsid w:val="001A3D72"/>
    <w:pPr>
      <w:spacing w:before="100" w:beforeAutospacing="1" w:after="100" w:afterAutospacing="1"/>
      <w:ind w:firstLine="0"/>
      <w:jc w:val="left"/>
    </w:pPr>
    <w:rPr>
      <w:rFonts w:eastAsia="Times New Roman" w:cs="Times New Roman"/>
      <w:sz w:val="24"/>
      <w:szCs w:val="24"/>
      <w:lang w:eastAsia="ru-RU"/>
    </w:rPr>
  </w:style>
  <w:style w:type="paragraph" w:styleId="ab">
    <w:name w:val="Normal (Web)"/>
    <w:basedOn w:val="a"/>
    <w:uiPriority w:val="99"/>
    <w:unhideWhenUsed/>
    <w:rsid w:val="001A3D72"/>
    <w:pPr>
      <w:spacing w:before="100" w:beforeAutospacing="1" w:after="100" w:afterAutospacing="1"/>
      <w:ind w:firstLine="0"/>
      <w:jc w:val="left"/>
    </w:pPr>
    <w:rPr>
      <w:rFonts w:eastAsia="Times New Roman" w:cs="Times New Roman"/>
      <w:sz w:val="24"/>
      <w:szCs w:val="24"/>
      <w:lang w:eastAsia="ru-RU"/>
    </w:rPr>
  </w:style>
  <w:style w:type="paragraph" w:styleId="ac">
    <w:name w:val="No Spacing"/>
    <w:uiPriority w:val="1"/>
    <w:qFormat/>
    <w:rsid w:val="001A3D72"/>
    <w:pPr>
      <w:ind w:firstLine="0"/>
      <w:jc w:val="left"/>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26475">
      <w:bodyDiv w:val="1"/>
      <w:marLeft w:val="0"/>
      <w:marRight w:val="0"/>
      <w:marTop w:val="0"/>
      <w:marBottom w:val="0"/>
      <w:divBdr>
        <w:top w:val="none" w:sz="0" w:space="0" w:color="auto"/>
        <w:left w:val="none" w:sz="0" w:space="0" w:color="auto"/>
        <w:bottom w:val="none" w:sz="0" w:space="0" w:color="auto"/>
        <w:right w:val="none" w:sz="0" w:space="0" w:color="auto"/>
      </w:divBdr>
    </w:div>
    <w:div w:id="212403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1604.0" TargetMode="External"/><Relationship Id="rId13" Type="http://schemas.openxmlformats.org/officeDocument/2006/relationships/hyperlink" Target="http://docs.cntd.ru/document/9004937" TargetMode="External"/><Relationship Id="rId18" Type="http://schemas.openxmlformats.org/officeDocument/2006/relationships/hyperlink" Target="http://docs.cntd.ru/document/420340006" TargetMode="External"/><Relationship Id="rId26" Type="http://schemas.openxmlformats.org/officeDocument/2006/relationships/hyperlink" Target="http://xn--80apgechxphc1h.xn--80aaaac8algcbgbck3fl0q.xn--p1ai/action/-vzaimodeystvie-s-socialno-orientirovannymi-nekommercheskimi-organizaciyami/" TargetMode="External"/><Relationship Id="rId3" Type="http://schemas.microsoft.com/office/2007/relationships/stylesWithEffects" Target="stylesWithEffects.xml"/><Relationship Id="rId21"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consultantplus://offline/ref=0EEA97744E907F44DFFFB0A3C58196F63B21083870B052506F18E9408FEE9F7690F12DCF0680ECB3CDAF8E1F369430CD924897679863213AO7t0D" TargetMode="External"/><Relationship Id="rId17" Type="http://schemas.openxmlformats.org/officeDocument/2006/relationships/hyperlink" Target="http://docs.cntd.ru/document/420340006" TargetMode="External"/><Relationship Id="rId25" Type="http://schemas.openxmlformats.org/officeDocument/2006/relationships/hyperlink" Target="http://www.mkrf.ru/about/departments/departament_turizma_i_regionalnoy_politiki/news/obyavlyaetsya-konkurs-na-predostavlenie-subsidiy-nekommercheskim-organizatsiyam-v-ramkakh-natsionaln/" TargetMode="External"/><Relationship Id="rId2" Type="http://schemas.openxmlformats.org/officeDocument/2006/relationships/styles" Target="styles.xml"/><Relationship Id="rId16" Type="http://schemas.openxmlformats.org/officeDocument/2006/relationships/hyperlink" Target="http://docs.cntd.ru/document/420242192" TargetMode="External"/><Relationship Id="rId20" Type="http://schemas.openxmlformats.org/officeDocument/2006/relationships/hyperlink" Target="http://docs.cntd.ru/document/90191933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EA97744E907F44DFFFB0A3C58196F63B21083870B052506F18E9408FEE9F7690F12DCF0680ECB3CCAF8E1F369430CD924897679863213AO7t0D" TargetMode="External"/><Relationship Id="rId24" Type="http://schemas.openxmlformats.org/officeDocument/2006/relationships/hyperlink" Target="http://www.&#1087;&#1088;&#1077;&#1079;&#1080;&#1076;&#1077;&#1085;&#1090;&#1089;&#1082;&#1080;&#1077;&#1075;&#1088;&#1072;&#1085;&#1090;&#1099;.&#1088;&#1092;" TargetMode="External"/><Relationship Id="rId5" Type="http://schemas.openxmlformats.org/officeDocument/2006/relationships/webSettings" Target="webSettings.xml"/><Relationship Id="rId15" Type="http://schemas.openxmlformats.org/officeDocument/2006/relationships/hyperlink" Target="http://docs.cntd.ru/document/420242192" TargetMode="External"/><Relationship Id="rId23" Type="http://schemas.openxmlformats.org/officeDocument/2006/relationships/hyperlink" Target="consultantplus://offline/ref=E525130FD691D4A8DCDAECF6A7BCB01BF824A9549FB721A67A236BBFB3Y2zBD" TargetMode="External"/><Relationship Id="rId28" Type="http://schemas.openxmlformats.org/officeDocument/2006/relationships/fontTable" Target="fontTable.xml"/><Relationship Id="rId10" Type="http://schemas.openxmlformats.org/officeDocument/2006/relationships/hyperlink" Target="garantF1://12037300.0" TargetMode="External"/><Relationship Id="rId19" Type="http://schemas.openxmlformats.org/officeDocument/2006/relationships/hyperlink" Target="http://docs.cntd.ru/document/456084648" TargetMode="External"/><Relationship Id="rId4" Type="http://schemas.openxmlformats.org/officeDocument/2006/relationships/settings" Target="settings.xml"/><Relationship Id="rId9" Type="http://schemas.openxmlformats.org/officeDocument/2006/relationships/hyperlink" Target="garantF1://90157.0" TargetMode="External"/><Relationship Id="rId14" Type="http://schemas.openxmlformats.org/officeDocument/2006/relationships/hyperlink" Target="http://docs.cntd.ru/document/9005213" TargetMode="External"/><Relationship Id="rId22" Type="http://schemas.openxmlformats.org/officeDocument/2006/relationships/hyperlink" Target="consultantplus://offline/ref=E525130FD691D4A8DCDAECF6A7BCB01BF827AB5D9DB621A67A236BBFB3Y2zBD" TargetMode="External"/><Relationship Id="rId27" Type="http://schemas.openxmlformats.org/officeDocument/2006/relationships/hyperlink" Target="http://xn--80apgechxphc1h.xn--80aaaac8algcbgbck3fl0q.xn--p1ai/news/okolo-milliona-rubley-poluchat-nekommercheskie-organizacii-sfery-kultur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ulaws.ru/laws/Federalnyy-zakon-ot-26.05.1996-N-54-FZ/" TargetMode="External"/><Relationship Id="rId7" Type="http://schemas.openxmlformats.org/officeDocument/2006/relationships/hyperlink" Target="http://rulaws.ru/laws/Federalnyy-zakon-ot-06.10.1999-N-184-FZ/" TargetMode="External"/><Relationship Id="rId2" Type="http://schemas.openxmlformats.org/officeDocument/2006/relationships/hyperlink" Target="http://docs.cntd.ru/document/9020113" TargetMode="External"/><Relationship Id="rId1" Type="http://schemas.openxmlformats.org/officeDocument/2006/relationships/hyperlink" Target="http://docs.cntd.ru/document/901919338" TargetMode="External"/><Relationship Id="rId6" Type="http://schemas.openxmlformats.org/officeDocument/2006/relationships/hyperlink" Target="http://rulaws.ru/goverment/Rasporyazhenie-Pravitelstva-RF-ot-24.11.2015-N-2395-r/" TargetMode="External"/><Relationship Id="rId5" Type="http://schemas.openxmlformats.org/officeDocument/2006/relationships/hyperlink" Target="http://rulaws.ru/goverment/Rasporyazhenie-Pravitelstva-RF-ot-10.06.2011-N-1019-r/" TargetMode="External"/><Relationship Id="rId4" Type="http://schemas.openxmlformats.org/officeDocument/2006/relationships/hyperlink" Target="http://rulaws.ru/laws/Federalnyy-zakon-ot-06.10.2003-N-131-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71</Pages>
  <Words>22876</Words>
  <Characters>130394</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40</cp:revision>
  <dcterms:created xsi:type="dcterms:W3CDTF">2019-05-20T00:50:00Z</dcterms:created>
  <dcterms:modified xsi:type="dcterms:W3CDTF">2019-05-22T03:21:00Z</dcterms:modified>
</cp:coreProperties>
</file>